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Default="004C1D12" w:rsidP="00855FC8">
      <w:pPr>
        <w:spacing w:before="120" w:after="0"/>
        <w:jc w:val="center"/>
      </w:pPr>
      <w:r>
        <w:rPr>
          <w:rFonts w:ascii="Times New Roman" w:hAnsi="Times New Roman"/>
          <w:b/>
          <w:sz w:val="28"/>
          <w:szCs w:val="24"/>
        </w:rPr>
        <w:t xml:space="preserve">Veszélyes és </w:t>
      </w:r>
      <w:r w:rsidR="00EC696F">
        <w:rPr>
          <w:rFonts w:ascii="Times New Roman" w:hAnsi="Times New Roman"/>
          <w:b/>
          <w:sz w:val="28"/>
          <w:szCs w:val="24"/>
        </w:rPr>
        <w:t>i</w:t>
      </w:r>
      <w:r w:rsidR="00760C12">
        <w:rPr>
          <w:rFonts w:ascii="Times New Roman" w:hAnsi="Times New Roman"/>
          <w:b/>
          <w:sz w:val="28"/>
          <w:szCs w:val="24"/>
        </w:rPr>
        <w:t xml:space="preserve">llegálisan </w:t>
      </w:r>
      <w:r>
        <w:rPr>
          <w:rFonts w:ascii="Times New Roman" w:hAnsi="Times New Roman"/>
          <w:b/>
          <w:sz w:val="28"/>
          <w:szCs w:val="24"/>
        </w:rPr>
        <w:t>árult</w:t>
      </w:r>
      <w:r w:rsidR="00EB5A38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56BBD">
        <w:rPr>
          <w:rFonts w:ascii="Times New Roman" w:hAnsi="Times New Roman"/>
          <w:b/>
          <w:sz w:val="28"/>
          <w:szCs w:val="24"/>
        </w:rPr>
        <w:t xml:space="preserve">Kínából származó </w:t>
      </w:r>
      <w:r w:rsidR="00760C12">
        <w:rPr>
          <w:rFonts w:ascii="Times New Roman" w:hAnsi="Times New Roman"/>
          <w:b/>
          <w:sz w:val="28"/>
          <w:szCs w:val="24"/>
        </w:rPr>
        <w:t>potencianövelő</w:t>
      </w:r>
      <w:r w:rsidR="00EC696F">
        <w:rPr>
          <w:rFonts w:ascii="Times New Roman" w:hAnsi="Times New Roman"/>
          <w:b/>
          <w:sz w:val="28"/>
          <w:szCs w:val="24"/>
        </w:rPr>
        <w:t>t vont ki a forgalomból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C1D12">
        <w:rPr>
          <w:rFonts w:ascii="Times New Roman" w:hAnsi="Times New Roman"/>
          <w:b/>
          <w:sz w:val="28"/>
          <w:szCs w:val="24"/>
        </w:rPr>
        <w:t>a NÉBIH</w:t>
      </w:r>
    </w:p>
    <w:p w:rsidR="00B558A3" w:rsidRDefault="004C1D12" w:rsidP="00855FC8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Illegálisan forgalmazott és nem engedélyezett színezéket tartalmazó étrend-kiegészítőt talált </w:t>
      </w:r>
      <w:r w:rsidR="002E1C24">
        <w:rPr>
          <w:rFonts w:ascii="Times New Roman" w:hAnsi="Times New Roman"/>
          <w:b/>
          <w:sz w:val="24"/>
        </w:rPr>
        <w:t xml:space="preserve">célellenőrzése </w:t>
      </w:r>
      <w:r>
        <w:rPr>
          <w:rFonts w:ascii="Times New Roman" w:hAnsi="Times New Roman"/>
          <w:b/>
          <w:sz w:val="24"/>
        </w:rPr>
        <w:t>során a</w:t>
      </w:r>
      <w:r w:rsidR="00AB0518">
        <w:rPr>
          <w:rFonts w:ascii="Times New Roman" w:hAnsi="Times New Roman"/>
          <w:b/>
          <w:sz w:val="24"/>
        </w:rPr>
        <w:t xml:space="preserve"> Nemzeti Élelmiszerlánc-biztonsági Hivatal </w:t>
      </w:r>
      <w:r w:rsidR="00C36287">
        <w:rPr>
          <w:rFonts w:ascii="Times New Roman" w:hAnsi="Times New Roman"/>
          <w:b/>
          <w:sz w:val="24"/>
        </w:rPr>
        <w:t>(NÉBIH)</w:t>
      </w:r>
      <w:r>
        <w:rPr>
          <w:rFonts w:ascii="Times New Roman" w:hAnsi="Times New Roman"/>
          <w:b/>
          <w:sz w:val="24"/>
        </w:rPr>
        <w:t>.</w:t>
      </w:r>
      <w:r w:rsidR="00C36287">
        <w:rPr>
          <w:rFonts w:ascii="Times New Roman" w:hAnsi="Times New Roman"/>
          <w:b/>
          <w:sz w:val="24"/>
        </w:rPr>
        <w:t xml:space="preserve"> </w:t>
      </w:r>
      <w:r w:rsidR="00F7774C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</w:t>
      </w:r>
      <w:r w:rsidRPr="004C1D12">
        <w:rPr>
          <w:rFonts w:ascii="Times New Roman" w:hAnsi="Times New Roman"/>
          <w:b/>
          <w:sz w:val="24"/>
        </w:rPr>
        <w:t xml:space="preserve">DEVIL STAR potencianövelő </w:t>
      </w:r>
      <w:r w:rsidR="00F7774C">
        <w:rPr>
          <w:rFonts w:ascii="Times New Roman" w:hAnsi="Times New Roman"/>
          <w:b/>
          <w:sz w:val="24"/>
        </w:rPr>
        <w:t xml:space="preserve">– csakúgy, mint az </w:t>
      </w:r>
      <w:r>
        <w:rPr>
          <w:rFonts w:ascii="Times New Roman" w:hAnsi="Times New Roman"/>
          <w:b/>
          <w:sz w:val="24"/>
        </w:rPr>
        <w:t xml:space="preserve">ajándékként mellé </w:t>
      </w:r>
      <w:r w:rsidRPr="004C1D12">
        <w:rPr>
          <w:rFonts w:ascii="Times New Roman" w:hAnsi="Times New Roman"/>
          <w:b/>
          <w:sz w:val="24"/>
        </w:rPr>
        <w:t xml:space="preserve">adott </w:t>
      </w:r>
      <w:r w:rsidR="00F7774C">
        <w:rPr>
          <w:rFonts w:ascii="Times New Roman" w:hAnsi="Times New Roman"/>
          <w:b/>
          <w:sz w:val="24"/>
        </w:rPr>
        <w:t>pezsgőtabletta –</w:t>
      </w:r>
      <w:r w:rsidRPr="004C1D12">
        <w:rPr>
          <w:rFonts w:ascii="Times New Roman" w:hAnsi="Times New Roman"/>
          <w:b/>
          <w:sz w:val="24"/>
        </w:rPr>
        <w:t xml:space="preserve"> </w:t>
      </w:r>
      <w:r w:rsidR="00F7774C">
        <w:rPr>
          <w:rFonts w:ascii="Times New Roman" w:hAnsi="Times New Roman"/>
          <w:b/>
          <w:sz w:val="24"/>
        </w:rPr>
        <w:t xml:space="preserve">engedélyezett </w:t>
      </w:r>
      <w:r>
        <w:rPr>
          <w:rFonts w:ascii="Times New Roman" w:hAnsi="Times New Roman"/>
          <w:b/>
          <w:sz w:val="24"/>
        </w:rPr>
        <w:t>színezék</w:t>
      </w:r>
      <w:r w:rsidR="00F7774C">
        <w:rPr>
          <w:rFonts w:ascii="Times New Roman" w:hAnsi="Times New Roman"/>
          <w:b/>
          <w:sz w:val="24"/>
        </w:rPr>
        <w:t>eket is tartalmazott</w:t>
      </w:r>
      <w:r w:rsidR="00D91505">
        <w:rPr>
          <w:rFonts w:ascii="Times New Roman" w:hAnsi="Times New Roman"/>
          <w:b/>
          <w:sz w:val="24"/>
        </w:rPr>
        <w:t xml:space="preserve">, azonban a jelölésen </w:t>
      </w:r>
      <w:r w:rsidR="009B5C03">
        <w:rPr>
          <w:rFonts w:ascii="Times New Roman" w:hAnsi="Times New Roman"/>
          <w:b/>
          <w:sz w:val="24"/>
        </w:rPr>
        <w:t xml:space="preserve">ezeket </w:t>
      </w:r>
      <w:r w:rsidR="00D91505">
        <w:rPr>
          <w:rFonts w:ascii="Times New Roman" w:hAnsi="Times New Roman"/>
          <w:b/>
          <w:sz w:val="24"/>
        </w:rPr>
        <w:t>nem tü</w:t>
      </w:r>
      <w:r w:rsidR="00F7774C">
        <w:rPr>
          <w:rFonts w:ascii="Times New Roman" w:hAnsi="Times New Roman"/>
          <w:b/>
          <w:sz w:val="24"/>
        </w:rPr>
        <w:t xml:space="preserve">ntették fel, ráadásul mennyiségük </w:t>
      </w:r>
      <w:r w:rsidR="00D73656">
        <w:rPr>
          <w:rFonts w:ascii="Times New Roman" w:hAnsi="Times New Roman"/>
          <w:b/>
          <w:sz w:val="24"/>
        </w:rPr>
        <w:t xml:space="preserve">több esetben </w:t>
      </w:r>
      <w:r w:rsidR="00F7774C">
        <w:rPr>
          <w:rFonts w:ascii="Times New Roman" w:hAnsi="Times New Roman"/>
          <w:b/>
          <w:sz w:val="24"/>
        </w:rPr>
        <w:t xml:space="preserve">a </w:t>
      </w:r>
      <w:r w:rsidR="00F7774C" w:rsidRPr="00F7774C">
        <w:rPr>
          <w:rFonts w:ascii="Times New Roman" w:hAnsi="Times New Roman"/>
          <w:b/>
          <w:sz w:val="24"/>
        </w:rPr>
        <w:t>határérték</w:t>
      </w:r>
      <w:r w:rsidR="00F7774C">
        <w:rPr>
          <w:rFonts w:ascii="Times New Roman" w:hAnsi="Times New Roman"/>
          <w:b/>
          <w:sz w:val="24"/>
        </w:rPr>
        <w:t>et is</w:t>
      </w:r>
      <w:r w:rsidR="00F7774C" w:rsidRPr="00F7774C">
        <w:rPr>
          <w:rFonts w:ascii="Times New Roman" w:hAnsi="Times New Roman"/>
          <w:b/>
          <w:sz w:val="24"/>
        </w:rPr>
        <w:t xml:space="preserve"> </w:t>
      </w:r>
      <w:r w:rsidR="00420AE7">
        <w:rPr>
          <w:rFonts w:ascii="Times New Roman" w:hAnsi="Times New Roman"/>
          <w:b/>
          <w:sz w:val="24"/>
        </w:rPr>
        <w:t xml:space="preserve">jelentősen </w:t>
      </w:r>
      <w:r w:rsidR="00F7774C">
        <w:rPr>
          <w:rFonts w:ascii="Times New Roman" w:hAnsi="Times New Roman"/>
          <w:b/>
          <w:sz w:val="24"/>
        </w:rPr>
        <w:t xml:space="preserve">meghaladta. A NÉBIH </w:t>
      </w:r>
      <w:r w:rsidR="009863BB">
        <w:rPr>
          <w:rFonts w:ascii="Times New Roman" w:hAnsi="Times New Roman"/>
          <w:b/>
          <w:sz w:val="24"/>
        </w:rPr>
        <w:t>azonnali hatállyal elrendelte</w:t>
      </w:r>
      <w:r w:rsidR="00F7774C">
        <w:rPr>
          <w:rFonts w:ascii="Times New Roman" w:hAnsi="Times New Roman"/>
          <w:b/>
          <w:sz w:val="24"/>
        </w:rPr>
        <w:t xml:space="preserve"> mindkét termék forgalomból történő kivonását.</w:t>
      </w:r>
    </w:p>
    <w:p w:rsidR="009863BB" w:rsidRDefault="009863BB" w:rsidP="009863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Internetes próbavásárlás során vizsgálta meg a NÉBIH a </w:t>
      </w:r>
      <w:r w:rsidR="00136B09" w:rsidRPr="00136B09">
        <w:rPr>
          <w:rFonts w:ascii="Times New Roman" w:hAnsi="Times New Roman"/>
          <w:sz w:val="24"/>
        </w:rPr>
        <w:t>potencianövelőként árult</w:t>
      </w:r>
      <w:r w:rsidR="00136B09">
        <w:rPr>
          <w:rFonts w:ascii="Times New Roman" w:hAnsi="Times New Roman"/>
          <w:b/>
          <w:sz w:val="24"/>
        </w:rPr>
        <w:t xml:space="preserve"> </w:t>
      </w:r>
      <w:r w:rsidR="00430536" w:rsidRPr="00227AB1">
        <w:rPr>
          <w:rFonts w:ascii="Times New Roman" w:hAnsi="Times New Roman"/>
          <w:b/>
          <w:sz w:val="24"/>
        </w:rPr>
        <w:t>DEVIL STAR</w:t>
      </w:r>
      <w:r w:rsidR="00903F03" w:rsidRPr="00227AB1">
        <w:rPr>
          <w:rFonts w:ascii="Times New Roman" w:hAnsi="Times New Roman"/>
          <w:sz w:val="24"/>
        </w:rPr>
        <w:t xml:space="preserve"> </w:t>
      </w:r>
      <w:r w:rsidR="00C36287" w:rsidRPr="00BD5CF4">
        <w:rPr>
          <w:rFonts w:ascii="Times New Roman" w:hAnsi="Times New Roman"/>
          <w:sz w:val="24"/>
        </w:rPr>
        <w:t>étrend-kiegészítő</w:t>
      </w:r>
      <w:r>
        <w:rPr>
          <w:rFonts w:ascii="Times New Roman" w:hAnsi="Times New Roman"/>
          <w:sz w:val="24"/>
        </w:rPr>
        <w:t xml:space="preserve">t. A </w:t>
      </w:r>
      <w:r w:rsidR="00A0498C">
        <w:rPr>
          <w:rFonts w:ascii="Times New Roman" w:hAnsi="Times New Roman"/>
          <w:sz w:val="24"/>
        </w:rPr>
        <w:t>Kínából származó</w:t>
      </w:r>
      <w:r w:rsidR="00656BBD">
        <w:rPr>
          <w:rFonts w:ascii="Times New Roman" w:hAnsi="Times New Roman"/>
          <w:b/>
          <w:sz w:val="24"/>
        </w:rPr>
        <w:t>,</w:t>
      </w:r>
      <w:r w:rsidR="00656B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Csehország</w:t>
      </w:r>
      <w:r w:rsidR="00656BBD">
        <w:rPr>
          <w:rFonts w:ascii="Times New Roman" w:hAnsi="Times New Roman"/>
          <w:sz w:val="24"/>
        </w:rPr>
        <w:t>ban csomagolt</w:t>
      </w:r>
      <w:r>
        <w:rPr>
          <w:rFonts w:ascii="Times New Roman" w:hAnsi="Times New Roman"/>
          <w:sz w:val="24"/>
        </w:rPr>
        <w:t xml:space="preserve"> és </w:t>
      </w:r>
      <w:r w:rsidR="004C2FC6">
        <w:rPr>
          <w:rFonts w:ascii="Times New Roman" w:hAnsi="Times New Roman"/>
          <w:sz w:val="24"/>
        </w:rPr>
        <w:t xml:space="preserve">egy szlovák forgalmazó által üzemeltetett </w:t>
      </w:r>
      <w:r w:rsidRPr="009863BB">
        <w:rPr>
          <w:rFonts w:ascii="Times New Roman" w:hAnsi="Times New Roman"/>
          <w:sz w:val="24"/>
        </w:rPr>
        <w:t xml:space="preserve">weboldalon </w:t>
      </w:r>
      <w:r w:rsidR="00855FC8">
        <w:rPr>
          <w:rFonts w:ascii="Times New Roman" w:hAnsi="Times New Roman"/>
          <w:sz w:val="24"/>
        </w:rPr>
        <w:t>(</w:t>
      </w:r>
      <w:hyperlink r:id="rId8" w:history="1">
        <w:r w:rsidR="00855FC8" w:rsidRPr="00EC32DA">
          <w:rPr>
            <w:rStyle w:val="Hiperhivatkozs"/>
            <w:rFonts w:ascii="Times New Roman" w:hAnsi="Times New Roman"/>
            <w:sz w:val="24"/>
          </w:rPr>
          <w:t>http://multivitaminbolt.com</w:t>
        </w:r>
      </w:hyperlink>
      <w:r w:rsidR="00855FC8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árult </w:t>
      </w:r>
      <w:r w:rsidRPr="009863BB">
        <w:rPr>
          <w:rFonts w:ascii="Times New Roman" w:hAnsi="Times New Roman"/>
          <w:sz w:val="24"/>
        </w:rPr>
        <w:t xml:space="preserve">terméket </w:t>
      </w:r>
      <w:r>
        <w:rPr>
          <w:rFonts w:ascii="Times New Roman" w:hAnsi="Times New Roman"/>
          <w:sz w:val="24"/>
        </w:rPr>
        <w:t xml:space="preserve">az </w:t>
      </w:r>
      <w:proofErr w:type="spellStart"/>
      <w:r w:rsidR="009B5C03">
        <w:rPr>
          <w:rFonts w:ascii="Times New Roman" w:hAnsi="Times New Roman"/>
          <w:sz w:val="24"/>
        </w:rPr>
        <w:t>OGYÉI-nél</w:t>
      </w:r>
      <w:proofErr w:type="spellEnd"/>
      <w:r w:rsidR="009B5C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nem jelentették be, így forgalmazása illegálisnak minősül. A laboratóriumi vizsgálatok az étrend-kiegészítőben ötféle (közülük egy nem engedélyezett) mesterséges színezéket mutattak ki, ami</w:t>
      </w:r>
      <w:r w:rsidR="00420AE7">
        <w:rPr>
          <w:rFonts w:ascii="Times New Roman" w:hAnsi="Times New Roman"/>
          <w:sz w:val="24"/>
        </w:rPr>
        <w:t>ket</w:t>
      </w:r>
      <w:r>
        <w:rPr>
          <w:rFonts w:ascii="Times New Roman" w:hAnsi="Times New Roman"/>
          <w:sz w:val="24"/>
        </w:rPr>
        <w:t xml:space="preserve"> annak csomagolásán elmulasztottak jelölni. Ráadásul a színezékek közül többet is határérték feletti mennyiségben tartalmazott a termék</w:t>
      </w:r>
      <w:r w:rsidR="00D73656">
        <w:rPr>
          <w:rFonts w:ascii="Times New Roman" w:hAnsi="Times New Roman"/>
          <w:sz w:val="24"/>
        </w:rPr>
        <w:t xml:space="preserve">, </w:t>
      </w:r>
      <w:proofErr w:type="spellStart"/>
      <w:r w:rsidRPr="009863BB">
        <w:rPr>
          <w:rFonts w:ascii="Times New Roman" w:hAnsi="Times New Roman"/>
          <w:sz w:val="24"/>
        </w:rPr>
        <w:t>Kosnilvörös</w:t>
      </w:r>
      <w:proofErr w:type="spellEnd"/>
      <w:r w:rsidRPr="009863BB">
        <w:rPr>
          <w:rFonts w:ascii="Times New Roman" w:hAnsi="Times New Roman"/>
          <w:sz w:val="24"/>
        </w:rPr>
        <w:t xml:space="preserve"> </w:t>
      </w:r>
      <w:proofErr w:type="gramStart"/>
      <w:r w:rsidRPr="009863BB">
        <w:rPr>
          <w:rFonts w:ascii="Times New Roman" w:hAnsi="Times New Roman"/>
          <w:sz w:val="24"/>
        </w:rPr>
        <w:t>A</w:t>
      </w:r>
      <w:proofErr w:type="gramEnd"/>
      <w:r w:rsidR="00D73656">
        <w:rPr>
          <w:rFonts w:ascii="Times New Roman" w:hAnsi="Times New Roman"/>
          <w:sz w:val="24"/>
        </w:rPr>
        <w:t xml:space="preserve"> </w:t>
      </w:r>
      <w:r w:rsidRPr="009863BB">
        <w:rPr>
          <w:rFonts w:ascii="Times New Roman" w:hAnsi="Times New Roman"/>
          <w:sz w:val="24"/>
        </w:rPr>
        <w:t xml:space="preserve">(E124) </w:t>
      </w:r>
      <w:r w:rsidR="00D73656">
        <w:rPr>
          <w:rFonts w:ascii="Times New Roman" w:hAnsi="Times New Roman"/>
          <w:sz w:val="24"/>
        </w:rPr>
        <w:t xml:space="preserve">tartalma </w:t>
      </w:r>
      <w:r>
        <w:rPr>
          <w:rFonts w:ascii="Times New Roman" w:hAnsi="Times New Roman"/>
          <w:sz w:val="24"/>
        </w:rPr>
        <w:t xml:space="preserve">például </w:t>
      </w:r>
      <w:r w:rsidRPr="009863BB">
        <w:rPr>
          <w:rFonts w:ascii="Times New Roman" w:hAnsi="Times New Roman"/>
          <w:sz w:val="24"/>
        </w:rPr>
        <w:t>tízszerese volt</w:t>
      </w:r>
      <w:r>
        <w:rPr>
          <w:rFonts w:ascii="Times New Roman" w:hAnsi="Times New Roman"/>
          <w:sz w:val="24"/>
        </w:rPr>
        <w:t xml:space="preserve"> az engedélyezett</w:t>
      </w:r>
      <w:r w:rsidR="00D73656">
        <w:rPr>
          <w:rFonts w:ascii="Times New Roman" w:hAnsi="Times New Roman"/>
          <w:sz w:val="24"/>
        </w:rPr>
        <w:t>nek</w:t>
      </w:r>
      <w:r w:rsidRPr="009863BB">
        <w:rPr>
          <w:rFonts w:ascii="Times New Roman" w:hAnsi="Times New Roman"/>
          <w:sz w:val="24"/>
        </w:rPr>
        <w:t>.</w:t>
      </w:r>
    </w:p>
    <w:p w:rsidR="009A1FB1" w:rsidRPr="00AC0113" w:rsidRDefault="009863BB" w:rsidP="00A823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Hasonló problémák adódtak a </w:t>
      </w:r>
      <w:r w:rsidR="001B3F02" w:rsidRPr="001B3F02">
        <w:rPr>
          <w:rFonts w:ascii="Times New Roman" w:hAnsi="Times New Roman"/>
          <w:sz w:val="24"/>
        </w:rPr>
        <w:t>potencianövelőhöz ajándékba adott</w:t>
      </w:r>
      <w:r w:rsidR="001B3F02" w:rsidRPr="001B3F02">
        <w:rPr>
          <w:rFonts w:ascii="Times New Roman" w:hAnsi="Times New Roman"/>
          <w:b/>
          <w:bCs/>
          <w:sz w:val="24"/>
        </w:rPr>
        <w:t xml:space="preserve"> CALMAG C STAR</w:t>
      </w:r>
      <w:r w:rsidR="001B3F02" w:rsidRPr="001B3F02">
        <w:rPr>
          <w:rFonts w:ascii="Times New Roman" w:hAnsi="Times New Roman"/>
          <w:sz w:val="24"/>
        </w:rPr>
        <w:t xml:space="preserve"> pezsgőtablett</w:t>
      </w:r>
      <w:r>
        <w:rPr>
          <w:rFonts w:ascii="Times New Roman" w:hAnsi="Times New Roman"/>
          <w:sz w:val="24"/>
        </w:rPr>
        <w:t xml:space="preserve">ával is. A cseh származású termék </w:t>
      </w:r>
      <w:r w:rsidR="001B3F02" w:rsidRPr="00D73656">
        <w:rPr>
          <w:rFonts w:ascii="Times New Roman" w:hAnsi="Times New Roman"/>
          <w:bCs/>
          <w:sz w:val="24"/>
        </w:rPr>
        <w:t>jelölés</w:t>
      </w:r>
      <w:r w:rsidR="00D73656">
        <w:rPr>
          <w:rFonts w:ascii="Times New Roman" w:hAnsi="Times New Roman"/>
          <w:bCs/>
          <w:sz w:val="24"/>
        </w:rPr>
        <w:t>é</w:t>
      </w:r>
      <w:r w:rsidR="001B3F02" w:rsidRPr="00D73656">
        <w:rPr>
          <w:rFonts w:ascii="Times New Roman" w:hAnsi="Times New Roman"/>
          <w:bCs/>
          <w:sz w:val="24"/>
        </w:rPr>
        <w:t>n</w:t>
      </w:r>
      <w:r w:rsidR="001B3F02" w:rsidRPr="00D73656">
        <w:rPr>
          <w:rFonts w:ascii="Times New Roman" w:hAnsi="Times New Roman"/>
          <w:sz w:val="24"/>
        </w:rPr>
        <w:t xml:space="preserve"> </w:t>
      </w:r>
      <w:r w:rsidR="001B3F02" w:rsidRPr="00D73656">
        <w:rPr>
          <w:rFonts w:ascii="Times New Roman" w:hAnsi="Times New Roman"/>
          <w:bCs/>
          <w:sz w:val="24"/>
        </w:rPr>
        <w:t xml:space="preserve">nem </w:t>
      </w:r>
      <w:r w:rsidR="00D91505">
        <w:rPr>
          <w:rFonts w:ascii="Times New Roman" w:hAnsi="Times New Roman"/>
          <w:bCs/>
          <w:sz w:val="24"/>
        </w:rPr>
        <w:t>tü</w:t>
      </w:r>
      <w:r w:rsidR="00D73656">
        <w:rPr>
          <w:rFonts w:ascii="Times New Roman" w:hAnsi="Times New Roman"/>
          <w:bCs/>
          <w:sz w:val="24"/>
        </w:rPr>
        <w:t xml:space="preserve">ntették fel, hogy </w:t>
      </w:r>
      <w:proofErr w:type="spellStart"/>
      <w:r w:rsidR="001B3F02" w:rsidRPr="00D73656">
        <w:rPr>
          <w:rFonts w:ascii="Times New Roman" w:hAnsi="Times New Roman"/>
          <w:sz w:val="24"/>
        </w:rPr>
        <w:t>Tartrazin</w:t>
      </w:r>
      <w:proofErr w:type="spellEnd"/>
      <w:r w:rsidR="001B3F02" w:rsidRPr="00D73656">
        <w:rPr>
          <w:rFonts w:ascii="Times New Roman" w:hAnsi="Times New Roman"/>
          <w:sz w:val="24"/>
        </w:rPr>
        <w:t xml:space="preserve"> (E102) </w:t>
      </w:r>
      <w:r w:rsidR="001B3F02" w:rsidRPr="00D73656">
        <w:rPr>
          <w:rFonts w:ascii="Times New Roman" w:hAnsi="Times New Roman"/>
          <w:bCs/>
          <w:sz w:val="24"/>
        </w:rPr>
        <w:t>mesterséges színezék</w:t>
      </w:r>
      <w:r w:rsidR="00D73656">
        <w:rPr>
          <w:rFonts w:ascii="Times New Roman" w:hAnsi="Times New Roman"/>
          <w:bCs/>
          <w:sz w:val="24"/>
        </w:rPr>
        <w:t>et</w:t>
      </w:r>
      <w:r w:rsidR="001B3F02" w:rsidRPr="00D73656">
        <w:rPr>
          <w:rFonts w:ascii="Times New Roman" w:hAnsi="Times New Roman"/>
          <w:bCs/>
          <w:sz w:val="24"/>
        </w:rPr>
        <w:t xml:space="preserve"> </w:t>
      </w:r>
      <w:r w:rsidR="00D73656">
        <w:rPr>
          <w:rFonts w:ascii="Times New Roman" w:hAnsi="Times New Roman"/>
          <w:bCs/>
          <w:sz w:val="24"/>
        </w:rPr>
        <w:t xml:space="preserve">tartalmaz. Továbbá </w:t>
      </w:r>
      <w:r w:rsidR="00D73656">
        <w:rPr>
          <w:rFonts w:ascii="Times New Roman" w:hAnsi="Times New Roman"/>
          <w:sz w:val="24"/>
          <w:szCs w:val="24"/>
        </w:rPr>
        <w:t xml:space="preserve">a pezsgőtablettában </w:t>
      </w:r>
      <w:r w:rsidR="00B47C44" w:rsidRPr="00B47C44">
        <w:rPr>
          <w:rFonts w:ascii="Times New Roman" w:hAnsi="Times New Roman"/>
          <w:sz w:val="24"/>
          <w:szCs w:val="24"/>
        </w:rPr>
        <w:t>található</w:t>
      </w:r>
      <w:r w:rsidR="00D73656">
        <w:rPr>
          <w:rFonts w:ascii="Times New Roman" w:hAnsi="Times New Roman"/>
          <w:sz w:val="24"/>
          <w:szCs w:val="24"/>
        </w:rPr>
        <w:t xml:space="preserve"> színezékkomponens</w:t>
      </w:r>
      <w:r w:rsidR="00C36774">
        <w:rPr>
          <w:rFonts w:ascii="Times New Roman" w:hAnsi="Times New Roman"/>
          <w:sz w:val="24"/>
          <w:szCs w:val="24"/>
        </w:rPr>
        <w:t>ek</w:t>
      </w:r>
      <w:r w:rsidR="009A1FB1" w:rsidRPr="00EC3690">
        <w:rPr>
          <w:rFonts w:ascii="Times New Roman" w:hAnsi="Times New Roman"/>
          <w:sz w:val="24"/>
          <w:szCs w:val="24"/>
        </w:rPr>
        <w:t xml:space="preserve"> egyedi és együttes mennyisége </w:t>
      </w:r>
      <w:r w:rsidR="006960C5">
        <w:rPr>
          <w:rFonts w:ascii="Times New Roman" w:hAnsi="Times New Roman"/>
          <w:sz w:val="24"/>
          <w:szCs w:val="24"/>
        </w:rPr>
        <w:t xml:space="preserve">is </w:t>
      </w:r>
      <w:r w:rsidR="009A1FB1" w:rsidRPr="00EC3690">
        <w:rPr>
          <w:rFonts w:ascii="Times New Roman" w:hAnsi="Times New Roman"/>
          <w:sz w:val="24"/>
          <w:szCs w:val="24"/>
        </w:rPr>
        <w:t xml:space="preserve">túllépte a </w:t>
      </w:r>
      <w:r w:rsidR="00D73656">
        <w:rPr>
          <w:rFonts w:ascii="Times New Roman" w:hAnsi="Times New Roman"/>
          <w:sz w:val="24"/>
          <w:szCs w:val="24"/>
        </w:rPr>
        <w:t>határértékeket, például</w:t>
      </w:r>
      <w:r w:rsidR="009A1FB1" w:rsidRPr="00EC3690">
        <w:rPr>
          <w:rFonts w:ascii="Times New Roman" w:hAnsi="Times New Roman"/>
          <w:sz w:val="24"/>
          <w:szCs w:val="24"/>
        </w:rPr>
        <w:t xml:space="preserve"> </w:t>
      </w:r>
      <w:r w:rsidR="00D73656">
        <w:rPr>
          <w:rFonts w:ascii="Times New Roman" w:hAnsi="Times New Roman"/>
          <w:sz w:val="24"/>
          <w:szCs w:val="24"/>
        </w:rPr>
        <w:t>a</w:t>
      </w:r>
      <w:r w:rsidR="00071D30" w:rsidRPr="00D73656">
        <w:rPr>
          <w:rFonts w:ascii="Times New Roman" w:hAnsi="Times New Roman"/>
          <w:sz w:val="24"/>
          <w:szCs w:val="24"/>
        </w:rPr>
        <w:t xml:space="preserve"> Narancssárga S (E110) mért értéke tizennégyszeres</w:t>
      </w:r>
      <w:r w:rsidR="006960C5" w:rsidRPr="00D73656">
        <w:rPr>
          <w:rFonts w:ascii="Times New Roman" w:hAnsi="Times New Roman"/>
          <w:sz w:val="24"/>
          <w:szCs w:val="24"/>
        </w:rPr>
        <w:t>e</w:t>
      </w:r>
      <w:r w:rsidR="00071D30" w:rsidRPr="00D73656">
        <w:rPr>
          <w:rFonts w:ascii="Times New Roman" w:hAnsi="Times New Roman"/>
          <w:sz w:val="24"/>
          <w:szCs w:val="24"/>
        </w:rPr>
        <w:t xml:space="preserve"> volt </w:t>
      </w:r>
      <w:proofErr w:type="gramStart"/>
      <w:r w:rsidR="00071D30" w:rsidRPr="00D73656">
        <w:rPr>
          <w:rFonts w:ascii="Times New Roman" w:hAnsi="Times New Roman"/>
          <w:sz w:val="24"/>
          <w:szCs w:val="24"/>
        </w:rPr>
        <w:t>a</w:t>
      </w:r>
      <w:proofErr w:type="gramEnd"/>
      <w:r w:rsidR="00071D30" w:rsidRPr="00D73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D30" w:rsidRPr="00D73656">
        <w:rPr>
          <w:rFonts w:ascii="Times New Roman" w:hAnsi="Times New Roman"/>
          <w:sz w:val="24"/>
          <w:szCs w:val="24"/>
        </w:rPr>
        <w:t>megengedett</w:t>
      </w:r>
      <w:r w:rsidR="00D73656" w:rsidRPr="00D73656">
        <w:rPr>
          <w:rFonts w:ascii="Times New Roman" w:hAnsi="Times New Roman"/>
          <w:sz w:val="24"/>
          <w:szCs w:val="24"/>
        </w:rPr>
        <w:t>nek</w:t>
      </w:r>
      <w:proofErr w:type="gramEnd"/>
      <w:r w:rsidR="00071D30" w:rsidRPr="00EC3690">
        <w:rPr>
          <w:rFonts w:ascii="Times New Roman" w:hAnsi="Times New Roman"/>
          <w:b/>
          <w:sz w:val="24"/>
          <w:szCs w:val="24"/>
        </w:rPr>
        <w:t xml:space="preserve">. </w:t>
      </w:r>
      <w:r w:rsidR="00071D30" w:rsidRPr="00AC0113">
        <w:rPr>
          <w:rFonts w:ascii="Times New Roman" w:hAnsi="Times New Roman"/>
          <w:sz w:val="24"/>
          <w:szCs w:val="24"/>
        </w:rPr>
        <w:t xml:space="preserve">A </w:t>
      </w:r>
      <w:r w:rsidR="00071D30" w:rsidRPr="00D73656">
        <w:rPr>
          <w:rFonts w:ascii="Times New Roman" w:hAnsi="Times New Roman"/>
          <w:sz w:val="24"/>
          <w:szCs w:val="24"/>
        </w:rPr>
        <w:t xml:space="preserve">jelölésről </w:t>
      </w:r>
      <w:r w:rsidR="002E1C24" w:rsidRPr="00D73656">
        <w:rPr>
          <w:rFonts w:ascii="Times New Roman" w:hAnsi="Times New Roman"/>
          <w:sz w:val="24"/>
          <w:szCs w:val="24"/>
        </w:rPr>
        <w:t xml:space="preserve">a két </w:t>
      </w:r>
      <w:r w:rsidR="006933E0">
        <w:rPr>
          <w:rFonts w:ascii="Times New Roman" w:hAnsi="Times New Roman"/>
          <w:sz w:val="24"/>
          <w:szCs w:val="24"/>
        </w:rPr>
        <w:t>színezék</w:t>
      </w:r>
      <w:r w:rsidR="002E1C24" w:rsidRPr="00D73656">
        <w:rPr>
          <w:rFonts w:ascii="Times New Roman" w:hAnsi="Times New Roman"/>
          <w:sz w:val="24"/>
          <w:szCs w:val="24"/>
        </w:rPr>
        <w:t>hez kapcsolódó kötelező</w:t>
      </w:r>
      <w:r w:rsidR="002E1C24">
        <w:rPr>
          <w:rFonts w:ascii="Times New Roman" w:hAnsi="Times New Roman"/>
          <w:b/>
          <w:sz w:val="24"/>
          <w:szCs w:val="24"/>
        </w:rPr>
        <w:t xml:space="preserve"> </w:t>
      </w:r>
      <w:r w:rsidR="00EC3690" w:rsidRPr="00AC0113">
        <w:rPr>
          <w:rFonts w:ascii="Times New Roman" w:hAnsi="Times New Roman"/>
          <w:sz w:val="24"/>
          <w:szCs w:val="24"/>
        </w:rPr>
        <w:t>figyelmeztetés</w:t>
      </w:r>
      <w:r w:rsidR="002E1C24">
        <w:rPr>
          <w:rFonts w:ascii="Times New Roman" w:hAnsi="Times New Roman"/>
          <w:sz w:val="24"/>
          <w:szCs w:val="24"/>
        </w:rPr>
        <w:t xml:space="preserve"> is hiányzott</w:t>
      </w:r>
      <w:r w:rsidR="00D73656">
        <w:rPr>
          <w:rFonts w:ascii="Times New Roman" w:hAnsi="Times New Roman"/>
          <w:sz w:val="24"/>
          <w:szCs w:val="24"/>
        </w:rPr>
        <w:t xml:space="preserve">: </w:t>
      </w:r>
      <w:r w:rsidR="00071D30" w:rsidRPr="00D73656">
        <w:rPr>
          <w:rFonts w:ascii="Times New Roman" w:hAnsi="Times New Roman"/>
          <w:i/>
          <w:sz w:val="24"/>
          <w:szCs w:val="24"/>
        </w:rPr>
        <w:t xml:space="preserve">„a </w:t>
      </w:r>
      <w:proofErr w:type="gramStart"/>
      <w:r w:rsidR="00071D30" w:rsidRPr="00D73656">
        <w:rPr>
          <w:rFonts w:ascii="Times New Roman" w:hAnsi="Times New Roman"/>
          <w:i/>
          <w:sz w:val="24"/>
          <w:szCs w:val="24"/>
        </w:rPr>
        <w:t>színezék(</w:t>
      </w:r>
      <w:proofErr w:type="spellStart"/>
      <w:proofErr w:type="gramEnd"/>
      <w:r w:rsidR="00071D30" w:rsidRPr="00D73656">
        <w:rPr>
          <w:rFonts w:ascii="Times New Roman" w:hAnsi="Times New Roman"/>
          <w:i/>
          <w:sz w:val="24"/>
          <w:szCs w:val="24"/>
        </w:rPr>
        <w:t>ek</w:t>
      </w:r>
      <w:proofErr w:type="spellEnd"/>
      <w:r w:rsidR="00071D30" w:rsidRPr="00D73656">
        <w:rPr>
          <w:rFonts w:ascii="Times New Roman" w:hAnsi="Times New Roman"/>
          <w:i/>
          <w:sz w:val="24"/>
          <w:szCs w:val="24"/>
        </w:rPr>
        <w:t>) megnevezése vagy E-száma: a gyermekek tevékenységére és figyelmére káros hatást gyakoro</w:t>
      </w:r>
      <w:r w:rsidR="00EC3690" w:rsidRPr="00D73656">
        <w:rPr>
          <w:rFonts w:ascii="Times New Roman" w:hAnsi="Times New Roman"/>
          <w:i/>
          <w:sz w:val="24"/>
          <w:szCs w:val="24"/>
        </w:rPr>
        <w:t>lhat”</w:t>
      </w:r>
      <w:r w:rsidR="002E1C24" w:rsidRPr="00D73656">
        <w:rPr>
          <w:rFonts w:ascii="Times New Roman" w:hAnsi="Times New Roman"/>
          <w:i/>
          <w:sz w:val="24"/>
          <w:szCs w:val="24"/>
        </w:rPr>
        <w:t>.</w:t>
      </w:r>
    </w:p>
    <w:p w:rsidR="002E1C24" w:rsidRDefault="004B04E0" w:rsidP="005349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NÉBIH </w:t>
      </w:r>
      <w:r w:rsidR="002E1C24" w:rsidRPr="002E1C24">
        <w:rPr>
          <w:rFonts w:ascii="Times New Roman" w:hAnsi="Times New Roman"/>
          <w:sz w:val="24"/>
        </w:rPr>
        <w:t xml:space="preserve">azonnali hatállyal megtiltotta </w:t>
      </w:r>
      <w:r w:rsidR="002E1C24">
        <w:rPr>
          <w:rFonts w:ascii="Times New Roman" w:hAnsi="Times New Roman"/>
          <w:sz w:val="24"/>
        </w:rPr>
        <w:t>mindkét termék forgalomba hozatalát. Továbbá</w:t>
      </w:r>
      <w:r w:rsidR="002E1C24" w:rsidRPr="002E1C24">
        <w:rPr>
          <w:rFonts w:ascii="Times New Roman" w:hAnsi="Times New Roman"/>
          <w:sz w:val="24"/>
        </w:rPr>
        <w:t xml:space="preserve"> </w:t>
      </w:r>
      <w:r w:rsidR="00867020">
        <w:rPr>
          <w:rFonts w:ascii="Times New Roman" w:hAnsi="Times New Roman"/>
          <w:sz w:val="24"/>
        </w:rPr>
        <w:t>kötelezte a forgalmazó</w:t>
      </w:r>
      <w:r>
        <w:rPr>
          <w:rFonts w:ascii="Times New Roman" w:hAnsi="Times New Roman"/>
          <w:sz w:val="24"/>
        </w:rPr>
        <w:t>t</w:t>
      </w:r>
      <w:r w:rsidR="002E1C24">
        <w:rPr>
          <w:rFonts w:ascii="Times New Roman" w:hAnsi="Times New Roman"/>
          <w:sz w:val="24"/>
        </w:rPr>
        <w:t>, hogy a készítményeket gyűjtse vissza mind a vásárlóktól, mind a kereskedelemből.</w:t>
      </w:r>
      <w:r w:rsidR="00534915" w:rsidRPr="00534915">
        <w:rPr>
          <w:rFonts w:ascii="Times New Roman" w:hAnsi="Times New Roman"/>
          <w:sz w:val="24"/>
        </w:rPr>
        <w:t xml:space="preserve"> </w:t>
      </w:r>
      <w:r w:rsidR="006933E0">
        <w:rPr>
          <w:rFonts w:ascii="Times New Roman" w:hAnsi="Times New Roman"/>
          <w:sz w:val="24"/>
        </w:rPr>
        <w:t>A hatóság kéri, hogy aki rendelkezik a termékek valamelyikével, az ne fogyassza el</w:t>
      </w:r>
      <w:r w:rsidR="00367B6E">
        <w:rPr>
          <w:rFonts w:ascii="Times New Roman" w:hAnsi="Times New Roman"/>
          <w:sz w:val="24"/>
        </w:rPr>
        <w:t xml:space="preserve"> és </w:t>
      </w:r>
      <w:r w:rsidR="006933E0">
        <w:rPr>
          <w:rFonts w:ascii="Times New Roman" w:hAnsi="Times New Roman"/>
          <w:sz w:val="24"/>
        </w:rPr>
        <w:t>jut</w:t>
      </w:r>
      <w:r w:rsidR="009B5C03">
        <w:rPr>
          <w:rFonts w:ascii="Times New Roman" w:hAnsi="Times New Roman"/>
          <w:sz w:val="24"/>
        </w:rPr>
        <w:t>t</w:t>
      </w:r>
      <w:r w:rsidR="006933E0">
        <w:rPr>
          <w:rFonts w:ascii="Times New Roman" w:hAnsi="Times New Roman"/>
          <w:sz w:val="24"/>
        </w:rPr>
        <w:t>assa vissza a forgalmazóhoz.</w:t>
      </w:r>
    </w:p>
    <w:p w:rsidR="00A96B8B" w:rsidRDefault="00D3111B" w:rsidP="005349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="002E1C24">
        <w:rPr>
          <w:rFonts w:ascii="Times New Roman" w:hAnsi="Times New Roman"/>
          <w:sz w:val="24"/>
        </w:rPr>
        <w:t>z eljárás folyamatban van, a</w:t>
      </w:r>
      <w:r>
        <w:rPr>
          <w:rFonts w:ascii="Times New Roman" w:hAnsi="Times New Roman"/>
          <w:sz w:val="24"/>
        </w:rPr>
        <w:t xml:space="preserve"> </w:t>
      </w:r>
      <w:r w:rsidR="002E1C24">
        <w:rPr>
          <w:rFonts w:ascii="Times New Roman" w:hAnsi="Times New Roman"/>
          <w:sz w:val="24"/>
        </w:rPr>
        <w:t xml:space="preserve">vállalkozás </w:t>
      </w:r>
      <w:r>
        <w:rPr>
          <w:rFonts w:ascii="Times New Roman" w:hAnsi="Times New Roman"/>
          <w:sz w:val="24"/>
        </w:rPr>
        <w:t>élelmiszer-ellenőrzési bírság</w:t>
      </w:r>
      <w:r w:rsidR="002E1C24">
        <w:rPr>
          <w:rFonts w:ascii="Times New Roman" w:hAnsi="Times New Roman"/>
          <w:sz w:val="24"/>
        </w:rPr>
        <w:t>ra</w:t>
      </w:r>
      <w:r>
        <w:rPr>
          <w:rFonts w:ascii="Times New Roman" w:hAnsi="Times New Roman"/>
          <w:sz w:val="24"/>
        </w:rPr>
        <w:t xml:space="preserve"> </w:t>
      </w:r>
      <w:r w:rsidR="002E1C24">
        <w:rPr>
          <w:rFonts w:ascii="Times New Roman" w:hAnsi="Times New Roman"/>
          <w:sz w:val="24"/>
        </w:rPr>
        <w:t>számíthat.</w:t>
      </w:r>
      <w:r w:rsidR="00623243">
        <w:rPr>
          <w:rFonts w:ascii="Times New Roman" w:hAnsi="Times New Roman"/>
          <w:sz w:val="24"/>
        </w:rPr>
        <w:t xml:space="preserve"> </w:t>
      </w:r>
      <w:r w:rsidR="002E1C24">
        <w:rPr>
          <w:rFonts w:ascii="Times New Roman" w:hAnsi="Times New Roman"/>
          <w:sz w:val="24"/>
        </w:rPr>
        <w:t>Mivel</w:t>
      </w:r>
      <w:r w:rsidR="00760C12">
        <w:rPr>
          <w:rFonts w:ascii="Times New Roman" w:hAnsi="Times New Roman"/>
          <w:sz w:val="24"/>
        </w:rPr>
        <w:t xml:space="preserve"> a termék</w:t>
      </w:r>
      <w:r w:rsidR="002E1C24">
        <w:rPr>
          <w:rFonts w:ascii="Times New Roman" w:hAnsi="Times New Roman"/>
          <w:sz w:val="24"/>
        </w:rPr>
        <w:t>ek</w:t>
      </w:r>
      <w:r w:rsidR="00B93672">
        <w:rPr>
          <w:rFonts w:ascii="Times New Roman" w:hAnsi="Times New Roman"/>
          <w:sz w:val="24"/>
        </w:rPr>
        <w:t xml:space="preserve"> származási helye nem Magyarország</w:t>
      </w:r>
      <w:r w:rsidR="003B31DC">
        <w:rPr>
          <w:rFonts w:ascii="Times New Roman" w:hAnsi="Times New Roman"/>
          <w:sz w:val="24"/>
        </w:rPr>
        <w:t>,</w:t>
      </w:r>
      <w:r w:rsidR="00623243">
        <w:rPr>
          <w:rFonts w:ascii="Times New Roman" w:hAnsi="Times New Roman"/>
          <w:sz w:val="24"/>
        </w:rPr>
        <w:t xml:space="preserve"> </w:t>
      </w:r>
      <w:r w:rsidR="002E1C24">
        <w:rPr>
          <w:rFonts w:ascii="Times New Roman" w:hAnsi="Times New Roman"/>
          <w:sz w:val="24"/>
        </w:rPr>
        <w:t xml:space="preserve">ezért </w:t>
      </w:r>
      <w:r w:rsidR="00C5048A">
        <w:rPr>
          <w:rFonts w:ascii="Times New Roman" w:hAnsi="Times New Roman"/>
          <w:sz w:val="24"/>
          <w:szCs w:val="24"/>
        </w:rPr>
        <w:t>a NÉBIH</w:t>
      </w:r>
      <w:r w:rsidR="00C5048A" w:rsidRPr="003E219E">
        <w:rPr>
          <w:rFonts w:ascii="Times New Roman" w:hAnsi="Times New Roman"/>
          <w:sz w:val="24"/>
          <w:szCs w:val="24"/>
        </w:rPr>
        <w:t xml:space="preserve"> </w:t>
      </w:r>
      <w:r w:rsidR="002E1C24" w:rsidRPr="003E219E">
        <w:rPr>
          <w:rFonts w:ascii="Times New Roman" w:hAnsi="Times New Roman"/>
          <w:sz w:val="24"/>
          <w:szCs w:val="24"/>
        </w:rPr>
        <w:t xml:space="preserve">az egészséget </w:t>
      </w:r>
      <w:r w:rsidR="002E1C24">
        <w:rPr>
          <w:rFonts w:ascii="Times New Roman" w:hAnsi="Times New Roman"/>
          <w:sz w:val="24"/>
          <w:szCs w:val="24"/>
        </w:rPr>
        <w:t xml:space="preserve">érintő veszélyről </w:t>
      </w:r>
      <w:r w:rsidR="00760C12">
        <w:rPr>
          <w:rFonts w:ascii="Times New Roman" w:hAnsi="Times New Roman"/>
          <w:sz w:val="24"/>
          <w:szCs w:val="24"/>
        </w:rPr>
        <w:t>a</w:t>
      </w:r>
      <w:r w:rsidR="002E1C24">
        <w:rPr>
          <w:rFonts w:ascii="Times New Roman" w:hAnsi="Times New Roman"/>
          <w:sz w:val="24"/>
          <w:szCs w:val="24"/>
        </w:rPr>
        <w:t xml:space="preserve"> </w:t>
      </w:r>
      <w:r w:rsidR="00760C12" w:rsidRPr="003E219E">
        <w:rPr>
          <w:rFonts w:ascii="Times New Roman" w:hAnsi="Times New Roman"/>
          <w:sz w:val="24"/>
          <w:szCs w:val="24"/>
        </w:rPr>
        <w:t>RASFF</w:t>
      </w:r>
      <w:r w:rsidR="002E1C24">
        <w:rPr>
          <w:rFonts w:ascii="Times New Roman" w:hAnsi="Times New Roman"/>
          <w:sz w:val="24"/>
          <w:szCs w:val="24"/>
        </w:rPr>
        <w:t xml:space="preserve"> rendszeren keresztül értesítette </w:t>
      </w:r>
      <w:r w:rsidR="003B31DC">
        <w:rPr>
          <w:rFonts w:ascii="Times New Roman" w:hAnsi="Times New Roman"/>
          <w:sz w:val="24"/>
          <w:szCs w:val="24"/>
        </w:rPr>
        <w:t>a</w:t>
      </w:r>
      <w:r w:rsidR="00760C12">
        <w:rPr>
          <w:rFonts w:ascii="Times New Roman" w:hAnsi="Times New Roman"/>
          <w:sz w:val="24"/>
          <w:szCs w:val="24"/>
        </w:rPr>
        <w:t xml:space="preserve"> </w:t>
      </w:r>
      <w:r w:rsidR="002E1C24">
        <w:rPr>
          <w:rFonts w:ascii="Times New Roman" w:hAnsi="Times New Roman"/>
          <w:sz w:val="24"/>
          <w:szCs w:val="24"/>
        </w:rPr>
        <w:t xml:space="preserve">többi EU-s </w:t>
      </w:r>
      <w:r w:rsidR="003E219E" w:rsidRPr="003E219E">
        <w:rPr>
          <w:rFonts w:ascii="Times New Roman" w:hAnsi="Times New Roman"/>
          <w:sz w:val="24"/>
          <w:szCs w:val="24"/>
        </w:rPr>
        <w:t>tag</w:t>
      </w:r>
      <w:r w:rsidR="00760C12">
        <w:rPr>
          <w:rFonts w:ascii="Times New Roman" w:hAnsi="Times New Roman"/>
          <w:sz w:val="24"/>
          <w:szCs w:val="24"/>
        </w:rPr>
        <w:t>állam</w:t>
      </w:r>
      <w:r w:rsidR="002E1C24">
        <w:rPr>
          <w:rFonts w:ascii="Times New Roman" w:hAnsi="Times New Roman"/>
          <w:sz w:val="24"/>
          <w:szCs w:val="24"/>
        </w:rPr>
        <w:t>ot is</w:t>
      </w:r>
      <w:r w:rsidR="00BB6C31">
        <w:rPr>
          <w:rFonts w:ascii="Times New Roman" w:hAnsi="Times New Roman"/>
          <w:sz w:val="24"/>
          <w:szCs w:val="24"/>
        </w:rPr>
        <w:t xml:space="preserve">. </w:t>
      </w:r>
    </w:p>
    <w:p w:rsidR="00703E88" w:rsidRPr="00703E88" w:rsidRDefault="002E1C24" w:rsidP="00703E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hatóság kéri </w:t>
      </w:r>
      <w:r w:rsidR="00703E88">
        <w:rPr>
          <w:rFonts w:ascii="Times New Roman" w:hAnsi="Times New Roman"/>
          <w:sz w:val="24"/>
        </w:rPr>
        <w:t xml:space="preserve">a </w:t>
      </w:r>
      <w:r w:rsidR="00367B6E">
        <w:rPr>
          <w:rFonts w:ascii="Times New Roman" w:hAnsi="Times New Roman"/>
          <w:sz w:val="24"/>
        </w:rPr>
        <w:t>vásárlókat</w:t>
      </w:r>
      <w:r w:rsidR="00703E88">
        <w:rPr>
          <w:rFonts w:ascii="Times New Roman" w:hAnsi="Times New Roman"/>
          <w:sz w:val="24"/>
        </w:rPr>
        <w:t>, hogy a</w:t>
      </w:r>
      <w:r w:rsidR="00703E88" w:rsidRPr="00703E88">
        <w:rPr>
          <w:rFonts w:ascii="Times New Roman" w:hAnsi="Times New Roman"/>
          <w:sz w:val="24"/>
        </w:rPr>
        <w:t xml:space="preserve">mennyiben a </w:t>
      </w:r>
      <w:r w:rsidR="00703E88">
        <w:rPr>
          <w:rFonts w:ascii="Times New Roman" w:hAnsi="Times New Roman"/>
          <w:sz w:val="24"/>
        </w:rPr>
        <w:t>fent meg</w:t>
      </w:r>
      <w:r w:rsidR="00703E88" w:rsidRPr="00703E88">
        <w:rPr>
          <w:rFonts w:ascii="Times New Roman" w:hAnsi="Times New Roman"/>
          <w:sz w:val="24"/>
        </w:rPr>
        <w:t>nevezett készítmény</w:t>
      </w:r>
      <w:r w:rsidR="00703E88">
        <w:rPr>
          <w:rFonts w:ascii="Times New Roman" w:hAnsi="Times New Roman"/>
          <w:sz w:val="24"/>
        </w:rPr>
        <w:t>ek</w:t>
      </w:r>
      <w:r w:rsidR="00703E88" w:rsidRPr="00703E88">
        <w:rPr>
          <w:rFonts w:ascii="Times New Roman" w:hAnsi="Times New Roman"/>
          <w:sz w:val="24"/>
        </w:rPr>
        <w:t xml:space="preserve"> forgalmazását észlelik</w:t>
      </w:r>
      <w:r w:rsidR="00C5048A">
        <w:rPr>
          <w:rFonts w:ascii="Times New Roman" w:hAnsi="Times New Roman"/>
          <w:sz w:val="24"/>
        </w:rPr>
        <w:t xml:space="preserve">, </w:t>
      </w:r>
      <w:r w:rsidR="00C5048A" w:rsidRPr="00703E88">
        <w:rPr>
          <w:rFonts w:ascii="Times New Roman" w:hAnsi="Times New Roman"/>
          <w:sz w:val="24"/>
        </w:rPr>
        <w:t xml:space="preserve">jelezzék </w:t>
      </w:r>
      <w:r w:rsidR="00C5048A">
        <w:rPr>
          <w:rFonts w:ascii="Times New Roman" w:hAnsi="Times New Roman"/>
          <w:sz w:val="24"/>
        </w:rPr>
        <w:t xml:space="preserve">a NÉBIH zöld számán </w:t>
      </w:r>
      <w:r w:rsidRPr="002E1C24">
        <w:rPr>
          <w:rFonts w:ascii="Times New Roman" w:hAnsi="Times New Roman"/>
          <w:sz w:val="24"/>
        </w:rPr>
        <w:t>(06-80/263-244</w:t>
      </w:r>
      <w:r>
        <w:rPr>
          <w:rFonts w:ascii="Times New Roman" w:hAnsi="Times New Roman"/>
          <w:sz w:val="24"/>
        </w:rPr>
        <w:t xml:space="preserve">) </w:t>
      </w:r>
      <w:r w:rsidR="00C5048A">
        <w:rPr>
          <w:rFonts w:ascii="Times New Roman" w:hAnsi="Times New Roman"/>
          <w:sz w:val="24"/>
        </w:rPr>
        <w:t xml:space="preserve">vagy </w:t>
      </w:r>
      <w:r>
        <w:rPr>
          <w:rFonts w:ascii="Times New Roman" w:hAnsi="Times New Roman"/>
          <w:sz w:val="24"/>
        </w:rPr>
        <w:t xml:space="preserve">az </w:t>
      </w:r>
      <w:hyperlink r:id="rId9" w:history="1">
        <w:r w:rsidR="00C5048A" w:rsidRPr="00D679E3">
          <w:rPr>
            <w:rStyle w:val="Hiperhivatkozs"/>
            <w:rFonts w:ascii="Times New Roman" w:hAnsi="Times New Roman"/>
            <w:sz w:val="24"/>
          </w:rPr>
          <w:t>ugyfelszolgalat@nebih.gov.hu</w:t>
        </w:r>
      </w:hyperlink>
      <w:r>
        <w:rPr>
          <w:rFonts w:ascii="Times New Roman" w:hAnsi="Times New Roman"/>
          <w:sz w:val="24"/>
        </w:rPr>
        <w:t xml:space="preserve"> e-mail címe</w:t>
      </w:r>
      <w:r w:rsidRPr="002E1C24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,</w:t>
      </w:r>
      <w:r w:rsidR="00C5048A">
        <w:rPr>
          <w:rFonts w:ascii="Times New Roman" w:hAnsi="Times New Roman"/>
          <w:sz w:val="24"/>
        </w:rPr>
        <w:t xml:space="preserve"> hogy </w:t>
      </w:r>
      <w:r w:rsidR="00C5048A" w:rsidRPr="00703E88">
        <w:rPr>
          <w:rFonts w:ascii="Times New Roman" w:hAnsi="Times New Roman"/>
          <w:sz w:val="24"/>
        </w:rPr>
        <w:t>a lakosság egészségének védelme érdekében</w:t>
      </w:r>
      <w:r w:rsidR="00C5048A">
        <w:rPr>
          <w:rFonts w:ascii="Times New Roman" w:hAnsi="Times New Roman"/>
          <w:sz w:val="24"/>
        </w:rPr>
        <w:t xml:space="preserve"> a hivatal </w:t>
      </w:r>
      <w:r w:rsidR="00703E88" w:rsidRPr="00703E88">
        <w:rPr>
          <w:rFonts w:ascii="Times New Roman" w:hAnsi="Times New Roman"/>
          <w:sz w:val="24"/>
        </w:rPr>
        <w:t>a szükséges hatósági intézkedések</w:t>
      </w:r>
      <w:r w:rsidR="00C5048A">
        <w:rPr>
          <w:rFonts w:ascii="Times New Roman" w:hAnsi="Times New Roman"/>
          <w:sz w:val="24"/>
        </w:rPr>
        <w:t>et mielőbb megtehesse.</w:t>
      </w:r>
      <w:r w:rsidR="00C5048A" w:rsidRPr="00703E88" w:rsidDel="00C5048A">
        <w:rPr>
          <w:rFonts w:ascii="Times New Roman" w:hAnsi="Times New Roman"/>
          <w:sz w:val="24"/>
        </w:rPr>
        <w:t xml:space="preserve"> </w:t>
      </w:r>
    </w:p>
    <w:p w:rsidR="00A96B8B" w:rsidRPr="00A96B8B" w:rsidRDefault="00A96B8B" w:rsidP="009916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B8B">
        <w:rPr>
          <w:rFonts w:ascii="Times New Roman" w:hAnsi="Times New Roman"/>
          <w:sz w:val="24"/>
          <w:szCs w:val="24"/>
        </w:rPr>
        <w:t xml:space="preserve">Az érintett termékek fotói és </w:t>
      </w:r>
      <w:bookmarkStart w:id="0" w:name="_GoBack"/>
      <w:bookmarkEnd w:id="0"/>
      <w:r w:rsidRPr="00A96B8B">
        <w:rPr>
          <w:rFonts w:ascii="Times New Roman" w:hAnsi="Times New Roman"/>
          <w:sz w:val="24"/>
          <w:szCs w:val="24"/>
        </w:rPr>
        <w:t>azonosító adatai elérhetők a NÉBIH honlapján:</w:t>
      </w:r>
    </w:p>
    <w:p w:rsidR="00A96B8B" w:rsidRPr="00A96B8B" w:rsidRDefault="00992033" w:rsidP="00A96B8B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3634F" w:rsidRPr="00DF1AD4">
          <w:rPr>
            <w:rStyle w:val="Hiperhivatkozs"/>
            <w:rFonts w:ascii="Times New Roman" w:hAnsi="Times New Roman"/>
            <w:sz w:val="24"/>
            <w:szCs w:val="24"/>
          </w:rPr>
          <w:t>http://portal.nebih.gov.hu/-/veszelyes-es-illegalisan-arult-potencianovelot-vont-ki-a-forgalombol-a-nebih</w:t>
        </w:r>
      </w:hyperlink>
    </w:p>
    <w:p w:rsidR="00A8236A" w:rsidRDefault="00A8236A" w:rsidP="009909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663" w:rsidRDefault="00435818" w:rsidP="00990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7F7644">
        <w:rPr>
          <w:rFonts w:ascii="Times New Roman" w:hAnsi="Times New Roman"/>
          <w:sz w:val="24"/>
          <w:szCs w:val="24"/>
        </w:rPr>
        <w:t>szeptember 7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945830" w:rsidRPr="0099090B" w:rsidRDefault="00415663" w:rsidP="0099090B">
      <w:pPr>
        <w:spacing w:after="0"/>
        <w:jc w:val="right"/>
        <w:rPr>
          <w:rFonts w:ascii="Times New Roman" w:hAnsi="Times New Roman"/>
          <w:sz w:val="24"/>
        </w:rPr>
      </w:pPr>
      <w:r w:rsidRPr="0099090B">
        <w:rPr>
          <w:rFonts w:ascii="Times New Roman" w:hAnsi="Times New Roman"/>
          <w:sz w:val="24"/>
        </w:rPr>
        <w:t>Nemzeti Élelmiszerlánc-biztonsági Hivatal</w:t>
      </w:r>
    </w:p>
    <w:p w:rsidR="00415663" w:rsidRPr="00A96B8B" w:rsidRDefault="00945830" w:rsidP="00A96B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Élelmiszer- és Takarmánybiztonsági Igazgatóság</w:t>
      </w:r>
    </w:p>
    <w:sectPr w:rsidR="00415663" w:rsidRPr="00A96B8B" w:rsidSect="00A96B8B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F7" w:rsidRDefault="00974EF7" w:rsidP="00D37AC1">
      <w:pPr>
        <w:spacing w:after="0" w:line="240" w:lineRule="auto"/>
      </w:pPr>
      <w:r>
        <w:separator/>
      </w:r>
    </w:p>
  </w:endnote>
  <w:endnote w:type="continuationSeparator" w:id="0">
    <w:p w:rsidR="00974EF7" w:rsidRDefault="00974EF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F7" w:rsidRDefault="00974EF7" w:rsidP="00D37AC1">
      <w:pPr>
        <w:spacing w:after="0" w:line="240" w:lineRule="auto"/>
      </w:pPr>
      <w:r>
        <w:separator/>
      </w:r>
    </w:p>
  </w:footnote>
  <w:footnote w:type="continuationSeparator" w:id="0">
    <w:p w:rsidR="00974EF7" w:rsidRDefault="00974EF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B5CC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9203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9B5CC2" w:rsidRPr="00A959E1" w:rsidRDefault="009B5CC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04299A">
      <w:rPr>
        <w:noProof/>
        <w:lang w:eastAsia="hu-HU"/>
      </w:rPr>
      <w:drawing>
        <wp:inline distT="0" distB="0" distL="0" distR="0">
          <wp:extent cx="1800225" cy="1104900"/>
          <wp:effectExtent l="19050" t="0" r="9525" b="0"/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5E8A"/>
    <w:rsid w:val="000272C4"/>
    <w:rsid w:val="00027705"/>
    <w:rsid w:val="000301A2"/>
    <w:rsid w:val="00031CCE"/>
    <w:rsid w:val="00033200"/>
    <w:rsid w:val="00037490"/>
    <w:rsid w:val="0004299A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7480"/>
    <w:rsid w:val="001474EC"/>
    <w:rsid w:val="0015213B"/>
    <w:rsid w:val="001530F0"/>
    <w:rsid w:val="0015654F"/>
    <w:rsid w:val="001621D8"/>
    <w:rsid w:val="001624B2"/>
    <w:rsid w:val="00170B9E"/>
    <w:rsid w:val="00177C64"/>
    <w:rsid w:val="00187043"/>
    <w:rsid w:val="00193E12"/>
    <w:rsid w:val="001A1A79"/>
    <w:rsid w:val="001B221E"/>
    <w:rsid w:val="001B3BCD"/>
    <w:rsid w:val="001B3F02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48CB"/>
    <w:rsid w:val="002D1E55"/>
    <w:rsid w:val="002E1C24"/>
    <w:rsid w:val="002E2DD8"/>
    <w:rsid w:val="002E2F78"/>
    <w:rsid w:val="002E6585"/>
    <w:rsid w:val="002F6550"/>
    <w:rsid w:val="002F75E2"/>
    <w:rsid w:val="00305AA9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67B6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F60"/>
    <w:rsid w:val="0040399E"/>
    <w:rsid w:val="00404E22"/>
    <w:rsid w:val="00415663"/>
    <w:rsid w:val="00415DE0"/>
    <w:rsid w:val="00420162"/>
    <w:rsid w:val="00420A50"/>
    <w:rsid w:val="00420AE7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456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D12"/>
    <w:rsid w:val="004C2885"/>
    <w:rsid w:val="004C2FC6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6BBD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3E0"/>
    <w:rsid w:val="00693FE5"/>
    <w:rsid w:val="006960C5"/>
    <w:rsid w:val="006A0C79"/>
    <w:rsid w:val="006A0F9D"/>
    <w:rsid w:val="006B2CA8"/>
    <w:rsid w:val="006C1205"/>
    <w:rsid w:val="006C2CD3"/>
    <w:rsid w:val="006D0196"/>
    <w:rsid w:val="006D1204"/>
    <w:rsid w:val="006D4711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2CE6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2211"/>
    <w:rsid w:val="00756924"/>
    <w:rsid w:val="00756CCE"/>
    <w:rsid w:val="00760C12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7F7644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55FC8"/>
    <w:rsid w:val="0086259D"/>
    <w:rsid w:val="00864765"/>
    <w:rsid w:val="008660C5"/>
    <w:rsid w:val="00867020"/>
    <w:rsid w:val="008708E3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2BF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74EF7"/>
    <w:rsid w:val="00980684"/>
    <w:rsid w:val="00984F9B"/>
    <w:rsid w:val="00985255"/>
    <w:rsid w:val="009863BB"/>
    <w:rsid w:val="00987348"/>
    <w:rsid w:val="0099090B"/>
    <w:rsid w:val="00991658"/>
    <w:rsid w:val="00992033"/>
    <w:rsid w:val="00996AD1"/>
    <w:rsid w:val="00997F69"/>
    <w:rsid w:val="009A0C78"/>
    <w:rsid w:val="009A1FB1"/>
    <w:rsid w:val="009A3A78"/>
    <w:rsid w:val="009B02DA"/>
    <w:rsid w:val="009B21C8"/>
    <w:rsid w:val="009B3775"/>
    <w:rsid w:val="009B5C03"/>
    <w:rsid w:val="009B5CC2"/>
    <w:rsid w:val="009B6770"/>
    <w:rsid w:val="009B7843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A0059D"/>
    <w:rsid w:val="00A00FC5"/>
    <w:rsid w:val="00A0498C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424B2"/>
    <w:rsid w:val="00A42BB6"/>
    <w:rsid w:val="00A470A5"/>
    <w:rsid w:val="00A56574"/>
    <w:rsid w:val="00A64321"/>
    <w:rsid w:val="00A72813"/>
    <w:rsid w:val="00A73554"/>
    <w:rsid w:val="00A8236A"/>
    <w:rsid w:val="00A8318B"/>
    <w:rsid w:val="00A86142"/>
    <w:rsid w:val="00A865B6"/>
    <w:rsid w:val="00A9032E"/>
    <w:rsid w:val="00A959E1"/>
    <w:rsid w:val="00A96B8B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7C44"/>
    <w:rsid w:val="00B504E2"/>
    <w:rsid w:val="00B5419E"/>
    <w:rsid w:val="00B548C0"/>
    <w:rsid w:val="00B558A3"/>
    <w:rsid w:val="00B55FEF"/>
    <w:rsid w:val="00B618E6"/>
    <w:rsid w:val="00B62927"/>
    <w:rsid w:val="00B650D9"/>
    <w:rsid w:val="00B65496"/>
    <w:rsid w:val="00B73CE5"/>
    <w:rsid w:val="00B8106F"/>
    <w:rsid w:val="00B8416A"/>
    <w:rsid w:val="00B85FD5"/>
    <w:rsid w:val="00B91701"/>
    <w:rsid w:val="00B93672"/>
    <w:rsid w:val="00B96997"/>
    <w:rsid w:val="00BA054E"/>
    <w:rsid w:val="00BA3702"/>
    <w:rsid w:val="00BA4C36"/>
    <w:rsid w:val="00BA51D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3A7"/>
    <w:rsid w:val="00BF041A"/>
    <w:rsid w:val="00BF46EF"/>
    <w:rsid w:val="00C031FB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36774"/>
    <w:rsid w:val="00C43C7F"/>
    <w:rsid w:val="00C45ACE"/>
    <w:rsid w:val="00C4734F"/>
    <w:rsid w:val="00C5048A"/>
    <w:rsid w:val="00C50F94"/>
    <w:rsid w:val="00C522D9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3A6D"/>
    <w:rsid w:val="00CE63B1"/>
    <w:rsid w:val="00CE72A8"/>
    <w:rsid w:val="00CF34FD"/>
    <w:rsid w:val="00CF372D"/>
    <w:rsid w:val="00D00BB9"/>
    <w:rsid w:val="00D00D00"/>
    <w:rsid w:val="00D02DA5"/>
    <w:rsid w:val="00D050D3"/>
    <w:rsid w:val="00D076C5"/>
    <w:rsid w:val="00D20E39"/>
    <w:rsid w:val="00D22400"/>
    <w:rsid w:val="00D3111B"/>
    <w:rsid w:val="00D320D2"/>
    <w:rsid w:val="00D33E11"/>
    <w:rsid w:val="00D3634F"/>
    <w:rsid w:val="00D373A4"/>
    <w:rsid w:val="00D37AC1"/>
    <w:rsid w:val="00D40150"/>
    <w:rsid w:val="00D44015"/>
    <w:rsid w:val="00D443AC"/>
    <w:rsid w:val="00D45690"/>
    <w:rsid w:val="00D45BF4"/>
    <w:rsid w:val="00D62C82"/>
    <w:rsid w:val="00D64599"/>
    <w:rsid w:val="00D65DF7"/>
    <w:rsid w:val="00D72D95"/>
    <w:rsid w:val="00D73656"/>
    <w:rsid w:val="00D80D8A"/>
    <w:rsid w:val="00D82206"/>
    <w:rsid w:val="00D83AFC"/>
    <w:rsid w:val="00D83F3E"/>
    <w:rsid w:val="00D84B44"/>
    <w:rsid w:val="00D87E41"/>
    <w:rsid w:val="00D90CF2"/>
    <w:rsid w:val="00D91505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E31B4"/>
    <w:rsid w:val="00DE6A25"/>
    <w:rsid w:val="00DF139A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37809"/>
    <w:rsid w:val="00E42602"/>
    <w:rsid w:val="00E46C23"/>
    <w:rsid w:val="00E477EA"/>
    <w:rsid w:val="00E5112D"/>
    <w:rsid w:val="00E522B3"/>
    <w:rsid w:val="00E55C4B"/>
    <w:rsid w:val="00E602D7"/>
    <w:rsid w:val="00E60B75"/>
    <w:rsid w:val="00E65A30"/>
    <w:rsid w:val="00E6612E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5A38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C696F"/>
    <w:rsid w:val="00ED4C32"/>
    <w:rsid w:val="00ED6349"/>
    <w:rsid w:val="00EF06C9"/>
    <w:rsid w:val="00EF1154"/>
    <w:rsid w:val="00EF1A10"/>
    <w:rsid w:val="00EF7457"/>
    <w:rsid w:val="00F16A72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7774C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vitaminbol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veszelyes-es-illegalisan-arult-potencianovelot-vont-ki-a-forgalombol-a-nebi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ebih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8CBA-2D23-4BA4-B771-92A2C0D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2</cp:revision>
  <cp:lastPrinted>2016-08-31T11:21:00Z</cp:lastPrinted>
  <dcterms:created xsi:type="dcterms:W3CDTF">2016-09-07T07:42:00Z</dcterms:created>
  <dcterms:modified xsi:type="dcterms:W3CDTF">2016-09-07T07:42:00Z</dcterms:modified>
</cp:coreProperties>
</file>