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08E146" w14:textId="0212C98A" w:rsidR="00F41335" w:rsidRPr="001D253D" w:rsidRDefault="008B3375" w:rsidP="00BA4AEE">
      <w:pPr>
        <w:shd w:val="clear" w:color="auto" w:fill="FFFFFF"/>
        <w:spacing w:before="360" w:after="12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color w:val="222222"/>
          <w:sz w:val="32"/>
          <w:szCs w:val="32"/>
          <w:shd w:val="clear" w:color="auto" w:fill="FFFFFF"/>
          <w:lang w:eastAsia="hu-HU"/>
        </w:rPr>
        <w:t>Újabb termékekkel b</w:t>
      </w:r>
      <w:r w:rsidR="006F1924">
        <w:rPr>
          <w:rFonts w:ascii="Times New Roman" w:eastAsia="Times New Roman" w:hAnsi="Times New Roman" w:cs="Times New Roman"/>
          <w:b/>
          <w:color w:val="222222"/>
          <w:sz w:val="32"/>
          <w:szCs w:val="32"/>
          <w:shd w:val="clear" w:color="auto" w:fill="FFFFFF"/>
          <w:lang w:eastAsia="hu-HU"/>
        </w:rPr>
        <w:t>ővítette népszerű</w:t>
      </w:r>
      <w:r w:rsidR="004C548E" w:rsidRPr="004C548E">
        <w:rPr>
          <w:rFonts w:ascii="Times New Roman" w:eastAsia="Times New Roman" w:hAnsi="Times New Roman" w:cs="Times New Roman"/>
          <w:b/>
          <w:color w:val="222222"/>
          <w:sz w:val="32"/>
          <w:szCs w:val="32"/>
          <w:shd w:val="clear" w:color="auto" w:fill="FFFFFF"/>
          <w:lang w:eastAsia="hu-HU"/>
        </w:rPr>
        <w:t xml:space="preserve"> lejárati útmutató</w:t>
      </w:r>
      <w:r w:rsidR="006F1924">
        <w:rPr>
          <w:rFonts w:ascii="Times New Roman" w:eastAsia="Times New Roman" w:hAnsi="Times New Roman" w:cs="Times New Roman"/>
          <w:b/>
          <w:color w:val="222222"/>
          <w:sz w:val="32"/>
          <w:szCs w:val="32"/>
          <w:shd w:val="clear" w:color="auto" w:fill="FFFFFF"/>
          <w:lang w:eastAsia="hu-HU"/>
        </w:rPr>
        <w:t>ját</w:t>
      </w:r>
      <w:r w:rsidR="004C548E" w:rsidRPr="004C548E">
        <w:rPr>
          <w:rFonts w:ascii="Times New Roman" w:eastAsia="Times New Roman" w:hAnsi="Times New Roman" w:cs="Times New Roman"/>
          <w:b/>
          <w:color w:val="222222"/>
          <w:sz w:val="32"/>
          <w:szCs w:val="32"/>
          <w:shd w:val="clear" w:color="auto" w:fill="FFFFFF"/>
          <w:lang w:eastAsia="hu-HU"/>
        </w:rPr>
        <w:t xml:space="preserve"> a Nébih</w:t>
      </w:r>
    </w:p>
    <w:p w14:paraId="08B72189" w14:textId="77777777" w:rsidR="00BA22E4" w:rsidRDefault="00BA22E4" w:rsidP="00F41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</w:p>
    <w:p w14:paraId="039CAA40" w14:textId="7A1A53CA" w:rsidR="006F1924" w:rsidRDefault="006F1924" w:rsidP="004C54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További termékkategóriákkal bővült a </w:t>
      </w:r>
      <w:r w:rsidRPr="004C548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Nemzeti Élelmiszerlánc-biztonsági Hivatal (Nébih) Maradék nélkül programj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ának méltán népszerű lejárati útmutatója</w:t>
      </w:r>
      <w:r w:rsidR="007563E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</w:t>
      </w:r>
      <w:r w:rsidR="0033681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="007563E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</w:t>
      </w:r>
      <w:r w:rsidR="00BF4D9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hiánypótló gyűjtemény </w:t>
      </w:r>
      <w:r w:rsidR="0033681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lakosság, a kereskedelmi szektor és a karitatív szervezetek számára </w:t>
      </w:r>
      <w:r w:rsidR="007E0FD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ad</w:t>
      </w:r>
      <w:r w:rsidR="0091464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="0033681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hasznos iránymutatás</w:t>
      </w:r>
      <w:r w:rsidR="0091464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t </w:t>
      </w:r>
      <w:r w:rsidR="0033681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minőségmegőrzési idejű termékek</w:t>
      </w:r>
      <w:r w:rsidR="007E0FD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="0005035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lejárat utáni fogyaszthatóság</w:t>
      </w:r>
      <w:r w:rsidR="00BF4D9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áról</w:t>
      </w:r>
      <w:r w:rsidR="007E0FD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</w:t>
      </w:r>
      <w:r w:rsidR="00BC072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A frissített </w:t>
      </w:r>
      <w:r w:rsidR="007563E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dokumentum </w:t>
      </w:r>
      <w:r w:rsidR="00BC072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többek között a tojással, a margarinnal, a kolbásszal és a kávéitallal </w:t>
      </w:r>
      <w:r w:rsidR="003F796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egészült ki/gazdagodott</w:t>
      </w:r>
      <w:r w:rsidR="00BC072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. </w:t>
      </w:r>
    </w:p>
    <w:p w14:paraId="3EAC2C77" w14:textId="77777777" w:rsidR="006F1924" w:rsidRDefault="006F1924" w:rsidP="004C54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12A90DF5" w14:textId="4124CD6A" w:rsidR="00A20EB3" w:rsidRDefault="008B3375" w:rsidP="004C54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8B33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Néha</w:t>
      </w:r>
      <w:r w:rsidR="00336813" w:rsidRPr="008B33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előfordul a hétköznapok</w:t>
      </w:r>
      <w:r w:rsidR="00BF4D9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ban</w:t>
      </w:r>
      <w:r w:rsidR="00336813" w:rsidRPr="008B33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, hogy lejárt minőségmegőrzési idejű termék</w:t>
      </w:r>
      <w:r w:rsidR="008F258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et talál</w:t>
      </w:r>
      <w:r w:rsidR="00BF4D9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valaki</w:t>
      </w:r>
      <w:r w:rsidR="008F258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="00BF4D9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</w:t>
      </w:r>
      <w:r w:rsidR="008F258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háztartás</w:t>
      </w:r>
      <w:r w:rsidR="00BF4D9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á</w:t>
      </w:r>
      <w:r w:rsidR="008F258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ban,</w:t>
      </w:r>
      <w:r w:rsidR="00336813" w:rsidRPr="008B33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Pr="008B33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azonban</w:t>
      </w:r>
      <w:r w:rsidR="008F258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ez</w:t>
      </w:r>
      <w:r w:rsidRPr="008B33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még nem feltétlenül jelenti azt, hogy az adott élelmiszert ki kell dobni.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Ha a terméket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bontatlan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, sértetlen csomagolásban</w:t>
      </w:r>
      <w:r w:rsidR="00C9228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és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a gyártó ajánlásának megfelelő körülmények között tárolt</w:t>
      </w:r>
      <w:r w:rsidR="008F258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á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k, </w:t>
      </w:r>
      <w:r w:rsidR="00C9228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valamint</w:t>
      </w:r>
      <w:r w:rsidR="002F69F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kibontás után megfelelőnek ítél</w:t>
      </w:r>
      <w:r w:rsidR="008F258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ik</w:t>
      </w:r>
      <w:r w:rsidR="002F69F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szín, szag, állag és íz alapján is,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</w:t>
      </w:r>
      <w:r w:rsidR="008F258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bban az esetben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akár még hetekkel, hónapokkal a lejárati időt követően is elfogyaszthat</w:t>
      </w:r>
      <w:r w:rsidR="006E7868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ó</w:t>
      </w:r>
      <w:r w:rsidR="002F69F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. </w:t>
      </w:r>
      <w:r w:rsidR="00F7169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Hogy pontosan meddig, az </w:t>
      </w:r>
      <w:proofErr w:type="spellStart"/>
      <w:r w:rsidR="00F7169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termékkategóriánként</w:t>
      </w:r>
      <w:proofErr w:type="spellEnd"/>
      <w:r w:rsidR="00F7169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eltérő lehet.</w:t>
      </w:r>
    </w:p>
    <w:p w14:paraId="7A0638A5" w14:textId="77777777" w:rsidR="00A20EB3" w:rsidRDefault="00A20EB3" w:rsidP="004C54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31966E49" w14:textId="71A37970" w:rsidR="00CE786F" w:rsidRDefault="00A20EB3" w:rsidP="00A20E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Ebben ad iránymutatást a Maradék nélkül program </w:t>
      </w:r>
      <w:r w:rsidR="0005035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frissített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lejárati útmutatója, amelyben</w:t>
      </w:r>
      <w:r w:rsidR="00F7169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mostantól</w:t>
      </w:r>
      <w:r w:rsidR="0005035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a</w:t>
      </w:r>
      <w:r w:rsidR="00F7169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Pr="00A20EB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tojás, </w:t>
      </w:r>
      <w:r w:rsidR="0005035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</w:t>
      </w:r>
      <w:r w:rsidR="0004029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margarin, </w:t>
      </w:r>
      <w:r w:rsidR="0005035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</w:t>
      </w:r>
      <w:r w:rsidRPr="00A20EB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szendvicskrém, </w:t>
      </w:r>
      <w:r w:rsidR="0005035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</w:t>
      </w:r>
      <w:r w:rsidRPr="00A20EB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kolbász, </w:t>
      </w:r>
      <w:r w:rsidR="0005035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</w:t>
      </w:r>
      <w:r w:rsidRPr="00A20EB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szalámi, </w:t>
      </w:r>
      <w:r w:rsidR="0005035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</w:t>
      </w:r>
      <w:r w:rsidRPr="00A20EB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sonka, </w:t>
      </w:r>
      <w:r w:rsidR="0005035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</w:t>
      </w:r>
      <w:r w:rsidRPr="00A20EB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szalonna, </w:t>
      </w:r>
      <w:r w:rsidR="0005035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</w:t>
      </w:r>
      <w:r w:rsidRPr="00A20EB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keménysajt</w:t>
      </w:r>
      <w:r w:rsidR="0004029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ok</w:t>
      </w:r>
      <w:r w:rsidRPr="00A20EB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, </w:t>
      </w:r>
      <w:r w:rsidR="0005035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</w:t>
      </w:r>
      <w:r w:rsidR="0004029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készételek </w:t>
      </w:r>
      <w:r w:rsidRPr="00A20EB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és </w:t>
      </w:r>
      <w:r w:rsidR="0005035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</w:t>
      </w:r>
      <w:r w:rsidRPr="00A20EB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kávéital </w:t>
      </w:r>
      <w:r w:rsidR="00F7169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is szerepel. </w:t>
      </w:r>
    </w:p>
    <w:p w14:paraId="07C600DC" w14:textId="77777777" w:rsidR="00CE786F" w:rsidRDefault="00CE786F" w:rsidP="00A20E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5017E480" w14:textId="436060A0" w:rsidR="00A20EB3" w:rsidRDefault="00A20EB3" w:rsidP="006A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 korábbi</w:t>
      </w:r>
      <w:r w:rsidR="00F7169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ak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hoz képest változott a</w:t>
      </w:r>
      <w:r w:rsidR="00CE786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z útmutatóban 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fagyasztott termékek </w:t>
      </w:r>
      <w:r w:rsidR="0005035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lejárat utáni </w:t>
      </w:r>
      <w:r w:rsidR="00B90FF9" w:rsidRPr="007B2CA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ajánlott felhasználási</w:t>
      </w:r>
      <w:r w:rsidR="00B90FF9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ideje is</w:t>
      </w:r>
      <w:r w:rsidR="00762BDE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 A gyűjteményben most már külön bontva szerepelnek az</w:t>
      </w:r>
      <w:r w:rsidR="00A9365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on</w:t>
      </w:r>
      <w:r w:rsidR="00762BDE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információk</w:t>
      </w:r>
      <w:r w:rsidR="00A9365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, hogy </w:t>
      </w:r>
      <w:r w:rsidR="00B2720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z emlősállatokból készült</w:t>
      </w:r>
      <w:r w:rsidR="00F7169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termékek </w:t>
      </w:r>
      <w:r w:rsidR="00915498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lejárati időt követő legfeljebb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6 hónap</w:t>
      </w:r>
      <w:r w:rsidR="00915498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ig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, a </w:t>
      </w:r>
      <w:r w:rsidR="00A339A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fagyasztott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hal, </w:t>
      </w:r>
      <w:r w:rsidR="00A9365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baromfi, </w:t>
      </w:r>
      <w:r w:rsidR="00A9365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zöldségek és </w:t>
      </w:r>
      <w:r w:rsidR="00A9365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gyümölcsök pedig</w:t>
      </w:r>
      <w:r w:rsidR="00915498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legfeljebb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3 hónap</w:t>
      </w:r>
      <w:r w:rsidR="00915498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ig fogyaszthatók.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="006A5A2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br/>
      </w:r>
    </w:p>
    <w:p w14:paraId="324D23D9" w14:textId="301691F0" w:rsidR="00BA4AEE" w:rsidRPr="00542BDD" w:rsidRDefault="00C841F4" w:rsidP="004C54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Lépések</w:t>
      </w:r>
      <w:r w:rsidRPr="00C841F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lejárati útmutató</w:t>
      </w:r>
      <w:r w:rsidRPr="00C841F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helyes használat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á</w:t>
      </w:r>
      <w:r w:rsidRPr="00C841F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hoz:</w:t>
      </w:r>
    </w:p>
    <w:p w14:paraId="3B3E098C" w14:textId="2F0B368E" w:rsidR="00542BDD" w:rsidRDefault="009A7D17" w:rsidP="00513FD2">
      <w:pPr>
        <w:pStyle w:val="Listaszerbekezds"/>
        <w:numPr>
          <w:ilvl w:val="0"/>
          <w:numId w:val="3"/>
        </w:numPr>
        <w:shd w:val="clear" w:color="auto" w:fill="FFFFFF"/>
        <w:spacing w:after="0" w:line="240" w:lineRule="auto"/>
        <w:ind w:left="397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A7D17">
        <w:rPr>
          <w:rFonts w:ascii="Times New Roman" w:eastAsia="Times New Roman" w:hAnsi="Times New Roman" w:cs="Times New Roman"/>
          <w:sz w:val="24"/>
          <w:szCs w:val="24"/>
          <w:lang w:eastAsia="hu-HU"/>
        </w:rPr>
        <w:t>Az élelmiszereke</w:t>
      </w:r>
      <w:r w:rsidR="000A7782">
        <w:rPr>
          <w:rFonts w:ascii="Times New Roman" w:eastAsia="Times New Roman" w:hAnsi="Times New Roman" w:cs="Times New Roman"/>
          <w:sz w:val="24"/>
          <w:szCs w:val="24"/>
          <w:lang w:eastAsia="hu-HU"/>
        </w:rPr>
        <w:t>n</w:t>
      </w:r>
      <w:r w:rsidRPr="009A7D1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kétféle lejárati dátumjelölés találhat</w:t>
      </w:r>
      <w:r w:rsidR="00A93652">
        <w:rPr>
          <w:rFonts w:ascii="Times New Roman" w:eastAsia="Times New Roman" w:hAnsi="Times New Roman" w:cs="Times New Roman"/>
          <w:sz w:val="24"/>
          <w:szCs w:val="24"/>
          <w:lang w:eastAsia="hu-HU"/>
        </w:rPr>
        <w:t>ó</w:t>
      </w:r>
      <w:r w:rsidRPr="009A7D1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hosszabb ideig eltartható </w:t>
      </w:r>
      <w:r w:rsidR="005F24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termékeken </w:t>
      </w:r>
      <w:r w:rsidRPr="009A7D1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minőségmegőrzési idő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, a romlékony áruk esetében</w:t>
      </w:r>
      <w:r w:rsidR="00CE7CA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pedig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9A7D1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fogyaszthatósági idő</w:t>
      </w:r>
      <w:r w:rsidR="00A9365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r w:rsidR="00A93652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szerepel</w:t>
      </w:r>
      <w:r w:rsidRPr="009A7D17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86E7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lejárati útmutató kizárólag a minőségmegőrzési idővel rendelkező termékek esetében használható.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lejárt fogyaszthatósági idejű termékek</w:t>
      </w:r>
      <w:r w:rsidR="00BC1CD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elfogyasztásával nem szabad kísérletezni akkor sem, ha fájó szívvel dobj</w:t>
      </w:r>
      <w:r w:rsidR="000237A5">
        <w:rPr>
          <w:rFonts w:ascii="Times New Roman" w:eastAsia="Times New Roman" w:hAnsi="Times New Roman" w:cs="Times New Roman"/>
          <w:sz w:val="24"/>
          <w:szCs w:val="24"/>
          <w:lang w:eastAsia="hu-HU"/>
        </w:rPr>
        <w:t>á</w:t>
      </w:r>
      <w:r w:rsidR="00BC1CD9">
        <w:rPr>
          <w:rFonts w:ascii="Times New Roman" w:eastAsia="Times New Roman" w:hAnsi="Times New Roman" w:cs="Times New Roman"/>
          <w:sz w:val="24"/>
          <w:szCs w:val="24"/>
          <w:lang w:eastAsia="hu-HU"/>
        </w:rPr>
        <w:t>k ki az élelmiszert, mert</w:t>
      </w:r>
      <w:r w:rsidR="00542BD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komoly egészségügyi kockázattal kell számolni</w:t>
      </w:r>
      <w:r w:rsidR="00BC1CD9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767624B7" w14:textId="06991B58" w:rsidR="00F61DF2" w:rsidRDefault="00F61DF2" w:rsidP="00513FD2">
      <w:pPr>
        <w:pStyle w:val="Listaszerbekezds"/>
        <w:numPr>
          <w:ilvl w:val="0"/>
          <w:numId w:val="3"/>
        </w:numPr>
        <w:shd w:val="clear" w:color="auto" w:fill="FFFFFF"/>
        <w:spacing w:after="0" w:line="240" w:lineRule="auto"/>
        <w:ind w:left="397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Ellenőrizz</w:t>
      </w:r>
      <w:r w:rsidR="000237A5">
        <w:rPr>
          <w:rFonts w:ascii="Times New Roman" w:eastAsia="Times New Roman" w:hAnsi="Times New Roman" w:cs="Times New Roman"/>
          <w:sz w:val="24"/>
          <w:szCs w:val="24"/>
          <w:lang w:eastAsia="hu-HU"/>
        </w:rPr>
        <w:t>ék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, hogy a termék nem csecsemők és kisgyermekek táplálására szánt speciális élelmiszer</w:t>
      </w:r>
      <w:r w:rsidR="007563E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vagy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anyagtej-helyettesítő tápszer.</w:t>
      </w:r>
      <w:r w:rsidR="00A558B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Ezek</w:t>
      </w:r>
      <w:r w:rsidR="00C9228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ugyanis</w:t>
      </w:r>
      <w:r w:rsidR="00A558B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lejárat után nem fogyaszthatók.</w:t>
      </w:r>
    </w:p>
    <w:p w14:paraId="5B6351FA" w14:textId="2853C5F7" w:rsidR="00542BDD" w:rsidRDefault="000237A5" w:rsidP="00513FD2">
      <w:pPr>
        <w:pStyle w:val="Listaszerbekezds"/>
        <w:numPr>
          <w:ilvl w:val="0"/>
          <w:numId w:val="3"/>
        </w:numPr>
        <w:shd w:val="clear" w:color="auto" w:fill="FFFFFF"/>
        <w:spacing w:after="0" w:line="240" w:lineRule="auto"/>
        <w:ind w:left="397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Vizsgálják meg, </w:t>
      </w:r>
      <w:r w:rsidR="00542BD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hogy a termék csomagolása </w:t>
      </w:r>
      <w:proofErr w:type="spellStart"/>
      <w:r w:rsidR="00542BDD">
        <w:rPr>
          <w:rFonts w:ascii="Times New Roman" w:eastAsia="Times New Roman" w:hAnsi="Times New Roman" w:cs="Times New Roman"/>
          <w:sz w:val="24"/>
          <w:szCs w:val="24"/>
          <w:lang w:eastAsia="hu-HU"/>
        </w:rPr>
        <w:t>bontatlan</w:t>
      </w:r>
      <w:proofErr w:type="spellEnd"/>
      <w:r w:rsidR="00542BDD">
        <w:rPr>
          <w:rFonts w:ascii="Times New Roman" w:eastAsia="Times New Roman" w:hAnsi="Times New Roman" w:cs="Times New Roman"/>
          <w:sz w:val="24"/>
          <w:szCs w:val="24"/>
          <w:lang w:eastAsia="hu-HU"/>
        </w:rPr>
        <w:t>, sértetlen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</w:t>
      </w:r>
      <w:r w:rsidR="00542BDD">
        <w:rPr>
          <w:rFonts w:ascii="Times New Roman" w:eastAsia="Times New Roman" w:hAnsi="Times New Roman" w:cs="Times New Roman"/>
          <w:sz w:val="24"/>
          <w:szCs w:val="24"/>
          <w:lang w:eastAsia="hu-HU"/>
        </w:rPr>
        <w:t>szennyeződésmentes</w:t>
      </w:r>
      <w:r w:rsidR="00C9228D">
        <w:rPr>
          <w:rFonts w:ascii="Times New Roman" w:eastAsia="Times New Roman" w:hAnsi="Times New Roman" w:cs="Times New Roman"/>
          <w:sz w:val="24"/>
          <w:szCs w:val="24"/>
          <w:lang w:eastAsia="hu-HU"/>
        </w:rPr>
        <w:t>-e</w:t>
      </w:r>
      <w:r w:rsidR="00542BDD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2FE7A86C" w14:textId="3CB0C989" w:rsidR="00542BDD" w:rsidRDefault="000237A5" w:rsidP="00513FD2">
      <w:pPr>
        <w:pStyle w:val="Listaszerbekezds"/>
        <w:numPr>
          <w:ilvl w:val="0"/>
          <w:numId w:val="3"/>
        </w:numPr>
        <w:shd w:val="clear" w:color="auto" w:fill="FFFFFF"/>
        <w:spacing w:after="0" w:line="240" w:lineRule="auto"/>
        <w:ind w:left="397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Bizonyosodjanak meg arról, </w:t>
      </w:r>
      <w:r w:rsidR="00542BDD" w:rsidRPr="00542BDD">
        <w:rPr>
          <w:rFonts w:ascii="Times New Roman" w:eastAsia="Times New Roman" w:hAnsi="Times New Roman" w:cs="Times New Roman"/>
          <w:sz w:val="24"/>
          <w:szCs w:val="24"/>
          <w:lang w:eastAsia="hu-HU"/>
        </w:rPr>
        <w:t>hogy a</w:t>
      </w:r>
      <w:r w:rsidR="00542BD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terméket </w:t>
      </w:r>
      <w:r w:rsidR="00542BDD" w:rsidRPr="00542BDD">
        <w:rPr>
          <w:rFonts w:ascii="Times New Roman" w:eastAsia="Times New Roman" w:hAnsi="Times New Roman" w:cs="Times New Roman"/>
          <w:sz w:val="24"/>
          <w:szCs w:val="24"/>
          <w:lang w:eastAsia="hu-HU"/>
        </w:rPr>
        <w:t>végig a gyártó által előírt körülmények között tárolt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á</w:t>
      </w:r>
      <w:r w:rsidR="00542BDD" w:rsidRPr="00542BDD">
        <w:rPr>
          <w:rFonts w:ascii="Times New Roman" w:eastAsia="Times New Roman" w:hAnsi="Times New Roman" w:cs="Times New Roman"/>
          <w:sz w:val="24"/>
          <w:szCs w:val="24"/>
          <w:lang w:eastAsia="hu-HU"/>
        </w:rPr>
        <w:t>k,</w:t>
      </w:r>
      <w:r w:rsidR="00542BD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542BDD" w:rsidRPr="00542BDD">
        <w:rPr>
          <w:rFonts w:ascii="Times New Roman" w:eastAsia="Times New Roman" w:hAnsi="Times New Roman" w:cs="Times New Roman"/>
          <w:sz w:val="24"/>
          <w:szCs w:val="24"/>
          <w:lang w:eastAsia="hu-HU"/>
        </w:rPr>
        <w:t>fagyasztott termék</w:t>
      </w:r>
      <w:r w:rsidR="00C9228D">
        <w:rPr>
          <w:rFonts w:ascii="Times New Roman" w:eastAsia="Times New Roman" w:hAnsi="Times New Roman" w:cs="Times New Roman"/>
          <w:sz w:val="24"/>
          <w:szCs w:val="24"/>
          <w:lang w:eastAsia="hu-HU"/>
        </w:rPr>
        <w:t>eknél</w:t>
      </w:r>
      <w:r w:rsidR="00A9365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542BDD" w:rsidRPr="00542BD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tárolási hőmérséklet nem emelkedett </w:t>
      </w:r>
      <w:r w:rsidR="00A93652">
        <w:rPr>
          <w:rFonts w:ascii="Times New Roman" w:eastAsia="Times New Roman" w:hAnsi="Times New Roman" w:cs="Times New Roman"/>
          <w:sz w:val="24"/>
          <w:szCs w:val="24"/>
          <w:lang w:eastAsia="hu-HU"/>
        </w:rPr>
        <w:t>-</w:t>
      </w:r>
      <w:r w:rsidR="00542BDD" w:rsidRPr="00542BD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18°C fölé. </w:t>
      </w:r>
    </w:p>
    <w:p w14:paraId="3176C79B" w14:textId="43DF2895" w:rsidR="0063299E" w:rsidRDefault="000237A5" w:rsidP="00513FD2">
      <w:pPr>
        <w:pStyle w:val="Listaszerbekezds"/>
        <w:numPr>
          <w:ilvl w:val="0"/>
          <w:numId w:val="3"/>
        </w:numPr>
        <w:shd w:val="clear" w:color="auto" w:fill="FFFFFF"/>
        <w:spacing w:after="0" w:line="240" w:lineRule="auto"/>
        <w:ind w:left="397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63299E" w:rsidRPr="0063299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termék szín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ét</w:t>
      </w:r>
      <w:r w:rsidR="0063299E" w:rsidRPr="0063299E">
        <w:rPr>
          <w:rFonts w:ascii="Times New Roman" w:eastAsia="Times New Roman" w:hAnsi="Times New Roman" w:cs="Times New Roman"/>
          <w:sz w:val="24"/>
          <w:szCs w:val="24"/>
          <w:lang w:eastAsia="hu-HU"/>
        </w:rPr>
        <w:t>, szag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át</w:t>
      </w:r>
      <w:r w:rsidR="0063299E" w:rsidRPr="0063299E">
        <w:rPr>
          <w:rFonts w:ascii="Times New Roman" w:eastAsia="Times New Roman" w:hAnsi="Times New Roman" w:cs="Times New Roman"/>
          <w:sz w:val="24"/>
          <w:szCs w:val="24"/>
          <w:lang w:eastAsia="hu-HU"/>
        </w:rPr>
        <w:t>, állag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át</w:t>
      </w:r>
      <w:r w:rsidR="0063299E" w:rsidRPr="0063299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íz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ét is </w:t>
      </w:r>
      <w:r w:rsidR="00A9365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ellenőrizni kell: </w:t>
      </w:r>
      <w:r w:rsidR="0063299E" w:rsidRPr="0063299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adott termékre </w:t>
      </w:r>
      <w:proofErr w:type="spellStart"/>
      <w:r w:rsidR="0063299E" w:rsidRPr="0063299E">
        <w:rPr>
          <w:rFonts w:ascii="Times New Roman" w:eastAsia="Times New Roman" w:hAnsi="Times New Roman" w:cs="Times New Roman"/>
          <w:sz w:val="24"/>
          <w:szCs w:val="24"/>
          <w:lang w:eastAsia="hu-HU"/>
        </w:rPr>
        <w:t>jellemző</w:t>
      </w:r>
      <w:r w:rsidR="007563EB">
        <w:rPr>
          <w:rFonts w:ascii="Times New Roman" w:eastAsia="Times New Roman" w:hAnsi="Times New Roman" w:cs="Times New Roman"/>
          <w:sz w:val="24"/>
          <w:szCs w:val="24"/>
          <w:lang w:eastAsia="hu-HU"/>
        </w:rPr>
        <w:t>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-e</w:t>
      </w:r>
      <w:r w:rsidR="0063299E" w:rsidRPr="0063299E">
        <w:rPr>
          <w:rFonts w:ascii="Times New Roman" w:eastAsia="Times New Roman" w:hAnsi="Times New Roman" w:cs="Times New Roman"/>
          <w:sz w:val="24"/>
          <w:szCs w:val="24"/>
          <w:lang w:eastAsia="hu-HU"/>
        </w:rPr>
        <w:t>, nem mutat</w:t>
      </w:r>
      <w:r w:rsidR="007563EB">
        <w:rPr>
          <w:rFonts w:ascii="Times New Roman" w:eastAsia="Times New Roman" w:hAnsi="Times New Roman" w:cs="Times New Roman"/>
          <w:sz w:val="24"/>
          <w:szCs w:val="24"/>
          <w:lang w:eastAsia="hu-HU"/>
        </w:rPr>
        <w:t>nak</w:t>
      </w:r>
      <w:r w:rsidR="0063299E" w:rsidRPr="0063299E">
        <w:rPr>
          <w:rFonts w:ascii="Times New Roman" w:eastAsia="Times New Roman" w:hAnsi="Times New Roman" w:cs="Times New Roman"/>
          <w:sz w:val="24"/>
          <w:szCs w:val="24"/>
          <w:lang w:eastAsia="hu-HU"/>
        </w:rPr>
        <w:t>-e eltérést (pl. penészesedés, kellemetlen szag)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r w:rsidR="0063299E" w:rsidRPr="0063299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A50C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így könnyen </w:t>
      </w:r>
      <w:r w:rsidR="00A9365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észrevehető </w:t>
      </w:r>
      <w:r w:rsidR="00A50C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esetleges élelmiszerbiztonsági </w:t>
      </w:r>
      <w:r w:rsidR="00542BDD" w:rsidRPr="0063299E">
        <w:rPr>
          <w:rFonts w:ascii="Times New Roman" w:eastAsia="Times New Roman" w:hAnsi="Times New Roman" w:cs="Times New Roman"/>
          <w:sz w:val="24"/>
          <w:szCs w:val="24"/>
          <w:lang w:eastAsia="hu-HU"/>
        </w:rPr>
        <w:t>gyanú</w:t>
      </w:r>
      <w:r w:rsidR="0063299E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3888B69E" w14:textId="77777777" w:rsidR="00513FD2" w:rsidRPr="00513FD2" w:rsidRDefault="00513FD2" w:rsidP="00EB59F1">
      <w:pPr>
        <w:pStyle w:val="Listaszerbekezds"/>
        <w:shd w:val="clear" w:color="auto" w:fill="FFFFFF"/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9FDC0E9" w14:textId="77777777" w:rsidR="00AE59B9" w:rsidRPr="00C841F4" w:rsidRDefault="00AE59B9" w:rsidP="00AE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C841F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Kapcsolódó anyagok: </w:t>
      </w:r>
    </w:p>
    <w:p w14:paraId="06DE7401" w14:textId="03D9F8CB" w:rsidR="00AE59B9" w:rsidRPr="00C841F4" w:rsidRDefault="00C778FE" w:rsidP="00AE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</w:pPr>
      <w:hyperlink r:id="rId8" w:history="1">
        <w:r w:rsidR="00AE59B9" w:rsidRPr="00C778FE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Lejárati útmutató (pdf)</w:t>
        </w:r>
      </w:hyperlink>
      <w:bookmarkStart w:id="0" w:name="_GoBack"/>
      <w:bookmarkEnd w:id="0"/>
    </w:p>
    <w:p w14:paraId="025B1E4B" w14:textId="77777777" w:rsidR="00AE59B9" w:rsidRDefault="00AE59B9" w:rsidP="00AE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90E7935" w14:textId="77777777" w:rsidR="00513FD2" w:rsidRDefault="004C548E" w:rsidP="00513F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C548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További információk: </w:t>
      </w:r>
      <w:hyperlink r:id="rId9" w:history="1">
        <w:r w:rsidR="00C67870" w:rsidRPr="006E40D2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https://maradeknelkul.hu/</w:t>
        </w:r>
      </w:hyperlink>
      <w:r w:rsidR="00C6787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4C07839F" w14:textId="77777777" w:rsidR="00513FD2" w:rsidRDefault="00513FD2" w:rsidP="00513F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11BAF99" w14:textId="0F92B57F" w:rsidR="00EC6D8F" w:rsidRDefault="00C67870" w:rsidP="00513FD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04516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45163">
        <w:rPr>
          <w:rFonts w:ascii="Times New Roman" w:hAnsi="Times New Roman" w:cs="Times New Roman"/>
          <w:sz w:val="24"/>
          <w:szCs w:val="24"/>
        </w:rPr>
        <w:t xml:space="preserve">szeptember </w:t>
      </w:r>
      <w:r w:rsidR="006A5A25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E2C3C26" w14:textId="77777777" w:rsidR="001030C1" w:rsidRPr="00AA3C29" w:rsidRDefault="001030C1" w:rsidP="001030C1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Nemzeti Élelmiszerlánc-biztonsági Hivatal</w:t>
      </w:r>
    </w:p>
    <w:sectPr w:rsidR="001030C1" w:rsidRPr="00AA3C29" w:rsidSect="004C548E">
      <w:headerReference w:type="default" r:id="rId10"/>
      <w:footerReference w:type="default" r:id="rId11"/>
      <w:pgSz w:w="11906" w:h="16838"/>
      <w:pgMar w:top="720" w:right="720" w:bottom="720" w:left="720" w:header="142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C78B68" w14:textId="77777777" w:rsidR="0027637D" w:rsidRDefault="0027637D" w:rsidP="00AA3C29">
      <w:pPr>
        <w:spacing w:after="0" w:line="240" w:lineRule="auto"/>
      </w:pPr>
      <w:r>
        <w:separator/>
      </w:r>
    </w:p>
  </w:endnote>
  <w:endnote w:type="continuationSeparator" w:id="0">
    <w:p w14:paraId="25A33970" w14:textId="77777777" w:rsidR="0027637D" w:rsidRDefault="0027637D" w:rsidP="00AA3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939FE2" w14:textId="77777777" w:rsidR="00EE6A04" w:rsidRPr="00EE6A04" w:rsidRDefault="00EE6A04" w:rsidP="00EE6A04">
    <w:pPr>
      <w:widowControl w:val="0"/>
      <w:tabs>
        <w:tab w:val="center" w:pos="4536"/>
        <w:tab w:val="right" w:pos="9072"/>
      </w:tabs>
      <w:adjustRightInd w:val="0"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</w:rPr>
    </w:pPr>
    <w:r w:rsidRPr="00EE6A04">
      <w:rPr>
        <w:rFonts w:ascii="Times New Roman" w:eastAsia="Times New Roman" w:hAnsi="Times New Roman" w:cs="Times New Roman"/>
        <w:sz w:val="16"/>
      </w:rPr>
      <w:t>Tel.: 06-1/336-9328; 70/436-0384</w:t>
    </w:r>
    <w:r w:rsidRPr="00EE6A04">
      <w:rPr>
        <w:rFonts w:ascii="Times New Roman" w:eastAsia="Times New Roman" w:hAnsi="Times New Roman" w:cs="Times New Roman"/>
        <w:sz w:val="16"/>
      </w:rPr>
      <w:tab/>
      <w:t xml:space="preserve">E-mail: </w:t>
    </w:r>
    <w:hyperlink r:id="rId1" w:history="1">
      <w:r w:rsidRPr="00EE6A04">
        <w:rPr>
          <w:rFonts w:ascii="Times New Roman" w:eastAsia="Times New Roman" w:hAnsi="Times New Roman" w:cs="Times New Roman"/>
          <w:color w:val="0000FF"/>
          <w:sz w:val="16"/>
          <w:u w:val="single"/>
        </w:rPr>
        <w:t>nebih@nebih.gov.hu</w:t>
      </w:r>
    </w:hyperlink>
    <w:r w:rsidRPr="00EE6A04">
      <w:rPr>
        <w:rFonts w:ascii="Times New Roman" w:eastAsia="Times New Roman" w:hAnsi="Times New Roman" w:cs="Times New Roman"/>
        <w:sz w:val="16"/>
      </w:rPr>
      <w:tab/>
      <w:t xml:space="preserve">Web: </w:t>
    </w:r>
    <w:hyperlink r:id="rId2" w:history="1">
      <w:r w:rsidRPr="00EE6A04">
        <w:rPr>
          <w:rFonts w:ascii="Times New Roman" w:eastAsia="Times New Roman" w:hAnsi="Times New Roman" w:cs="Times New Roman"/>
          <w:color w:val="0000FF"/>
          <w:sz w:val="16"/>
          <w:u w:val="single"/>
        </w:rPr>
        <w:t>portal.nebih.gov.hu</w:t>
      </w:r>
    </w:hyperlink>
  </w:p>
  <w:p w14:paraId="5E699218" w14:textId="77777777" w:rsidR="00EE6A04" w:rsidRDefault="00EE6A0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CB15B2" w14:textId="77777777" w:rsidR="0027637D" w:rsidRDefault="0027637D" w:rsidP="00AA3C29">
      <w:pPr>
        <w:spacing w:after="0" w:line="240" w:lineRule="auto"/>
      </w:pPr>
      <w:r>
        <w:separator/>
      </w:r>
    </w:p>
  </w:footnote>
  <w:footnote w:type="continuationSeparator" w:id="0">
    <w:p w14:paraId="635E21B7" w14:textId="77777777" w:rsidR="0027637D" w:rsidRDefault="0027637D" w:rsidP="00AA3C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7A3A3F" w14:textId="77777777" w:rsidR="00AA3C29" w:rsidRPr="00EC6D8F" w:rsidRDefault="00EE6A04" w:rsidP="004C548E">
    <w:pPr>
      <w:pStyle w:val="lfej"/>
      <w:ind w:left="-567"/>
    </w:pPr>
    <w:r>
      <w:rPr>
        <w:noProof/>
        <w:lang w:eastAsia="hu-HU"/>
      </w:rPr>
      <w:drawing>
        <wp:inline distT="0" distB="0" distL="0" distR="0" wp14:anchorId="3208B8F7" wp14:editId="13AC9979">
          <wp:extent cx="7383145" cy="733425"/>
          <wp:effectExtent l="0" t="0" r="8255" b="9525"/>
          <wp:docPr id="10" name="Kép 10" descr="Nébih és Maradék nélkül kampány logója, valamint sajtóközlemény felir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8314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847CF3"/>
    <w:multiLevelType w:val="hybridMultilevel"/>
    <w:tmpl w:val="EAB842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29628A"/>
    <w:multiLevelType w:val="hybridMultilevel"/>
    <w:tmpl w:val="FEDCF59C"/>
    <w:lvl w:ilvl="0" w:tplc="DEAC20AE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C3682"/>
    <w:multiLevelType w:val="hybridMultilevel"/>
    <w:tmpl w:val="48ECF72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0C2234"/>
    <w:multiLevelType w:val="hybridMultilevel"/>
    <w:tmpl w:val="B68EFBE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E7E"/>
    <w:rsid w:val="000237A5"/>
    <w:rsid w:val="00040290"/>
    <w:rsid w:val="0004333A"/>
    <w:rsid w:val="00045163"/>
    <w:rsid w:val="00050353"/>
    <w:rsid w:val="00066332"/>
    <w:rsid w:val="00080F05"/>
    <w:rsid w:val="000A7782"/>
    <w:rsid w:val="001030C1"/>
    <w:rsid w:val="001144AB"/>
    <w:rsid w:val="00161D58"/>
    <w:rsid w:val="001729A7"/>
    <w:rsid w:val="001862DA"/>
    <w:rsid w:val="001A235C"/>
    <w:rsid w:val="00211421"/>
    <w:rsid w:val="00213038"/>
    <w:rsid w:val="00226A38"/>
    <w:rsid w:val="002305E7"/>
    <w:rsid w:val="00241E7E"/>
    <w:rsid w:val="002422D8"/>
    <w:rsid w:val="002710F1"/>
    <w:rsid w:val="0027637D"/>
    <w:rsid w:val="00291463"/>
    <w:rsid w:val="002F69F7"/>
    <w:rsid w:val="00313726"/>
    <w:rsid w:val="00336813"/>
    <w:rsid w:val="00340854"/>
    <w:rsid w:val="0037356E"/>
    <w:rsid w:val="003D31C4"/>
    <w:rsid w:val="003F733A"/>
    <w:rsid w:val="003F7966"/>
    <w:rsid w:val="00400D19"/>
    <w:rsid w:val="00402DF1"/>
    <w:rsid w:val="004226DC"/>
    <w:rsid w:val="00422E8E"/>
    <w:rsid w:val="004402C6"/>
    <w:rsid w:val="0045163F"/>
    <w:rsid w:val="00463DB8"/>
    <w:rsid w:val="004703FC"/>
    <w:rsid w:val="004845B0"/>
    <w:rsid w:val="004C548E"/>
    <w:rsid w:val="004D44E2"/>
    <w:rsid w:val="005009ED"/>
    <w:rsid w:val="00513FD2"/>
    <w:rsid w:val="005420C8"/>
    <w:rsid w:val="00542BDD"/>
    <w:rsid w:val="00561197"/>
    <w:rsid w:val="0057192E"/>
    <w:rsid w:val="00572B6F"/>
    <w:rsid w:val="005D5397"/>
    <w:rsid w:val="005F246B"/>
    <w:rsid w:val="006314CD"/>
    <w:rsid w:val="0063299E"/>
    <w:rsid w:val="00684812"/>
    <w:rsid w:val="00694310"/>
    <w:rsid w:val="006A127E"/>
    <w:rsid w:val="006A5A25"/>
    <w:rsid w:val="006D11B3"/>
    <w:rsid w:val="006D2103"/>
    <w:rsid w:val="006E7868"/>
    <w:rsid w:val="006F1924"/>
    <w:rsid w:val="00726D31"/>
    <w:rsid w:val="00744BA6"/>
    <w:rsid w:val="00747DA1"/>
    <w:rsid w:val="007563EB"/>
    <w:rsid w:val="00762BDE"/>
    <w:rsid w:val="007859EC"/>
    <w:rsid w:val="007B2CA4"/>
    <w:rsid w:val="007E0FDE"/>
    <w:rsid w:val="007F2A0E"/>
    <w:rsid w:val="007F450C"/>
    <w:rsid w:val="007F69E8"/>
    <w:rsid w:val="008708FB"/>
    <w:rsid w:val="00870F37"/>
    <w:rsid w:val="0087762E"/>
    <w:rsid w:val="00883B98"/>
    <w:rsid w:val="008903CC"/>
    <w:rsid w:val="00896F64"/>
    <w:rsid w:val="008B3375"/>
    <w:rsid w:val="008D287D"/>
    <w:rsid w:val="008F2580"/>
    <w:rsid w:val="0091464B"/>
    <w:rsid w:val="00915498"/>
    <w:rsid w:val="0091697C"/>
    <w:rsid w:val="00974C5B"/>
    <w:rsid w:val="009903E0"/>
    <w:rsid w:val="009A7D17"/>
    <w:rsid w:val="009B455D"/>
    <w:rsid w:val="009B6C60"/>
    <w:rsid w:val="00A20EB3"/>
    <w:rsid w:val="00A339A6"/>
    <w:rsid w:val="00A45E3E"/>
    <w:rsid w:val="00A50C2E"/>
    <w:rsid w:val="00A558B6"/>
    <w:rsid w:val="00A73935"/>
    <w:rsid w:val="00A91133"/>
    <w:rsid w:val="00A93652"/>
    <w:rsid w:val="00AA3C29"/>
    <w:rsid w:val="00AB13C7"/>
    <w:rsid w:val="00AC5FB2"/>
    <w:rsid w:val="00AE59B9"/>
    <w:rsid w:val="00AF41AA"/>
    <w:rsid w:val="00B017C5"/>
    <w:rsid w:val="00B2720A"/>
    <w:rsid w:val="00B90FF9"/>
    <w:rsid w:val="00BA22E4"/>
    <w:rsid w:val="00BA4AEE"/>
    <w:rsid w:val="00BC0725"/>
    <w:rsid w:val="00BC1CD9"/>
    <w:rsid w:val="00BD7E21"/>
    <w:rsid w:val="00BF4D9B"/>
    <w:rsid w:val="00C06EEC"/>
    <w:rsid w:val="00C12395"/>
    <w:rsid w:val="00C16C71"/>
    <w:rsid w:val="00C379CE"/>
    <w:rsid w:val="00C43187"/>
    <w:rsid w:val="00C51722"/>
    <w:rsid w:val="00C67870"/>
    <w:rsid w:val="00C7598F"/>
    <w:rsid w:val="00C76AE6"/>
    <w:rsid w:val="00C778FE"/>
    <w:rsid w:val="00C841F4"/>
    <w:rsid w:val="00C9228D"/>
    <w:rsid w:val="00CD0BA7"/>
    <w:rsid w:val="00CE786F"/>
    <w:rsid w:val="00CE7CA9"/>
    <w:rsid w:val="00D86E78"/>
    <w:rsid w:val="00D9313B"/>
    <w:rsid w:val="00D96318"/>
    <w:rsid w:val="00DD3BEC"/>
    <w:rsid w:val="00DE49F2"/>
    <w:rsid w:val="00EB59F1"/>
    <w:rsid w:val="00EB7F85"/>
    <w:rsid w:val="00EC0BAB"/>
    <w:rsid w:val="00EC6D8F"/>
    <w:rsid w:val="00EE6A04"/>
    <w:rsid w:val="00F34400"/>
    <w:rsid w:val="00F41335"/>
    <w:rsid w:val="00F61DF2"/>
    <w:rsid w:val="00F66B71"/>
    <w:rsid w:val="00F7169A"/>
    <w:rsid w:val="00FC22E7"/>
    <w:rsid w:val="00FC606E"/>
    <w:rsid w:val="00FD4FCD"/>
    <w:rsid w:val="00FD5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44C983"/>
  <w15:docId w15:val="{A7CE0CE2-0798-4906-9D42-B7BEE4A98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226A3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FC60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C606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C606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C606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C606E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C60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C606E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FC606E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896F64"/>
    <w:rPr>
      <w:color w:val="0000FF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96F64"/>
    <w:rPr>
      <w:color w:val="605E5C"/>
      <w:shd w:val="clear" w:color="auto" w:fill="E1DFDD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C76AE6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AA3C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A3C29"/>
  </w:style>
  <w:style w:type="paragraph" w:styleId="llb">
    <w:name w:val="footer"/>
    <w:basedOn w:val="Norml"/>
    <w:link w:val="llbChar"/>
    <w:uiPriority w:val="99"/>
    <w:unhideWhenUsed/>
    <w:rsid w:val="00AA3C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A3C29"/>
  </w:style>
  <w:style w:type="character" w:styleId="Feloldatlanmegemlts">
    <w:name w:val="Unresolved Mention"/>
    <w:basedOn w:val="Bekezdsalapbettpusa"/>
    <w:uiPriority w:val="99"/>
    <w:semiHidden/>
    <w:unhideWhenUsed/>
    <w:rsid w:val="004C54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nebih.gov.hu/documents/10182/1171081/Maradek_nelkul_Lejarati_info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aradeknelkul.hu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portal.nebih.gov.hu/" TargetMode="External"/><Relationship Id="rId1" Type="http://schemas.openxmlformats.org/officeDocument/2006/relationships/hyperlink" Target="mailto:nebih@nebih.gov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4D789-E7AA-4942-A3C0-393F69BCA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399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Dorkó Annamária</dc:creator>
  <cp:keywords/>
  <dc:description/>
  <cp:lastModifiedBy>Mészáros Eszter</cp:lastModifiedBy>
  <cp:revision>4</cp:revision>
  <dcterms:created xsi:type="dcterms:W3CDTF">2024-09-09T08:39:00Z</dcterms:created>
  <dcterms:modified xsi:type="dcterms:W3CDTF">2024-09-09T10:42:00Z</dcterms:modified>
</cp:coreProperties>
</file>