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63E" w:rsidRDefault="009C4F01" w:rsidP="00E9287E">
      <w:pPr>
        <w:spacing w:before="12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Élelmiszerbiztonsági szempontból nincs új a balatoni nap alatt</w:t>
      </w:r>
      <w:r w:rsidR="00E1663E">
        <w:rPr>
          <w:b/>
          <w:sz w:val="28"/>
          <w:szCs w:val="28"/>
        </w:rPr>
        <w:t xml:space="preserve"> </w:t>
      </w:r>
    </w:p>
    <w:p w:rsidR="00932BF9" w:rsidRDefault="00932BF9" w:rsidP="00932BF9">
      <w:pPr>
        <w:spacing w:after="0" w:line="240" w:lineRule="auto"/>
        <w:rPr>
          <w:sz w:val="24"/>
          <w:szCs w:val="24"/>
        </w:rPr>
      </w:pPr>
    </w:p>
    <w:p w:rsidR="008B5E2D" w:rsidRPr="00AA6C9B" w:rsidRDefault="00D036D8" w:rsidP="009079C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CC77C6">
        <w:rPr>
          <w:b/>
          <w:sz w:val="24"/>
          <w:szCs w:val="24"/>
        </w:rPr>
        <w:t xml:space="preserve">Nemzeti Élelmiszerlánc-biztonsági Hivatal (Nébih) szakemberei </w:t>
      </w:r>
      <w:r w:rsidR="00003AC9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nyári szezonális </w:t>
      </w:r>
      <w:r w:rsidR="00CC77C6">
        <w:rPr>
          <w:b/>
          <w:sz w:val="24"/>
          <w:szCs w:val="24"/>
        </w:rPr>
        <w:t>élelmiszerlánc-</w:t>
      </w:r>
      <w:r>
        <w:rPr>
          <w:b/>
          <w:sz w:val="24"/>
          <w:szCs w:val="24"/>
        </w:rPr>
        <w:t xml:space="preserve">ellenőrzés </w:t>
      </w:r>
      <w:r w:rsidR="00CC77C6">
        <w:rPr>
          <w:b/>
          <w:sz w:val="24"/>
          <w:szCs w:val="24"/>
        </w:rPr>
        <w:t>folyamán</w:t>
      </w:r>
      <w:r w:rsidR="008B5E2D">
        <w:rPr>
          <w:b/>
          <w:sz w:val="24"/>
          <w:szCs w:val="24"/>
        </w:rPr>
        <w:t xml:space="preserve"> </w:t>
      </w:r>
      <w:r w:rsidR="00CC77C6" w:rsidRPr="00CC77C6">
        <w:rPr>
          <w:b/>
          <w:sz w:val="24"/>
          <w:szCs w:val="24"/>
        </w:rPr>
        <w:t>Balaton környék</w:t>
      </w:r>
      <w:r w:rsidR="00CC77C6">
        <w:rPr>
          <w:b/>
          <w:sz w:val="24"/>
          <w:szCs w:val="24"/>
        </w:rPr>
        <w:t>i</w:t>
      </w:r>
      <w:r w:rsidR="00CC77C6" w:rsidRPr="00CC77C6">
        <w:rPr>
          <w:b/>
          <w:sz w:val="24"/>
          <w:szCs w:val="24"/>
        </w:rPr>
        <w:t xml:space="preserve"> vendéglátó</w:t>
      </w:r>
      <w:r w:rsidR="00CC77C6">
        <w:rPr>
          <w:b/>
          <w:sz w:val="24"/>
          <w:szCs w:val="24"/>
        </w:rPr>
        <w:t xml:space="preserve">helyeket is vizsgáltak. </w:t>
      </w:r>
      <w:r w:rsidR="008B5E2D">
        <w:rPr>
          <w:b/>
          <w:sz w:val="24"/>
          <w:szCs w:val="24"/>
        </w:rPr>
        <w:t>A</w:t>
      </w:r>
      <w:r w:rsidR="009C4F01">
        <w:rPr>
          <w:b/>
          <w:sz w:val="24"/>
          <w:szCs w:val="24"/>
        </w:rPr>
        <w:t xml:space="preserve"> szezon elején,</w:t>
      </w:r>
      <w:r w:rsidR="008B5E2D">
        <w:rPr>
          <w:b/>
          <w:sz w:val="24"/>
          <w:szCs w:val="24"/>
        </w:rPr>
        <w:t xml:space="preserve"> </w:t>
      </w:r>
      <w:r w:rsidR="00803D6B">
        <w:rPr>
          <w:b/>
          <w:sz w:val="24"/>
          <w:szCs w:val="24"/>
        </w:rPr>
        <w:t xml:space="preserve">a </w:t>
      </w:r>
      <w:r w:rsidR="008B5E2D">
        <w:rPr>
          <w:b/>
          <w:sz w:val="24"/>
          <w:szCs w:val="24"/>
        </w:rPr>
        <w:t xml:space="preserve">július második hetében végzett </w:t>
      </w:r>
      <w:r w:rsidR="00003AC9">
        <w:rPr>
          <w:b/>
          <w:sz w:val="24"/>
          <w:szCs w:val="24"/>
        </w:rPr>
        <w:t>ellenőrzések</w:t>
      </w:r>
      <w:r w:rsidR="00BD1B21">
        <w:rPr>
          <w:b/>
          <w:sz w:val="24"/>
          <w:szCs w:val="24"/>
        </w:rPr>
        <w:t xml:space="preserve"> során </w:t>
      </w:r>
      <w:r w:rsidR="00003AC9">
        <w:rPr>
          <w:b/>
          <w:sz w:val="24"/>
          <w:szCs w:val="24"/>
        </w:rPr>
        <w:t xml:space="preserve">a hatóság </w:t>
      </w:r>
      <w:r w:rsidR="009C4F01">
        <w:rPr>
          <w:b/>
          <w:sz w:val="24"/>
          <w:szCs w:val="24"/>
        </w:rPr>
        <w:t xml:space="preserve">mintegy </w:t>
      </w:r>
      <w:r w:rsidR="00BD1B21">
        <w:rPr>
          <w:b/>
          <w:sz w:val="24"/>
          <w:szCs w:val="24"/>
        </w:rPr>
        <w:t>24</w:t>
      </w:r>
      <w:r w:rsidR="00CE5DF5">
        <w:rPr>
          <w:b/>
          <w:sz w:val="24"/>
          <w:szCs w:val="24"/>
        </w:rPr>
        <w:t>5</w:t>
      </w:r>
      <w:r w:rsidR="00BD1B21" w:rsidRPr="00496622">
        <w:rPr>
          <w:b/>
          <w:sz w:val="24"/>
          <w:szCs w:val="24"/>
        </w:rPr>
        <w:t xml:space="preserve"> kg terméket vont ki a forgalomból</w:t>
      </w:r>
      <w:r w:rsidR="00BD1B21">
        <w:rPr>
          <w:b/>
          <w:sz w:val="24"/>
          <w:szCs w:val="24"/>
        </w:rPr>
        <w:t xml:space="preserve">, </w:t>
      </w:r>
      <w:r w:rsidR="00003AC9">
        <w:rPr>
          <w:b/>
          <w:sz w:val="24"/>
          <w:szCs w:val="24"/>
        </w:rPr>
        <w:t>valamint</w:t>
      </w:r>
      <w:r w:rsidR="00BD1B21">
        <w:rPr>
          <w:b/>
          <w:sz w:val="24"/>
          <w:szCs w:val="24"/>
        </w:rPr>
        <w:t xml:space="preserve"> 4</w:t>
      </w:r>
      <w:r w:rsidR="00BD1B21" w:rsidRPr="00496622">
        <w:rPr>
          <w:b/>
          <w:sz w:val="24"/>
          <w:szCs w:val="24"/>
        </w:rPr>
        <w:t xml:space="preserve"> es</w:t>
      </w:r>
      <w:r w:rsidR="00BD1B21">
        <w:rPr>
          <w:b/>
          <w:sz w:val="24"/>
          <w:szCs w:val="24"/>
        </w:rPr>
        <w:t>e</w:t>
      </w:r>
      <w:r w:rsidR="00BD1B21" w:rsidRPr="00496622">
        <w:rPr>
          <w:b/>
          <w:sz w:val="24"/>
          <w:szCs w:val="24"/>
        </w:rPr>
        <w:t>tben ind</w:t>
      </w:r>
      <w:r w:rsidR="00BD1B21">
        <w:rPr>
          <w:b/>
          <w:sz w:val="24"/>
          <w:szCs w:val="24"/>
        </w:rPr>
        <w:t>ított eljárást</w:t>
      </w:r>
      <w:r w:rsidR="00BD1B21" w:rsidRPr="00AA6C9B">
        <w:rPr>
          <w:b/>
          <w:sz w:val="24"/>
          <w:szCs w:val="24"/>
        </w:rPr>
        <w:t>.</w:t>
      </w:r>
      <w:r w:rsidR="008B5E2D">
        <w:rPr>
          <w:b/>
          <w:sz w:val="24"/>
          <w:szCs w:val="24"/>
        </w:rPr>
        <w:t xml:space="preserve"> </w:t>
      </w:r>
    </w:p>
    <w:p w:rsidR="009854B7" w:rsidRDefault="009854B7" w:rsidP="009079CB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</w:p>
    <w:p w:rsidR="00E1663E" w:rsidRDefault="008B5E2D" w:rsidP="002760DC">
      <w:pPr>
        <w:spacing w:after="0" w:line="240" w:lineRule="auto"/>
        <w:rPr>
          <w:sz w:val="24"/>
          <w:szCs w:val="24"/>
        </w:rPr>
      </w:pPr>
      <w:r>
        <w:rPr>
          <w:color w:val="212529"/>
          <w:sz w:val="24"/>
          <w:szCs w:val="24"/>
          <w:shd w:val="clear" w:color="auto" w:fill="FFFFFF"/>
        </w:rPr>
        <w:t>A</w:t>
      </w:r>
      <w:r w:rsidR="00E1663E" w:rsidRPr="00300A7D">
        <w:rPr>
          <w:color w:val="212529"/>
          <w:sz w:val="24"/>
          <w:szCs w:val="24"/>
          <w:shd w:val="clear" w:color="auto" w:fill="FFFFFF"/>
        </w:rPr>
        <w:t xml:space="preserve"> nyári </w:t>
      </w:r>
      <w:r w:rsidR="00E1663E">
        <w:rPr>
          <w:color w:val="212529"/>
          <w:sz w:val="24"/>
          <w:szCs w:val="24"/>
          <w:shd w:val="clear" w:color="auto" w:fill="FFFFFF"/>
        </w:rPr>
        <w:t>szezonális ellenőrzés-sorozat</w:t>
      </w:r>
      <w:r>
        <w:rPr>
          <w:color w:val="212529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célterülete</w:t>
      </w:r>
      <w:r w:rsidR="00586D5E">
        <w:rPr>
          <w:sz w:val="24"/>
          <w:szCs w:val="24"/>
        </w:rPr>
        <w:t>i</w:t>
      </w:r>
      <w:r>
        <w:rPr>
          <w:sz w:val="24"/>
          <w:szCs w:val="24"/>
        </w:rPr>
        <w:t xml:space="preserve"> között </w:t>
      </w:r>
      <w:r w:rsidR="00806328">
        <w:rPr>
          <w:sz w:val="24"/>
          <w:szCs w:val="24"/>
        </w:rPr>
        <w:t xml:space="preserve">idén is </w:t>
      </w:r>
      <w:r>
        <w:rPr>
          <w:sz w:val="24"/>
          <w:szCs w:val="24"/>
        </w:rPr>
        <w:t>szerepel</w:t>
      </w:r>
      <w:r w:rsidR="002F48C4">
        <w:rPr>
          <w:sz w:val="24"/>
          <w:szCs w:val="24"/>
        </w:rPr>
        <w:t>t</w:t>
      </w:r>
      <w:r>
        <w:rPr>
          <w:sz w:val="24"/>
          <w:szCs w:val="24"/>
        </w:rPr>
        <w:t xml:space="preserve">ek a </w:t>
      </w:r>
      <w:r w:rsidR="002F1240">
        <w:rPr>
          <w:sz w:val="24"/>
          <w:szCs w:val="24"/>
        </w:rPr>
        <w:t>b</w:t>
      </w:r>
      <w:r>
        <w:rPr>
          <w:sz w:val="24"/>
          <w:szCs w:val="24"/>
        </w:rPr>
        <w:t>alaton</w:t>
      </w:r>
      <w:r w:rsidR="002F1240">
        <w:rPr>
          <w:sz w:val="24"/>
          <w:szCs w:val="24"/>
        </w:rPr>
        <w:t xml:space="preserve">i </w:t>
      </w:r>
      <w:r>
        <w:rPr>
          <w:sz w:val="24"/>
          <w:szCs w:val="24"/>
        </w:rPr>
        <w:t>vendéglátóhelye</w:t>
      </w:r>
      <w:r w:rsidR="00806328">
        <w:rPr>
          <w:sz w:val="24"/>
          <w:szCs w:val="24"/>
        </w:rPr>
        <w:t>k</w:t>
      </w:r>
      <w:r>
        <w:rPr>
          <w:sz w:val="24"/>
          <w:szCs w:val="24"/>
        </w:rPr>
        <w:t xml:space="preserve">. </w:t>
      </w:r>
      <w:r w:rsidR="00E1663E">
        <w:rPr>
          <w:sz w:val="24"/>
          <w:szCs w:val="24"/>
        </w:rPr>
        <w:t>A</w:t>
      </w:r>
      <w:r w:rsidR="009C4F01">
        <w:rPr>
          <w:sz w:val="24"/>
          <w:szCs w:val="24"/>
        </w:rPr>
        <w:t xml:space="preserve"> szezon elejére időzített vizsgálatok középpontjában </w:t>
      </w:r>
      <w:r w:rsidR="00702CAE">
        <w:rPr>
          <w:sz w:val="24"/>
          <w:szCs w:val="24"/>
        </w:rPr>
        <w:t>a</w:t>
      </w:r>
      <w:r w:rsidR="00E1663E" w:rsidRPr="00201E6E">
        <w:rPr>
          <w:sz w:val="24"/>
          <w:szCs w:val="24"/>
        </w:rPr>
        <w:t xml:space="preserve"> </w:t>
      </w:r>
      <w:r w:rsidR="00E1663E">
        <w:rPr>
          <w:sz w:val="24"/>
          <w:szCs w:val="24"/>
        </w:rPr>
        <w:t xml:space="preserve">vendéglátóhelyek </w:t>
      </w:r>
      <w:r w:rsidR="00E1663E" w:rsidRPr="00201E6E">
        <w:rPr>
          <w:sz w:val="24"/>
          <w:szCs w:val="24"/>
        </w:rPr>
        <w:t>higién</w:t>
      </w:r>
      <w:r w:rsidR="00E1663E">
        <w:rPr>
          <w:sz w:val="24"/>
          <w:szCs w:val="24"/>
        </w:rPr>
        <w:t>iai</w:t>
      </w:r>
      <w:r w:rsidR="00E1663E" w:rsidRPr="00201E6E">
        <w:rPr>
          <w:sz w:val="24"/>
          <w:szCs w:val="24"/>
        </w:rPr>
        <w:t xml:space="preserve"> állapot</w:t>
      </w:r>
      <w:r w:rsidR="00E1663E">
        <w:rPr>
          <w:sz w:val="24"/>
          <w:szCs w:val="24"/>
        </w:rPr>
        <w:t xml:space="preserve">a, </w:t>
      </w:r>
      <w:r w:rsidR="00E1663E" w:rsidRPr="00201E6E">
        <w:rPr>
          <w:sz w:val="24"/>
          <w:szCs w:val="24"/>
        </w:rPr>
        <w:t xml:space="preserve">az alapanyagok </w:t>
      </w:r>
      <w:proofErr w:type="spellStart"/>
      <w:r w:rsidR="00E1663E" w:rsidRPr="00201E6E">
        <w:rPr>
          <w:sz w:val="24"/>
          <w:szCs w:val="24"/>
        </w:rPr>
        <w:t>nyomonkövethetőség</w:t>
      </w:r>
      <w:r w:rsidR="00E1663E">
        <w:rPr>
          <w:sz w:val="24"/>
          <w:szCs w:val="24"/>
        </w:rPr>
        <w:t>e</w:t>
      </w:r>
      <w:proofErr w:type="spellEnd"/>
      <w:r w:rsidR="00E1663E">
        <w:rPr>
          <w:sz w:val="24"/>
          <w:szCs w:val="24"/>
        </w:rPr>
        <w:t xml:space="preserve"> és </w:t>
      </w:r>
      <w:r w:rsidR="00E1663E" w:rsidRPr="00201E6E">
        <w:rPr>
          <w:sz w:val="24"/>
          <w:szCs w:val="24"/>
        </w:rPr>
        <w:t>megfelelőség</w:t>
      </w:r>
      <w:r w:rsidR="00E1663E">
        <w:rPr>
          <w:sz w:val="24"/>
          <w:szCs w:val="24"/>
        </w:rPr>
        <w:t>e</w:t>
      </w:r>
      <w:r w:rsidR="00E1663E" w:rsidRPr="00201E6E">
        <w:rPr>
          <w:sz w:val="24"/>
          <w:szCs w:val="24"/>
        </w:rPr>
        <w:t xml:space="preserve">, </w:t>
      </w:r>
      <w:r w:rsidR="00E1663E">
        <w:rPr>
          <w:sz w:val="24"/>
          <w:szCs w:val="24"/>
        </w:rPr>
        <w:t>valamint</w:t>
      </w:r>
      <w:r w:rsidR="00E1663E" w:rsidRPr="00201E6E">
        <w:rPr>
          <w:sz w:val="24"/>
          <w:szCs w:val="24"/>
        </w:rPr>
        <w:t xml:space="preserve"> </w:t>
      </w:r>
      <w:r w:rsidR="00E1663E">
        <w:rPr>
          <w:sz w:val="24"/>
          <w:szCs w:val="24"/>
        </w:rPr>
        <w:t xml:space="preserve">azok </w:t>
      </w:r>
      <w:r w:rsidR="00E1663E" w:rsidRPr="00201E6E">
        <w:rPr>
          <w:sz w:val="24"/>
          <w:szCs w:val="24"/>
        </w:rPr>
        <w:t xml:space="preserve">kezelésének </w:t>
      </w:r>
      <w:r w:rsidR="00E1663E">
        <w:rPr>
          <w:sz w:val="24"/>
          <w:szCs w:val="24"/>
        </w:rPr>
        <w:t>ellenőrzése állt.</w:t>
      </w:r>
    </w:p>
    <w:p w:rsidR="000479F2" w:rsidRDefault="000479F2" w:rsidP="009079CB">
      <w:pPr>
        <w:spacing w:after="0" w:line="240" w:lineRule="auto"/>
        <w:rPr>
          <w:sz w:val="24"/>
          <w:szCs w:val="24"/>
        </w:rPr>
      </w:pPr>
    </w:p>
    <w:p w:rsidR="00E529FE" w:rsidRDefault="008303D9" w:rsidP="002760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="00143D37">
        <w:rPr>
          <w:sz w:val="24"/>
          <w:szCs w:val="24"/>
        </w:rPr>
        <w:t xml:space="preserve">idei akció </w:t>
      </w:r>
      <w:r>
        <w:rPr>
          <w:sz w:val="24"/>
          <w:szCs w:val="24"/>
        </w:rPr>
        <w:t>során t</w:t>
      </w:r>
      <w:r w:rsidR="002F48C4">
        <w:rPr>
          <w:sz w:val="24"/>
          <w:szCs w:val="24"/>
        </w:rPr>
        <w:t>öbb esetben</w:t>
      </w:r>
      <w:r w:rsidR="00E529FE">
        <w:rPr>
          <w:sz w:val="24"/>
          <w:szCs w:val="24"/>
        </w:rPr>
        <w:t xml:space="preserve"> </w:t>
      </w:r>
      <w:r w:rsidR="00DC663A">
        <w:rPr>
          <w:sz w:val="24"/>
          <w:szCs w:val="24"/>
        </w:rPr>
        <w:t>a korábbi években tapasztalt hiányosságok</w:t>
      </w:r>
      <w:r w:rsidR="00E529FE">
        <w:rPr>
          <w:sz w:val="24"/>
          <w:szCs w:val="24"/>
        </w:rPr>
        <w:t>kal találkoztak</w:t>
      </w:r>
      <w:r w:rsidR="00DC663A">
        <w:rPr>
          <w:sz w:val="24"/>
          <w:szCs w:val="24"/>
        </w:rPr>
        <w:t xml:space="preserve"> az ellenőrök</w:t>
      </w:r>
      <w:r w:rsidR="001F07A8">
        <w:rPr>
          <w:sz w:val="24"/>
          <w:szCs w:val="24"/>
        </w:rPr>
        <w:t>.</w:t>
      </w:r>
      <w:r w:rsidR="00586D5E">
        <w:rPr>
          <w:sz w:val="24"/>
          <w:szCs w:val="24"/>
        </w:rPr>
        <w:t xml:space="preserve"> </w:t>
      </w:r>
      <w:r w:rsidR="00E529FE">
        <w:rPr>
          <w:sz w:val="24"/>
          <w:szCs w:val="24"/>
        </w:rPr>
        <w:t>Visszatérő</w:t>
      </w:r>
      <w:r w:rsidR="0034209D">
        <w:rPr>
          <w:sz w:val="24"/>
          <w:szCs w:val="24"/>
        </w:rPr>
        <w:t xml:space="preserve"> hib</w:t>
      </w:r>
      <w:r w:rsidR="000479F2">
        <w:rPr>
          <w:sz w:val="24"/>
          <w:szCs w:val="24"/>
        </w:rPr>
        <w:t xml:space="preserve">a volt </w:t>
      </w:r>
      <w:r w:rsidR="00E529FE" w:rsidRPr="00D5457B">
        <w:rPr>
          <w:sz w:val="24"/>
          <w:szCs w:val="24"/>
        </w:rPr>
        <w:t xml:space="preserve">a </w:t>
      </w:r>
      <w:r w:rsidR="00632BF0">
        <w:rPr>
          <w:sz w:val="24"/>
          <w:szCs w:val="24"/>
        </w:rPr>
        <w:t xml:space="preserve">rovarháló és a </w:t>
      </w:r>
      <w:r w:rsidR="00E529FE" w:rsidRPr="00D5457B">
        <w:rPr>
          <w:sz w:val="24"/>
          <w:szCs w:val="24"/>
        </w:rPr>
        <w:t>higiénikus kézmosás</w:t>
      </w:r>
      <w:r w:rsidR="00632BF0">
        <w:rPr>
          <w:sz w:val="24"/>
          <w:szCs w:val="24"/>
        </w:rPr>
        <w:t>i</w:t>
      </w:r>
      <w:r w:rsidR="00E529FE" w:rsidRPr="00D5457B">
        <w:rPr>
          <w:sz w:val="24"/>
          <w:szCs w:val="24"/>
        </w:rPr>
        <w:t xml:space="preserve"> feltétele</w:t>
      </w:r>
      <w:r w:rsidR="000479F2">
        <w:rPr>
          <w:sz w:val="24"/>
          <w:szCs w:val="24"/>
        </w:rPr>
        <w:t>k</w:t>
      </w:r>
      <w:r w:rsidR="00632BF0">
        <w:rPr>
          <w:sz w:val="24"/>
          <w:szCs w:val="24"/>
        </w:rPr>
        <w:t xml:space="preserve"> </w:t>
      </w:r>
      <w:r w:rsidR="000479F2">
        <w:rPr>
          <w:sz w:val="24"/>
          <w:szCs w:val="24"/>
        </w:rPr>
        <w:t>hiánya</w:t>
      </w:r>
      <w:r w:rsidR="00E529FE">
        <w:rPr>
          <w:sz w:val="24"/>
          <w:szCs w:val="24"/>
        </w:rPr>
        <w:t xml:space="preserve">, </w:t>
      </w:r>
      <w:r w:rsidR="0045532A">
        <w:rPr>
          <w:sz w:val="24"/>
          <w:szCs w:val="24"/>
        </w:rPr>
        <w:t xml:space="preserve">továbbá </w:t>
      </w:r>
      <w:r w:rsidR="00582072">
        <w:rPr>
          <w:sz w:val="24"/>
          <w:szCs w:val="24"/>
        </w:rPr>
        <w:t xml:space="preserve">több esetben </w:t>
      </w:r>
      <w:r w:rsidR="009C4F01">
        <w:rPr>
          <w:sz w:val="24"/>
          <w:szCs w:val="24"/>
        </w:rPr>
        <w:t xml:space="preserve">probléma volt </w:t>
      </w:r>
      <w:r w:rsidR="0099291A">
        <w:rPr>
          <w:sz w:val="24"/>
          <w:szCs w:val="24"/>
        </w:rPr>
        <w:t xml:space="preserve">a </w:t>
      </w:r>
      <w:r w:rsidR="00E529FE">
        <w:rPr>
          <w:sz w:val="24"/>
          <w:szCs w:val="24"/>
        </w:rPr>
        <w:t>dolgozó</w:t>
      </w:r>
      <w:r w:rsidR="0099291A">
        <w:rPr>
          <w:sz w:val="24"/>
          <w:szCs w:val="24"/>
        </w:rPr>
        <w:t>k</w:t>
      </w:r>
      <w:r w:rsidR="00E529FE">
        <w:rPr>
          <w:sz w:val="24"/>
          <w:szCs w:val="24"/>
        </w:rPr>
        <w:t xml:space="preserve"> </w:t>
      </w:r>
      <w:r w:rsidR="000479F2">
        <w:rPr>
          <w:sz w:val="24"/>
          <w:szCs w:val="24"/>
        </w:rPr>
        <w:t xml:space="preserve">érvényes </w:t>
      </w:r>
      <w:r w:rsidR="00E529FE">
        <w:rPr>
          <w:sz w:val="24"/>
          <w:szCs w:val="24"/>
        </w:rPr>
        <w:t>egészségügyi alkalmassági igazolás</w:t>
      </w:r>
      <w:r w:rsidR="009C4F01">
        <w:rPr>
          <w:sz w:val="24"/>
          <w:szCs w:val="24"/>
        </w:rPr>
        <w:t xml:space="preserve">ával. Ez utóbbi dokumentum </w:t>
      </w:r>
      <w:r w:rsidR="00E529FE">
        <w:rPr>
          <w:sz w:val="24"/>
          <w:szCs w:val="24"/>
        </w:rPr>
        <w:t>nélkül – a kiemelt járványügyi kockázat miatt – nem végezhető vendéglátó tevékenység.</w:t>
      </w:r>
    </w:p>
    <w:p w:rsidR="0064538B" w:rsidRDefault="009C4F01" w:rsidP="009079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Több vendéglátó</w:t>
      </w:r>
      <w:r w:rsidRPr="000D5629">
        <w:rPr>
          <w:sz w:val="24"/>
          <w:szCs w:val="24"/>
        </w:rPr>
        <w:t xml:space="preserve"> </w:t>
      </w:r>
      <w:r>
        <w:rPr>
          <w:sz w:val="24"/>
          <w:szCs w:val="24"/>
        </w:rPr>
        <w:t>nem végezte szabályosan az</w:t>
      </w:r>
      <w:r w:rsidR="000D5629" w:rsidRPr="000D5629">
        <w:rPr>
          <w:sz w:val="24"/>
          <w:szCs w:val="24"/>
        </w:rPr>
        <w:t xml:space="preserve"> élelmiszerek </w:t>
      </w:r>
      <w:r w:rsidRPr="000D5629">
        <w:rPr>
          <w:sz w:val="24"/>
          <w:szCs w:val="24"/>
        </w:rPr>
        <w:t xml:space="preserve">helyben </w:t>
      </w:r>
      <w:r>
        <w:rPr>
          <w:sz w:val="24"/>
          <w:szCs w:val="24"/>
        </w:rPr>
        <w:t xml:space="preserve">történő </w:t>
      </w:r>
      <w:r w:rsidRPr="000D5629">
        <w:rPr>
          <w:sz w:val="24"/>
          <w:szCs w:val="24"/>
        </w:rPr>
        <w:t>fagyaszt</w:t>
      </w:r>
      <w:r>
        <w:rPr>
          <w:sz w:val="24"/>
          <w:szCs w:val="24"/>
        </w:rPr>
        <w:t>ását</w:t>
      </w:r>
      <w:r w:rsidR="002F48C4">
        <w:rPr>
          <w:sz w:val="24"/>
          <w:szCs w:val="24"/>
        </w:rPr>
        <w:t>.</w:t>
      </w:r>
      <w:r w:rsidR="007B6900">
        <w:rPr>
          <w:sz w:val="24"/>
          <w:szCs w:val="24"/>
        </w:rPr>
        <w:t xml:space="preserve"> További</w:t>
      </w:r>
      <w:r w:rsidR="0064538B">
        <w:rPr>
          <w:sz w:val="24"/>
          <w:szCs w:val="24"/>
        </w:rPr>
        <w:t xml:space="preserve"> szabálysértések között említhető, hogy nem </w:t>
      </w:r>
      <w:proofErr w:type="spellStart"/>
      <w:r w:rsidR="0064538B">
        <w:rPr>
          <w:sz w:val="24"/>
          <w:szCs w:val="24"/>
        </w:rPr>
        <w:t>nyomonkövethető</w:t>
      </w:r>
      <w:proofErr w:type="spellEnd"/>
      <w:r w:rsidR="0064538B">
        <w:rPr>
          <w:sz w:val="24"/>
          <w:szCs w:val="24"/>
        </w:rPr>
        <w:t xml:space="preserve"> (ismeretlen eredetű), valamint </w:t>
      </w:r>
      <w:r w:rsidR="0064538B" w:rsidRPr="00201E6E">
        <w:rPr>
          <w:sz w:val="24"/>
          <w:szCs w:val="24"/>
        </w:rPr>
        <w:t>lejárt minőségmegőrzési vagy fogyaszthatósági idejű élelmiszerek</w:t>
      </w:r>
      <w:r w:rsidR="0064538B">
        <w:rPr>
          <w:sz w:val="24"/>
          <w:szCs w:val="24"/>
        </w:rPr>
        <w:t xml:space="preserve">et </w:t>
      </w:r>
      <w:r w:rsidR="00530943">
        <w:rPr>
          <w:sz w:val="24"/>
          <w:szCs w:val="24"/>
        </w:rPr>
        <w:t xml:space="preserve">is </w:t>
      </w:r>
      <w:r w:rsidR="0064538B">
        <w:rPr>
          <w:sz w:val="24"/>
          <w:szCs w:val="24"/>
        </w:rPr>
        <w:t xml:space="preserve">tároltak </w:t>
      </w:r>
      <w:r w:rsidR="00803D6B">
        <w:rPr>
          <w:sz w:val="24"/>
          <w:szCs w:val="24"/>
        </w:rPr>
        <w:t xml:space="preserve">az </w:t>
      </w:r>
      <w:r w:rsidR="00CD1A67">
        <w:rPr>
          <w:sz w:val="24"/>
          <w:szCs w:val="24"/>
        </w:rPr>
        <w:t>egyes</w:t>
      </w:r>
      <w:r w:rsidR="0064538B">
        <w:rPr>
          <w:sz w:val="24"/>
          <w:szCs w:val="24"/>
        </w:rPr>
        <w:t xml:space="preserve"> egységekben. </w:t>
      </w:r>
    </w:p>
    <w:p w:rsidR="0064538B" w:rsidRDefault="0064538B" w:rsidP="009079CB">
      <w:pPr>
        <w:spacing w:after="0" w:line="240" w:lineRule="auto"/>
        <w:rPr>
          <w:sz w:val="24"/>
          <w:szCs w:val="24"/>
        </w:rPr>
      </w:pPr>
    </w:p>
    <w:p w:rsidR="00E1663E" w:rsidRDefault="00E1663E" w:rsidP="002760DC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  <w:r w:rsidRPr="00496622">
        <w:rPr>
          <w:color w:val="212529"/>
          <w:sz w:val="24"/>
          <w:szCs w:val="24"/>
          <w:shd w:val="clear" w:color="auto" w:fill="FFFFFF"/>
        </w:rPr>
        <w:t xml:space="preserve">A </w:t>
      </w:r>
      <w:r>
        <w:rPr>
          <w:color w:val="212529"/>
          <w:sz w:val="24"/>
          <w:szCs w:val="24"/>
          <w:shd w:val="clear" w:color="auto" w:fill="FFFFFF"/>
        </w:rPr>
        <w:t xml:space="preserve">Nébih </w:t>
      </w:r>
      <w:r w:rsidRPr="00496622">
        <w:rPr>
          <w:color w:val="212529"/>
          <w:sz w:val="24"/>
          <w:szCs w:val="24"/>
          <w:shd w:val="clear" w:color="auto" w:fill="FFFFFF"/>
        </w:rPr>
        <w:t>a</w:t>
      </w:r>
      <w:r>
        <w:rPr>
          <w:color w:val="212529"/>
          <w:sz w:val="24"/>
          <w:szCs w:val="24"/>
          <w:shd w:val="clear" w:color="auto" w:fill="FFFFFF"/>
        </w:rPr>
        <w:t xml:space="preserve"> </w:t>
      </w:r>
      <w:r w:rsidR="008B5E2D">
        <w:rPr>
          <w:color w:val="212529"/>
          <w:sz w:val="24"/>
          <w:szCs w:val="24"/>
          <w:shd w:val="clear" w:color="auto" w:fill="FFFFFF"/>
        </w:rPr>
        <w:t>Balaton környékén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 </w:t>
      </w:r>
      <w:r w:rsidR="008B5E2D">
        <w:rPr>
          <w:color w:val="212529"/>
          <w:sz w:val="24"/>
          <w:szCs w:val="24"/>
          <w:shd w:val="clear" w:color="auto" w:fill="FFFFFF"/>
        </w:rPr>
        <w:t xml:space="preserve">folytatott 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ellenőrzések </w:t>
      </w:r>
      <w:r w:rsidR="000C35AE">
        <w:rPr>
          <w:color w:val="212529"/>
          <w:sz w:val="24"/>
          <w:szCs w:val="24"/>
          <w:shd w:val="clear" w:color="auto" w:fill="FFFFFF"/>
        </w:rPr>
        <w:t>alkalmával</w:t>
      </w:r>
      <w:r>
        <w:rPr>
          <w:color w:val="212529"/>
          <w:sz w:val="24"/>
          <w:szCs w:val="24"/>
          <w:shd w:val="clear" w:color="auto" w:fill="FFFFFF"/>
        </w:rPr>
        <w:t xml:space="preserve"> </w:t>
      </w:r>
      <w:r w:rsidR="00B063E9">
        <w:rPr>
          <w:color w:val="212529"/>
          <w:sz w:val="24"/>
          <w:szCs w:val="24"/>
          <w:shd w:val="clear" w:color="auto" w:fill="FFFFFF"/>
        </w:rPr>
        <w:t>24</w:t>
      </w:r>
      <w:r w:rsidR="00CE5DF5">
        <w:rPr>
          <w:color w:val="212529"/>
          <w:sz w:val="24"/>
          <w:szCs w:val="24"/>
          <w:shd w:val="clear" w:color="auto" w:fill="FFFFFF"/>
        </w:rPr>
        <w:t>5</w:t>
      </w:r>
      <w:r w:rsidR="00B063E9" w:rsidRPr="00496622">
        <w:rPr>
          <w:color w:val="212529"/>
          <w:sz w:val="24"/>
          <w:szCs w:val="24"/>
          <w:shd w:val="clear" w:color="auto" w:fill="FFFFFF"/>
        </w:rPr>
        <w:t xml:space="preserve"> </w:t>
      </w:r>
      <w:r w:rsidRPr="00496622">
        <w:rPr>
          <w:color w:val="212529"/>
          <w:sz w:val="24"/>
          <w:szCs w:val="24"/>
          <w:shd w:val="clear" w:color="auto" w:fill="FFFFFF"/>
        </w:rPr>
        <w:t>kg jogsértő terméket</w:t>
      </w:r>
      <w:r w:rsidRPr="004C7789">
        <w:rPr>
          <w:sz w:val="24"/>
          <w:szCs w:val="24"/>
        </w:rPr>
        <w:t xml:space="preserve"> </w:t>
      </w:r>
      <w:r w:rsidRPr="00496622">
        <w:rPr>
          <w:color w:val="212529"/>
          <w:sz w:val="24"/>
          <w:szCs w:val="24"/>
          <w:shd w:val="clear" w:color="auto" w:fill="FFFFFF"/>
        </w:rPr>
        <w:t>vont ki a forgalomból</w:t>
      </w:r>
      <w:r>
        <w:rPr>
          <w:color w:val="212529"/>
          <w:sz w:val="24"/>
          <w:szCs w:val="24"/>
          <w:shd w:val="clear" w:color="auto" w:fill="FFFFFF"/>
        </w:rPr>
        <w:t>, valamint a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z egy </w:t>
      </w:r>
      <w:r>
        <w:rPr>
          <w:color w:val="212529"/>
          <w:sz w:val="24"/>
          <w:szCs w:val="24"/>
          <w:shd w:val="clear" w:color="auto" w:fill="FFFFFF"/>
        </w:rPr>
        <w:t>h</w:t>
      </w:r>
      <w:r w:rsidR="000C35AE">
        <w:rPr>
          <w:color w:val="212529"/>
          <w:sz w:val="24"/>
          <w:szCs w:val="24"/>
          <w:shd w:val="clear" w:color="auto" w:fill="FFFFFF"/>
        </w:rPr>
        <w:t>étig tartó</w:t>
      </w:r>
      <w:r>
        <w:rPr>
          <w:color w:val="212529"/>
          <w:sz w:val="24"/>
          <w:szCs w:val="24"/>
          <w:shd w:val="clear" w:color="auto" w:fill="FFFFFF"/>
        </w:rPr>
        <w:t xml:space="preserve"> </w:t>
      </w:r>
      <w:r w:rsidRPr="00496622">
        <w:rPr>
          <w:color w:val="212529"/>
          <w:sz w:val="24"/>
          <w:szCs w:val="24"/>
          <w:shd w:val="clear" w:color="auto" w:fill="FFFFFF"/>
        </w:rPr>
        <w:t xml:space="preserve">vizsgálatsorozat </w:t>
      </w:r>
      <w:r>
        <w:rPr>
          <w:color w:val="212529"/>
          <w:sz w:val="24"/>
          <w:szCs w:val="24"/>
          <w:shd w:val="clear" w:color="auto" w:fill="FFFFFF"/>
        </w:rPr>
        <w:t xml:space="preserve">alatt </w:t>
      </w:r>
      <w:r w:rsidR="00B063E9">
        <w:rPr>
          <w:color w:val="212529"/>
          <w:sz w:val="24"/>
          <w:szCs w:val="24"/>
          <w:shd w:val="clear" w:color="auto" w:fill="FFFFFF"/>
        </w:rPr>
        <w:t>4</w:t>
      </w:r>
      <w:r w:rsidR="00B063E9" w:rsidRPr="00496622">
        <w:rPr>
          <w:color w:val="212529"/>
          <w:sz w:val="24"/>
          <w:szCs w:val="24"/>
          <w:shd w:val="clear" w:color="auto" w:fill="FFFFFF"/>
        </w:rPr>
        <w:t xml:space="preserve"> </w:t>
      </w:r>
      <w:r w:rsidRPr="00496622">
        <w:rPr>
          <w:color w:val="212529"/>
          <w:sz w:val="24"/>
          <w:szCs w:val="24"/>
          <w:shd w:val="clear" w:color="auto" w:fill="FFFFFF"/>
        </w:rPr>
        <w:t>es</w:t>
      </w:r>
      <w:r>
        <w:rPr>
          <w:color w:val="212529"/>
          <w:sz w:val="24"/>
          <w:szCs w:val="24"/>
          <w:shd w:val="clear" w:color="auto" w:fill="FFFFFF"/>
        </w:rPr>
        <w:t>e</w:t>
      </w:r>
      <w:r w:rsidRPr="00496622">
        <w:rPr>
          <w:color w:val="212529"/>
          <w:sz w:val="24"/>
          <w:szCs w:val="24"/>
          <w:shd w:val="clear" w:color="auto" w:fill="FFFFFF"/>
        </w:rPr>
        <w:t>tben</w:t>
      </w:r>
      <w:r>
        <w:rPr>
          <w:color w:val="212529"/>
          <w:sz w:val="24"/>
          <w:szCs w:val="24"/>
          <w:shd w:val="clear" w:color="auto" w:fill="FFFFFF"/>
        </w:rPr>
        <w:t xml:space="preserve"> indított</w:t>
      </w:r>
      <w:r w:rsidR="000C35AE">
        <w:rPr>
          <w:color w:val="212529"/>
          <w:sz w:val="24"/>
          <w:szCs w:val="24"/>
          <w:shd w:val="clear" w:color="auto" w:fill="FFFFFF"/>
        </w:rPr>
        <w:t xml:space="preserve"> </w:t>
      </w:r>
      <w:r>
        <w:rPr>
          <w:color w:val="212529"/>
          <w:sz w:val="24"/>
          <w:szCs w:val="24"/>
          <w:shd w:val="clear" w:color="auto" w:fill="FFFFFF"/>
        </w:rPr>
        <w:t>eljárást</w:t>
      </w:r>
      <w:r w:rsidR="000C35AE">
        <w:rPr>
          <w:color w:val="212529"/>
          <w:sz w:val="24"/>
          <w:szCs w:val="24"/>
          <w:shd w:val="clear" w:color="auto" w:fill="FFFFFF"/>
        </w:rPr>
        <w:t>, melyek jelenleg is folyamatban vannak</w:t>
      </w:r>
      <w:r>
        <w:rPr>
          <w:color w:val="212529"/>
          <w:sz w:val="24"/>
          <w:szCs w:val="24"/>
          <w:shd w:val="clear" w:color="auto" w:fill="FFFFFF"/>
        </w:rPr>
        <w:t>.</w:t>
      </w:r>
    </w:p>
    <w:p w:rsidR="003D5EDD" w:rsidRDefault="003D5EDD" w:rsidP="002760DC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</w:p>
    <w:p w:rsidR="00F44B36" w:rsidRDefault="00F44B36" w:rsidP="009079CB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  <w:r>
        <w:rPr>
          <w:color w:val="212529"/>
          <w:sz w:val="24"/>
          <w:szCs w:val="24"/>
          <w:shd w:val="clear" w:color="auto" w:fill="FFFFFF"/>
        </w:rPr>
        <w:t>A Nébih a</w:t>
      </w:r>
      <w:r w:rsidRPr="00E76096">
        <w:rPr>
          <w:color w:val="212529"/>
          <w:sz w:val="24"/>
          <w:szCs w:val="24"/>
          <w:shd w:val="clear" w:color="auto" w:fill="FFFFFF"/>
        </w:rPr>
        <w:t xml:space="preserve"> kormány- és járási hivatalok</w:t>
      </w:r>
      <w:r w:rsidRPr="000B4E0F">
        <w:rPr>
          <w:color w:val="212529"/>
          <w:sz w:val="24"/>
          <w:szCs w:val="24"/>
          <w:shd w:val="clear" w:color="auto" w:fill="FFFFFF"/>
        </w:rPr>
        <w:t xml:space="preserve"> </w:t>
      </w:r>
      <w:r>
        <w:rPr>
          <w:color w:val="212529"/>
          <w:sz w:val="24"/>
          <w:szCs w:val="24"/>
          <w:shd w:val="clear" w:color="auto" w:fill="FFFFFF"/>
        </w:rPr>
        <w:t xml:space="preserve">szakembereivel az </w:t>
      </w:r>
      <w:r w:rsidR="003D5EDD" w:rsidRPr="009079CB">
        <w:rPr>
          <w:color w:val="212529"/>
          <w:sz w:val="24"/>
          <w:szCs w:val="24"/>
          <w:shd w:val="clear" w:color="auto" w:fill="FFFFFF"/>
        </w:rPr>
        <w:t>augusztus 15-ig tart</w:t>
      </w:r>
      <w:r>
        <w:rPr>
          <w:color w:val="212529"/>
          <w:sz w:val="24"/>
          <w:szCs w:val="24"/>
          <w:shd w:val="clear" w:color="auto" w:fill="FFFFFF"/>
        </w:rPr>
        <w:t>ó országos akció során még</w:t>
      </w:r>
      <w:r w:rsidR="003D5EDD" w:rsidRPr="009079CB">
        <w:rPr>
          <w:color w:val="212529"/>
          <w:sz w:val="24"/>
          <w:szCs w:val="24"/>
          <w:shd w:val="clear" w:color="auto" w:fill="FFFFFF"/>
        </w:rPr>
        <w:t xml:space="preserve"> grillsajtok</w:t>
      </w:r>
      <w:r>
        <w:rPr>
          <w:color w:val="212529"/>
          <w:sz w:val="24"/>
          <w:szCs w:val="24"/>
          <w:shd w:val="clear" w:color="auto" w:fill="FFFFFF"/>
        </w:rPr>
        <w:t xml:space="preserve">at, </w:t>
      </w:r>
      <w:r w:rsidRPr="00E76096">
        <w:rPr>
          <w:color w:val="212529"/>
          <w:sz w:val="24"/>
          <w:szCs w:val="24"/>
          <w:shd w:val="clear" w:color="auto" w:fill="FFFFFF"/>
        </w:rPr>
        <w:t>görögdinny</w:t>
      </w:r>
      <w:r>
        <w:rPr>
          <w:color w:val="212529"/>
          <w:sz w:val="24"/>
          <w:szCs w:val="24"/>
          <w:shd w:val="clear" w:color="auto" w:fill="FFFFFF"/>
        </w:rPr>
        <w:t>ét és</w:t>
      </w:r>
      <w:r w:rsidR="003D5EDD" w:rsidRPr="009079CB">
        <w:rPr>
          <w:color w:val="212529"/>
          <w:sz w:val="24"/>
          <w:szCs w:val="24"/>
          <w:shd w:val="clear" w:color="auto" w:fill="FFFFFF"/>
        </w:rPr>
        <w:t xml:space="preserve"> növényvédőszerek</w:t>
      </w:r>
      <w:r>
        <w:rPr>
          <w:color w:val="212529"/>
          <w:sz w:val="24"/>
          <w:szCs w:val="24"/>
          <w:shd w:val="clear" w:color="auto" w:fill="FFFFFF"/>
        </w:rPr>
        <w:t>et fognak ellenőrizni</w:t>
      </w:r>
      <w:r w:rsidR="003D5EDD" w:rsidRPr="009079CB">
        <w:rPr>
          <w:color w:val="212529"/>
          <w:sz w:val="24"/>
          <w:szCs w:val="24"/>
          <w:shd w:val="clear" w:color="auto" w:fill="FFFFFF"/>
        </w:rPr>
        <w:t>,</w:t>
      </w:r>
      <w:r>
        <w:rPr>
          <w:color w:val="212529"/>
          <w:sz w:val="24"/>
          <w:szCs w:val="24"/>
          <w:shd w:val="clear" w:color="auto" w:fill="FFFFFF"/>
        </w:rPr>
        <w:t xml:space="preserve"> </w:t>
      </w:r>
      <w:r w:rsidR="003D5EDD" w:rsidRPr="009079CB">
        <w:rPr>
          <w:color w:val="212529"/>
          <w:sz w:val="24"/>
          <w:szCs w:val="24"/>
          <w:shd w:val="clear" w:color="auto" w:fill="FFFFFF"/>
        </w:rPr>
        <w:t>valamint a</w:t>
      </w:r>
      <w:r>
        <w:rPr>
          <w:color w:val="212529"/>
          <w:sz w:val="24"/>
          <w:szCs w:val="24"/>
          <w:shd w:val="clear" w:color="auto" w:fill="FFFFFF"/>
        </w:rPr>
        <w:t>z</w:t>
      </w:r>
      <w:r w:rsidR="003D5EDD" w:rsidRPr="009079CB">
        <w:rPr>
          <w:color w:val="212529"/>
          <w:sz w:val="24"/>
          <w:szCs w:val="24"/>
          <w:shd w:val="clear" w:color="auto" w:fill="FFFFFF"/>
        </w:rPr>
        <w:t xml:space="preserve"> élőállat-szállít</w:t>
      </w:r>
      <w:r>
        <w:rPr>
          <w:color w:val="212529"/>
          <w:sz w:val="24"/>
          <w:szCs w:val="24"/>
          <w:shd w:val="clear" w:color="auto" w:fill="FFFFFF"/>
        </w:rPr>
        <w:t xml:space="preserve">ásra </w:t>
      </w:r>
      <w:r w:rsidR="009C4F01">
        <w:rPr>
          <w:color w:val="212529"/>
          <w:sz w:val="24"/>
          <w:szCs w:val="24"/>
          <w:shd w:val="clear" w:color="auto" w:fill="FFFFFF"/>
        </w:rPr>
        <w:t xml:space="preserve">is </w:t>
      </w:r>
      <w:r>
        <w:rPr>
          <w:color w:val="212529"/>
          <w:sz w:val="24"/>
          <w:szCs w:val="24"/>
          <w:shd w:val="clear" w:color="auto" w:fill="FFFFFF"/>
        </w:rPr>
        <w:t>kiemelt figyelmet fordítan</w:t>
      </w:r>
      <w:r w:rsidR="009C4F01">
        <w:rPr>
          <w:color w:val="212529"/>
          <w:sz w:val="24"/>
          <w:szCs w:val="24"/>
          <w:shd w:val="clear" w:color="auto" w:fill="FFFFFF"/>
        </w:rPr>
        <w:t>ak</w:t>
      </w:r>
      <w:r>
        <w:rPr>
          <w:color w:val="212529"/>
          <w:sz w:val="24"/>
          <w:szCs w:val="24"/>
          <w:shd w:val="clear" w:color="auto" w:fill="FFFFFF"/>
        </w:rPr>
        <w:t>.</w:t>
      </w:r>
    </w:p>
    <w:p w:rsidR="00D20E88" w:rsidRDefault="00D20E88" w:rsidP="009079CB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</w:p>
    <w:p w:rsidR="002008D4" w:rsidRPr="002008D4" w:rsidRDefault="00D20E88" w:rsidP="009079CB">
      <w:pPr>
        <w:spacing w:after="0" w:line="240" w:lineRule="auto"/>
        <w:rPr>
          <w:sz w:val="24"/>
          <w:szCs w:val="24"/>
        </w:rPr>
      </w:pPr>
      <w:r w:rsidRPr="008D049F">
        <w:rPr>
          <w:sz w:val="24"/>
          <w:szCs w:val="24"/>
        </w:rPr>
        <w:t>Az ellenőrzés</w:t>
      </w:r>
      <w:r w:rsidR="002A360D">
        <w:rPr>
          <w:sz w:val="24"/>
          <w:szCs w:val="24"/>
        </w:rPr>
        <w:t>ek</w:t>
      </w:r>
      <w:r w:rsidRPr="008D049F">
        <w:rPr>
          <w:sz w:val="24"/>
          <w:szCs w:val="24"/>
        </w:rPr>
        <w:t xml:space="preserve"> során készült videó és fényképek </w:t>
      </w:r>
      <w:r>
        <w:rPr>
          <w:sz w:val="24"/>
          <w:szCs w:val="24"/>
        </w:rPr>
        <w:t xml:space="preserve">megtekinthetőek a </w:t>
      </w:r>
      <w:hyperlink r:id="rId7" w:history="1">
        <w:r w:rsidRPr="002008D4">
          <w:rPr>
            <w:rStyle w:val="Hiperhivatkozs"/>
            <w:sz w:val="24"/>
            <w:szCs w:val="24"/>
          </w:rPr>
          <w:t>Nébih honlapján</w:t>
        </w:r>
      </w:hyperlink>
      <w:r>
        <w:rPr>
          <w:sz w:val="24"/>
          <w:szCs w:val="24"/>
        </w:rPr>
        <w:t>.</w:t>
      </w:r>
      <w:r w:rsidR="002008D4">
        <w:rPr>
          <w:sz w:val="24"/>
          <w:szCs w:val="24"/>
        </w:rPr>
        <w:t xml:space="preserve"> </w:t>
      </w:r>
    </w:p>
    <w:p w:rsidR="00E1663E" w:rsidRPr="00496622" w:rsidRDefault="00E1663E" w:rsidP="000B4E0F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</w:p>
    <w:p w:rsidR="00E9287E" w:rsidRDefault="00E1663E">
      <w:pPr>
        <w:spacing w:after="0" w:line="240" w:lineRule="auto"/>
        <w:rPr>
          <w:sz w:val="24"/>
          <w:szCs w:val="24"/>
        </w:rPr>
      </w:pPr>
      <w:r w:rsidRPr="00201E6E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201E6E">
        <w:rPr>
          <w:sz w:val="24"/>
          <w:szCs w:val="24"/>
        </w:rPr>
        <w:t xml:space="preserve">. </w:t>
      </w:r>
      <w:r w:rsidR="00BF3645">
        <w:rPr>
          <w:sz w:val="24"/>
          <w:szCs w:val="24"/>
        </w:rPr>
        <w:t>augusztus 02</w:t>
      </w:r>
      <w:bookmarkStart w:id="0" w:name="_GoBack"/>
      <w:bookmarkEnd w:id="0"/>
      <w:r w:rsidRPr="00201E6E">
        <w:rPr>
          <w:sz w:val="24"/>
          <w:szCs w:val="24"/>
        </w:rPr>
        <w:t>.</w:t>
      </w:r>
    </w:p>
    <w:p w:rsidR="00E9287E" w:rsidRPr="00201E6E" w:rsidRDefault="00E9287E">
      <w:pPr>
        <w:spacing w:after="0" w:line="240" w:lineRule="auto"/>
        <w:rPr>
          <w:sz w:val="24"/>
          <w:szCs w:val="24"/>
        </w:rPr>
      </w:pPr>
    </w:p>
    <w:p w:rsidR="009775E6" w:rsidRDefault="00E1663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Nemzeti Élelmiszerlánc-biztonsági Hivatal</w:t>
      </w:r>
    </w:p>
    <w:sectPr w:rsidR="009775E6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17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E30" w:rsidRDefault="00E43E30">
      <w:pPr>
        <w:spacing w:after="0" w:line="240" w:lineRule="auto"/>
      </w:pPr>
      <w:r>
        <w:separator/>
      </w:r>
    </w:p>
  </w:endnote>
  <w:endnote w:type="continuationSeparator" w:id="0">
    <w:p w:rsidR="00E43E30" w:rsidRDefault="00E4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9775E6">
    <w:pPr>
      <w:rPr>
        <w:i/>
        <w:color w:val="000000"/>
        <w:sz w:val="20"/>
        <w:szCs w:val="20"/>
        <w:highlight w:val="whit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E30" w:rsidRDefault="00E43E30">
      <w:pPr>
        <w:spacing w:after="0" w:line="240" w:lineRule="auto"/>
      </w:pPr>
      <w:r>
        <w:separator/>
      </w:r>
    </w:p>
  </w:footnote>
  <w:footnote w:type="continuationSeparator" w:id="0">
    <w:p w:rsidR="00E43E30" w:rsidRDefault="00E4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left" w:pos="354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5E6" w:rsidRDefault="00C7121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color w:val="000000"/>
      </w:rPr>
    </w:pPr>
    <w:r>
      <w:rPr>
        <w:noProof/>
        <w:color w:val="000000"/>
      </w:rPr>
      <w:drawing>
        <wp:inline distT="0" distB="0" distL="0" distR="0">
          <wp:extent cx="6523614" cy="648926"/>
          <wp:effectExtent l="0" t="0" r="0" b="0"/>
          <wp:docPr id="1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ejléc, benne a Nébih logó, a &quot;sajtóközlemény&quot; felirat, továbbá a sajtószervezés elérhetőségei. Az újságírók interjúigényüket, kérdéseiket a 70/436-0384-es telefonszámon, &#10;a nebih@nebih.gov.hu e-mail címen jelezhetik. A hivatal weboldalának cím: www.portal.nebih.gov.hu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3614" cy="648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75E6" w:rsidRDefault="009775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5E6"/>
    <w:rsid w:val="00003AC9"/>
    <w:rsid w:val="00042400"/>
    <w:rsid w:val="000479F2"/>
    <w:rsid w:val="000B4E0F"/>
    <w:rsid w:val="000C35AE"/>
    <w:rsid w:val="000D5629"/>
    <w:rsid w:val="001028FF"/>
    <w:rsid w:val="00143D37"/>
    <w:rsid w:val="0015453B"/>
    <w:rsid w:val="001F07A8"/>
    <w:rsid w:val="002008D4"/>
    <w:rsid w:val="002423D3"/>
    <w:rsid w:val="0027102B"/>
    <w:rsid w:val="00271DFB"/>
    <w:rsid w:val="00273A1D"/>
    <w:rsid w:val="002760DC"/>
    <w:rsid w:val="00286F5E"/>
    <w:rsid w:val="002A102F"/>
    <w:rsid w:val="002A360D"/>
    <w:rsid w:val="002F061C"/>
    <w:rsid w:val="002F1240"/>
    <w:rsid w:val="002F48C4"/>
    <w:rsid w:val="0034209D"/>
    <w:rsid w:val="003420A9"/>
    <w:rsid w:val="003D5EDD"/>
    <w:rsid w:val="00412537"/>
    <w:rsid w:val="004212B1"/>
    <w:rsid w:val="004412E6"/>
    <w:rsid w:val="0045532A"/>
    <w:rsid w:val="004A0D2A"/>
    <w:rsid w:val="00522ADE"/>
    <w:rsid w:val="00525D2A"/>
    <w:rsid w:val="00530943"/>
    <w:rsid w:val="00541ECB"/>
    <w:rsid w:val="00582072"/>
    <w:rsid w:val="005860F3"/>
    <w:rsid w:val="00586D5E"/>
    <w:rsid w:val="005B7FA5"/>
    <w:rsid w:val="005D68A3"/>
    <w:rsid w:val="00632BF0"/>
    <w:rsid w:val="0064538B"/>
    <w:rsid w:val="00665479"/>
    <w:rsid w:val="0067265D"/>
    <w:rsid w:val="00702CAE"/>
    <w:rsid w:val="00751DEC"/>
    <w:rsid w:val="007B67CE"/>
    <w:rsid w:val="007B6900"/>
    <w:rsid w:val="00803D6B"/>
    <w:rsid w:val="00806328"/>
    <w:rsid w:val="008303D9"/>
    <w:rsid w:val="00833842"/>
    <w:rsid w:val="008A4EBE"/>
    <w:rsid w:val="008B5E2D"/>
    <w:rsid w:val="008C4467"/>
    <w:rsid w:val="009079CB"/>
    <w:rsid w:val="00923608"/>
    <w:rsid w:val="00932BF9"/>
    <w:rsid w:val="009561EF"/>
    <w:rsid w:val="009775E6"/>
    <w:rsid w:val="009854B7"/>
    <w:rsid w:val="0099291A"/>
    <w:rsid w:val="009C4F01"/>
    <w:rsid w:val="009D163C"/>
    <w:rsid w:val="00B063E9"/>
    <w:rsid w:val="00B62558"/>
    <w:rsid w:val="00BA6AE9"/>
    <w:rsid w:val="00BB0ADC"/>
    <w:rsid w:val="00BD1B21"/>
    <w:rsid w:val="00BF3645"/>
    <w:rsid w:val="00C71213"/>
    <w:rsid w:val="00CA6B06"/>
    <w:rsid w:val="00CC2B8F"/>
    <w:rsid w:val="00CC496D"/>
    <w:rsid w:val="00CC77C6"/>
    <w:rsid w:val="00CD1A67"/>
    <w:rsid w:val="00CE5DF5"/>
    <w:rsid w:val="00D036D8"/>
    <w:rsid w:val="00D20E88"/>
    <w:rsid w:val="00D5457B"/>
    <w:rsid w:val="00DB1755"/>
    <w:rsid w:val="00DC663A"/>
    <w:rsid w:val="00E01281"/>
    <w:rsid w:val="00E16477"/>
    <w:rsid w:val="00E1663E"/>
    <w:rsid w:val="00E24BC5"/>
    <w:rsid w:val="00E43E30"/>
    <w:rsid w:val="00E529FE"/>
    <w:rsid w:val="00E6217B"/>
    <w:rsid w:val="00E80E5C"/>
    <w:rsid w:val="00E9287E"/>
    <w:rsid w:val="00EB08E0"/>
    <w:rsid w:val="00EB5279"/>
    <w:rsid w:val="00F44B36"/>
    <w:rsid w:val="00F83989"/>
    <w:rsid w:val="00F94718"/>
    <w:rsid w:val="00F96F62"/>
    <w:rsid w:val="00FD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8269"/>
  <w15:docId w15:val="{358D14F2-7C27-4E10-932A-F248F763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widowControl w:val="0"/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9561EF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24BC5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1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12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23D3"/>
    <w:pPr>
      <w:widowControl/>
      <w:autoSpaceDE w:val="0"/>
      <w:autoSpaceDN w:val="0"/>
      <w:adjustRightInd w:val="0"/>
      <w:spacing w:after="0" w:line="240" w:lineRule="auto"/>
      <w:jc w:val="left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nebih.gov.hu/-/elelmiszerbiztonsagi-szempontbol-nincs-uj-a-balatoni-nap-alat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548FF-B2FC-4256-B76E-8513FB03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Nyári-Hegyi Hajnalka</dc:creator>
  <cp:lastModifiedBy>Nyári-Hegyi Hajnalka</cp:lastModifiedBy>
  <cp:revision>6</cp:revision>
  <cp:lastPrinted>2024-07-23T08:24:00Z</cp:lastPrinted>
  <dcterms:created xsi:type="dcterms:W3CDTF">2024-07-24T07:48:00Z</dcterms:created>
  <dcterms:modified xsi:type="dcterms:W3CDTF">2024-07-30T12:52:00Z</dcterms:modified>
</cp:coreProperties>
</file>