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F5139" w14:textId="77777777" w:rsidR="00DC5D82" w:rsidRPr="00DC5D82" w:rsidRDefault="00DC5D82" w:rsidP="00541E2C">
      <w:pPr>
        <w:spacing w:before="240" w:after="240" w:line="240" w:lineRule="auto"/>
        <w:jc w:val="center"/>
        <w:rPr>
          <w:b/>
          <w:sz w:val="32"/>
          <w:szCs w:val="32"/>
        </w:rPr>
      </w:pPr>
      <w:proofErr w:type="spellStart"/>
      <w:r w:rsidRPr="00DC5D82">
        <w:rPr>
          <w:b/>
          <w:sz w:val="32"/>
          <w:szCs w:val="32"/>
        </w:rPr>
        <w:t>Öko</w:t>
      </w:r>
      <w:proofErr w:type="spellEnd"/>
      <w:r w:rsidRPr="00DC5D82">
        <w:rPr>
          <w:b/>
          <w:sz w:val="32"/>
          <w:szCs w:val="32"/>
        </w:rPr>
        <w:t xml:space="preserve"> minősítésű állomáson vég</w:t>
      </w:r>
      <w:bookmarkStart w:id="0" w:name="_GoBack"/>
      <w:bookmarkEnd w:id="0"/>
      <w:r w:rsidRPr="00DC5D82">
        <w:rPr>
          <w:b/>
          <w:sz w:val="32"/>
          <w:szCs w:val="32"/>
        </w:rPr>
        <w:t xml:space="preserve">zi a jövőben az </w:t>
      </w:r>
      <w:proofErr w:type="spellStart"/>
      <w:r w:rsidRPr="00DC5D82">
        <w:rPr>
          <w:b/>
          <w:sz w:val="32"/>
          <w:szCs w:val="32"/>
        </w:rPr>
        <w:t>öko</w:t>
      </w:r>
      <w:proofErr w:type="spellEnd"/>
      <w:r w:rsidRPr="00DC5D82">
        <w:rPr>
          <w:b/>
          <w:sz w:val="32"/>
          <w:szCs w:val="32"/>
        </w:rPr>
        <w:t xml:space="preserve"> vetőmagok kísérleteit a Nébih</w:t>
      </w:r>
    </w:p>
    <w:p w14:paraId="75644DDF" w14:textId="77777777" w:rsidR="00DC5D82" w:rsidRDefault="00DC5D82" w:rsidP="00DC5D82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240C69D6" w14:textId="77777777" w:rsidR="00DC5D82" w:rsidRDefault="00DC5D82" w:rsidP="00541E2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Idén ősszel a Nemzeti Élelmiszerlánc-biztonsági Hivatal (Nébih) fertődi Fajtakísérleti Állomása megszerezte az ökológiai minősítést. A fejlesztéssel lehetővé vált, hogy a hatóság az ökológiai gazdálkodás elvei alapján beállított kísérleteket végezzen, valamint hatékonyan vizsgálhassa az ökológiai gazdálkodásra különösen alkalmas fajtákat. Az átállást szakmai konferenciával egybekötött rendezvénnyel ünnepelte a hivatal december 12-én Zamárdiban.</w:t>
      </w:r>
    </w:p>
    <w:p w14:paraId="703B9C99" w14:textId="77777777" w:rsidR="00DC5D82" w:rsidRDefault="00DC5D82" w:rsidP="00DC5D82">
      <w:pPr>
        <w:pStyle w:val="NormlWeb"/>
        <w:spacing w:after="0" w:line="240" w:lineRule="auto"/>
        <w:rPr>
          <w:szCs w:val="22"/>
        </w:rPr>
      </w:pPr>
      <w:r>
        <w:rPr>
          <w:szCs w:val="22"/>
        </w:rPr>
        <w:t xml:space="preserve">A Nemzeti Cselekvési Terv az ökológiai gazdálkodás fejlesztéséért célkitűzései között egyaránt szerepel az ökológiai vetőmagpiac és az ökológiai takarmányhozzáférés hazai fellendítése, mely feladatokat az Agrárminisztérium megbízásából a Nébih fogja megvalósítani. A hivatal által kezelt </w:t>
      </w:r>
      <w:proofErr w:type="spellStart"/>
      <w:r>
        <w:rPr>
          <w:szCs w:val="22"/>
        </w:rPr>
        <w:t>öko</w:t>
      </w:r>
      <w:proofErr w:type="spellEnd"/>
      <w:r>
        <w:rPr>
          <w:szCs w:val="22"/>
        </w:rPr>
        <w:t xml:space="preserve"> vetőmag adatbázisban jelenleg 13 faj (többnyire zöldségfajok) 22 fajtája található. Magyarország termőterületének mintegy 0,04%-án zajlik ökológia vetőmag-előállítás, az elmúlt 5 év adatai szerint 20 faj 50 fajtáját állítják elő 1300-2200 hektár nagyságban.</w:t>
      </w:r>
    </w:p>
    <w:p w14:paraId="39F37BAA" w14:textId="77777777" w:rsidR="00DC5D82" w:rsidRDefault="00DC5D82" w:rsidP="00DC5D82">
      <w:pPr>
        <w:pStyle w:val="NormlWeb"/>
        <w:spacing w:after="0" w:line="240" w:lineRule="auto"/>
        <w:rPr>
          <w:szCs w:val="22"/>
        </w:rPr>
      </w:pPr>
    </w:p>
    <w:p w14:paraId="4CDBF9C1" w14:textId="77777777" w:rsidR="00DC5D82" w:rsidRDefault="00DC5D82" w:rsidP="00DC5D82">
      <w:pPr>
        <w:pStyle w:val="NormlWeb"/>
        <w:spacing w:after="0" w:line="240" w:lineRule="auto"/>
        <w:rPr>
          <w:szCs w:val="22"/>
        </w:rPr>
      </w:pPr>
      <w:r>
        <w:rPr>
          <w:szCs w:val="22"/>
        </w:rPr>
        <w:t xml:space="preserve">Az ökológia gazdálkodás során különösen fontos szerepe van a helyes fajtaválasztásnak. Olyan jó ellenálló képességgel rendelkező fajtákat kell előtérbe helyezni, amelyek kisebb kártétel mellett is jól teremnek. Szintén mérvadó, hogy jó legyen a gyomelnyomó képességük, valamint jól tűrjék a mechanikai gyomszabályozást is. További meghatározó kritérium még, hogy a kiválasztott fajta toleráns legyen a kiváló termésmennyiség eléréséhez szükséges tápanyag-utánpótlással és az aszállyal vagy akár a nagy mennyiségű csapadékkal szemben is. </w:t>
      </w:r>
    </w:p>
    <w:p w14:paraId="2E094884" w14:textId="77777777" w:rsidR="00DC5D82" w:rsidRDefault="00DC5D82" w:rsidP="00DC5D82">
      <w:pPr>
        <w:pStyle w:val="NormlWeb"/>
        <w:spacing w:after="0" w:line="240" w:lineRule="auto"/>
        <w:rPr>
          <w:szCs w:val="22"/>
        </w:rPr>
      </w:pPr>
    </w:p>
    <w:p w14:paraId="352FBCE8" w14:textId="77777777" w:rsidR="00DC5D82" w:rsidRDefault="00DC5D82" w:rsidP="00DC5D82">
      <w:pPr>
        <w:pStyle w:val="NormlWeb"/>
        <w:spacing w:after="0" w:line="240" w:lineRule="auto"/>
        <w:rPr>
          <w:szCs w:val="22"/>
        </w:rPr>
      </w:pPr>
      <w:r>
        <w:rPr>
          <w:szCs w:val="22"/>
        </w:rPr>
        <w:t xml:space="preserve">Annak érdekében, hogy teret és lehetőséget kapjanak az ökológiai gazdálkodás elvei alapján beállított kísérletek, valamint olyan fajták vizsgálatai, amelyek ökológiai gazdálkodásra különösen alkalmasak a Nébih fertődi Fajtakísérleti Állomásának teljes, csaknem 20 hektáros területére megszerezte az </w:t>
      </w:r>
      <w:proofErr w:type="spellStart"/>
      <w:r>
        <w:rPr>
          <w:szCs w:val="22"/>
        </w:rPr>
        <w:t>öko</w:t>
      </w:r>
      <w:proofErr w:type="spellEnd"/>
      <w:r>
        <w:rPr>
          <w:szCs w:val="22"/>
        </w:rPr>
        <w:t xml:space="preserve"> minősítést. Ennek köszönhetően a jövőben az ökológiai gazdálkodásra alkalmas fajták vizsgálata az első ökológiai fajtakísérleti állomáson történhet majd Fertődön. A fajtavizsgálaton túl a Nébih szakemberei információkkal és a fajtaválasztásban történő segítségnyújtással is támogatják az ökológiai gazdálkodókat.  </w:t>
      </w:r>
    </w:p>
    <w:p w14:paraId="036ED8AA" w14:textId="77777777" w:rsidR="00DC5D82" w:rsidRDefault="00DC5D82" w:rsidP="00DC5D82">
      <w:pPr>
        <w:pStyle w:val="NormlWeb"/>
        <w:spacing w:after="0" w:line="240" w:lineRule="auto"/>
        <w:rPr>
          <w:szCs w:val="22"/>
        </w:rPr>
      </w:pPr>
    </w:p>
    <w:p w14:paraId="4E7AB711" w14:textId="77777777" w:rsidR="00DC5D82" w:rsidRDefault="00DC5D82" w:rsidP="00DC5D82">
      <w:pPr>
        <w:pStyle w:val="NormlWeb"/>
        <w:spacing w:after="0" w:line="240" w:lineRule="auto"/>
        <w:rPr>
          <w:szCs w:val="22"/>
        </w:rPr>
      </w:pPr>
      <w:r>
        <w:rPr>
          <w:szCs w:val="22"/>
        </w:rPr>
        <w:t xml:space="preserve">A hivatal elnyerte a Vidékfejlesztő Program „VP4-11.1.1.-11.2.1.-21 Ökológiai gazdálkodásra történő áttérés, ökológiai gazdálkodás fenntartása” pályázatát.  A támogatás számottevő segítséget jelent a szükséges további fejlesztések, beruházások végrehajtásában. </w:t>
      </w:r>
    </w:p>
    <w:p w14:paraId="54CDE1B0" w14:textId="77777777" w:rsidR="00DC5D82" w:rsidRDefault="00DC5D82" w:rsidP="00DC5D82">
      <w:pPr>
        <w:pStyle w:val="NormlWeb"/>
        <w:spacing w:after="0" w:line="240" w:lineRule="auto"/>
        <w:rPr>
          <w:szCs w:val="22"/>
        </w:rPr>
      </w:pPr>
    </w:p>
    <w:p w14:paraId="795806F5" w14:textId="77777777" w:rsidR="00DC5D82" w:rsidRDefault="00DC5D82" w:rsidP="00DC5D82">
      <w:pPr>
        <w:pStyle w:val="NormlWeb"/>
        <w:spacing w:after="0" w:line="240" w:lineRule="auto"/>
        <w:rPr>
          <w:szCs w:val="22"/>
        </w:rPr>
      </w:pPr>
      <w:r>
        <w:rPr>
          <w:szCs w:val="22"/>
        </w:rPr>
        <w:t xml:space="preserve">Az </w:t>
      </w:r>
      <w:proofErr w:type="spellStart"/>
      <w:r>
        <w:rPr>
          <w:szCs w:val="22"/>
        </w:rPr>
        <w:t>öko</w:t>
      </w:r>
      <w:proofErr w:type="spellEnd"/>
      <w:r>
        <w:rPr>
          <w:szCs w:val="22"/>
        </w:rPr>
        <w:t xml:space="preserve"> minősítés elnyerését szakmai konferenciával egybekötött rendezvénnyel ünnepelte a Nébih december 12-én Zamárdiban. Az eseményen többek között a hazai ökológiai nemesítés helyzetéről, az ökológiai gazdálkodás kilátásairól, valamint az ökológiai Fajtakísérleti Állomás jövőbeli terveiről hallhattak előadásokat a résztvevők.</w:t>
      </w:r>
    </w:p>
    <w:p w14:paraId="410FE608" w14:textId="77777777" w:rsidR="00DC5D82" w:rsidRDefault="00DC5D82" w:rsidP="00DC5D82">
      <w:pPr>
        <w:pStyle w:val="NormlWeb"/>
        <w:spacing w:after="0" w:line="240" w:lineRule="auto"/>
      </w:pPr>
    </w:p>
    <w:p w14:paraId="19F892A8" w14:textId="77777777" w:rsidR="00DC5D82" w:rsidRDefault="00DC5D82" w:rsidP="00DC5D82">
      <w:pPr>
        <w:pStyle w:val="NormlWeb"/>
        <w:spacing w:after="0" w:line="240" w:lineRule="auto"/>
      </w:pPr>
    </w:p>
    <w:p w14:paraId="0C6F324C" w14:textId="77777777" w:rsidR="00C748D9" w:rsidRPr="00C748D9" w:rsidRDefault="00C748D9" w:rsidP="0040493F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20E9535F" w14:textId="4DC51B9A" w:rsidR="00555F98" w:rsidRDefault="005C39A3" w:rsidP="0040493F">
      <w:pPr>
        <w:spacing w:after="0" w:line="240" w:lineRule="auto"/>
        <w:rPr>
          <w:sz w:val="24"/>
          <w:szCs w:val="24"/>
        </w:rPr>
      </w:pPr>
      <w:r w:rsidRPr="00C748D9">
        <w:rPr>
          <w:sz w:val="24"/>
          <w:szCs w:val="24"/>
        </w:rPr>
        <w:t xml:space="preserve">2022. </w:t>
      </w:r>
      <w:r w:rsidR="005267C3">
        <w:rPr>
          <w:sz w:val="24"/>
          <w:szCs w:val="24"/>
        </w:rPr>
        <w:t xml:space="preserve">december </w:t>
      </w:r>
      <w:r w:rsidR="00DC5D82">
        <w:rPr>
          <w:sz w:val="24"/>
          <w:szCs w:val="24"/>
        </w:rPr>
        <w:t>1</w:t>
      </w:r>
      <w:r w:rsidR="00541E2C">
        <w:rPr>
          <w:sz w:val="24"/>
          <w:szCs w:val="24"/>
        </w:rPr>
        <w:t>3</w:t>
      </w:r>
      <w:r w:rsidRPr="00C748D9">
        <w:rPr>
          <w:sz w:val="24"/>
          <w:szCs w:val="24"/>
        </w:rPr>
        <w:t>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9CDBA" w14:textId="77777777" w:rsidR="006663DD" w:rsidRDefault="006663DD" w:rsidP="00D37AC1">
      <w:pPr>
        <w:spacing w:after="0" w:line="240" w:lineRule="auto"/>
      </w:pPr>
      <w:r>
        <w:separator/>
      </w:r>
    </w:p>
  </w:endnote>
  <w:endnote w:type="continuationSeparator" w:id="0">
    <w:p w14:paraId="78205444" w14:textId="77777777" w:rsidR="006663DD" w:rsidRDefault="006663DD" w:rsidP="00D37AC1">
      <w:pPr>
        <w:spacing w:after="0" w:line="240" w:lineRule="auto"/>
      </w:pPr>
      <w:r>
        <w:continuationSeparator/>
      </w:r>
    </w:p>
  </w:endnote>
  <w:endnote w:type="continuationNotice" w:id="1">
    <w:p w14:paraId="3CFA12DC" w14:textId="77777777" w:rsidR="006663DD" w:rsidRDefault="00666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A8DC4" w14:textId="77777777" w:rsidR="006663DD" w:rsidRDefault="006663DD" w:rsidP="00D37AC1">
      <w:pPr>
        <w:spacing w:after="0" w:line="240" w:lineRule="auto"/>
      </w:pPr>
      <w:r>
        <w:separator/>
      </w:r>
    </w:p>
  </w:footnote>
  <w:footnote w:type="continuationSeparator" w:id="0">
    <w:p w14:paraId="5FA14BA1" w14:textId="77777777" w:rsidR="006663DD" w:rsidRDefault="006663DD" w:rsidP="00D37AC1">
      <w:pPr>
        <w:spacing w:after="0" w:line="240" w:lineRule="auto"/>
      </w:pPr>
      <w:r>
        <w:continuationSeparator/>
      </w:r>
    </w:p>
  </w:footnote>
  <w:footnote w:type="continuationNotice" w:id="1">
    <w:p w14:paraId="159E268F" w14:textId="77777777" w:rsidR="006663DD" w:rsidRDefault="00666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70212C"/>
    <w:rsid w:val="0070569C"/>
    <w:rsid w:val="0071008D"/>
    <w:rsid w:val="007100BA"/>
    <w:rsid w:val="00711327"/>
    <w:rsid w:val="007125FB"/>
    <w:rsid w:val="00715E9F"/>
    <w:rsid w:val="007163C9"/>
    <w:rsid w:val="007218DA"/>
    <w:rsid w:val="00721C31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2669"/>
    <w:rsid w:val="0083346D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112D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f1e43418-51b9-4e0d-8270-1d96a4c55ed3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1fd1d77-cbd7-43e5-b493-64bd350b8ad7"/>
  </ds:schemaRefs>
</ds:datastoreItem>
</file>

<file path=customXml/itemProps4.xml><?xml version="1.0" encoding="utf-8"?>
<ds:datastoreItem xmlns:ds="http://schemas.openxmlformats.org/officeDocument/2006/customXml" ds:itemID="{AA0F100A-AA87-415B-99E1-0C368AD2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2890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3</cp:revision>
  <cp:lastPrinted>2016-04-27T06:26:00Z</cp:lastPrinted>
  <dcterms:created xsi:type="dcterms:W3CDTF">2022-12-13T08:26:00Z</dcterms:created>
  <dcterms:modified xsi:type="dcterms:W3CDTF">2022-12-13T09:25:00Z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