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D7" w:rsidRPr="00BB791A" w:rsidRDefault="0023374B" w:rsidP="001912A4">
      <w:pPr>
        <w:spacing w:after="0" w:line="240" w:lineRule="auto"/>
        <w:jc w:val="center"/>
        <w:rPr>
          <w:b/>
          <w:sz w:val="30"/>
          <w:szCs w:val="30"/>
        </w:rPr>
      </w:pPr>
      <w:r w:rsidRPr="00BB791A">
        <w:rPr>
          <w:b/>
          <w:sz w:val="30"/>
          <w:szCs w:val="30"/>
        </w:rPr>
        <w:t>Előre</w:t>
      </w:r>
      <w:r w:rsidR="002C7B5D" w:rsidRPr="00BB791A">
        <w:rPr>
          <w:b/>
          <w:sz w:val="30"/>
          <w:szCs w:val="30"/>
        </w:rPr>
        <w:t xml:space="preserve"> </w:t>
      </w:r>
      <w:r w:rsidRPr="00BB791A">
        <w:rPr>
          <w:b/>
          <w:sz w:val="30"/>
          <w:szCs w:val="30"/>
        </w:rPr>
        <w:t>csomagolt sárgarépákat vizsgált a Nébih</w:t>
      </w:r>
    </w:p>
    <w:p w:rsidR="001912A4" w:rsidRPr="00B04117" w:rsidRDefault="001912A4" w:rsidP="001912A4">
      <w:pPr>
        <w:spacing w:after="0" w:line="240" w:lineRule="auto"/>
        <w:jc w:val="center"/>
        <w:rPr>
          <w:b/>
          <w:sz w:val="24"/>
          <w:szCs w:val="24"/>
        </w:rPr>
      </w:pPr>
    </w:p>
    <w:p w:rsidR="00582DD7" w:rsidRDefault="002C7B5D" w:rsidP="00BB791A">
      <w:pPr>
        <w:spacing w:before="360"/>
        <w:rPr>
          <w:b/>
          <w:sz w:val="24"/>
          <w:szCs w:val="24"/>
        </w:rPr>
      </w:pPr>
      <w:r w:rsidRPr="00B04117">
        <w:rPr>
          <w:b/>
          <w:sz w:val="24"/>
          <w:szCs w:val="24"/>
        </w:rPr>
        <w:t>Előre csomagolt s</w:t>
      </w:r>
      <w:r w:rsidR="00F66454" w:rsidRPr="00B04117">
        <w:rPr>
          <w:b/>
          <w:sz w:val="24"/>
          <w:szCs w:val="24"/>
        </w:rPr>
        <w:t>árgarépákat</w:t>
      </w:r>
      <w:r w:rsidR="00582DD7" w:rsidRPr="00B04117">
        <w:rPr>
          <w:b/>
          <w:sz w:val="24"/>
          <w:szCs w:val="24"/>
        </w:rPr>
        <w:t xml:space="preserve"> vizsgált a </w:t>
      </w:r>
      <w:r w:rsidR="006507E9" w:rsidRPr="00B04117">
        <w:rPr>
          <w:b/>
          <w:sz w:val="24"/>
          <w:szCs w:val="24"/>
        </w:rPr>
        <w:t xml:space="preserve">legújabb </w:t>
      </w:r>
      <w:r w:rsidR="00582DD7" w:rsidRPr="00B04117">
        <w:rPr>
          <w:b/>
          <w:sz w:val="24"/>
          <w:szCs w:val="24"/>
        </w:rPr>
        <w:t xml:space="preserve">Szupermenta </w:t>
      </w:r>
      <w:r w:rsidR="006507E9" w:rsidRPr="00B04117">
        <w:rPr>
          <w:b/>
          <w:sz w:val="24"/>
          <w:szCs w:val="24"/>
        </w:rPr>
        <w:t>teszt során</w:t>
      </w:r>
      <w:r w:rsidR="00582DD7" w:rsidRPr="00B04117">
        <w:rPr>
          <w:b/>
          <w:sz w:val="24"/>
          <w:szCs w:val="24"/>
        </w:rPr>
        <w:t xml:space="preserve"> a Nemzeti Élelmiszerlánc-biztonsági Hivatal (Nébih). </w:t>
      </w:r>
      <w:r w:rsidR="005E059D" w:rsidRPr="00B04117">
        <w:rPr>
          <w:b/>
          <w:sz w:val="24"/>
          <w:szCs w:val="24"/>
        </w:rPr>
        <w:t xml:space="preserve">A hivatal </w:t>
      </w:r>
      <w:r w:rsidR="00A457FE" w:rsidRPr="00B04117">
        <w:rPr>
          <w:b/>
          <w:sz w:val="24"/>
          <w:szCs w:val="24"/>
        </w:rPr>
        <w:t>szakemberei</w:t>
      </w:r>
      <w:r w:rsidR="0053066E" w:rsidRPr="00B04117">
        <w:rPr>
          <w:b/>
          <w:sz w:val="24"/>
          <w:szCs w:val="24"/>
        </w:rPr>
        <w:t xml:space="preserve"> összesen</w:t>
      </w:r>
      <w:r w:rsidR="00A457FE" w:rsidRPr="00B04117">
        <w:rPr>
          <w:b/>
          <w:sz w:val="24"/>
          <w:szCs w:val="24"/>
        </w:rPr>
        <w:t xml:space="preserve"> </w:t>
      </w:r>
      <w:r w:rsidR="00F66454" w:rsidRPr="00B04117">
        <w:rPr>
          <w:b/>
          <w:sz w:val="24"/>
          <w:szCs w:val="24"/>
        </w:rPr>
        <w:t>11 terméket</w:t>
      </w:r>
      <w:r w:rsidR="00582DD7" w:rsidRPr="00B04117">
        <w:rPr>
          <w:b/>
          <w:sz w:val="24"/>
          <w:szCs w:val="24"/>
        </w:rPr>
        <w:t xml:space="preserve"> </w:t>
      </w:r>
      <w:r w:rsidR="00A457FE" w:rsidRPr="00B04117">
        <w:rPr>
          <w:b/>
          <w:sz w:val="24"/>
          <w:szCs w:val="24"/>
        </w:rPr>
        <w:t>ellenőriztek</w:t>
      </w:r>
      <w:r w:rsidR="00D60E5E" w:rsidRPr="00B04117">
        <w:rPr>
          <w:b/>
          <w:sz w:val="24"/>
          <w:szCs w:val="24"/>
        </w:rPr>
        <w:t>, amely</w:t>
      </w:r>
      <w:r w:rsidR="005D3894" w:rsidRPr="00B04117">
        <w:rPr>
          <w:b/>
          <w:sz w:val="24"/>
          <w:szCs w:val="24"/>
        </w:rPr>
        <w:t xml:space="preserve">ek </w:t>
      </w:r>
      <w:r w:rsidR="00F66454" w:rsidRPr="00B04117">
        <w:rPr>
          <w:b/>
          <w:sz w:val="24"/>
          <w:szCs w:val="24"/>
        </w:rPr>
        <w:t>között</w:t>
      </w:r>
      <w:r w:rsidR="0053066E" w:rsidRPr="00B04117">
        <w:rPr>
          <w:b/>
          <w:sz w:val="24"/>
          <w:szCs w:val="24"/>
        </w:rPr>
        <w:t xml:space="preserve"> 8 magyar</w:t>
      </w:r>
      <w:r w:rsidR="003D7BBE" w:rsidRPr="00B04117">
        <w:rPr>
          <w:b/>
          <w:sz w:val="24"/>
          <w:szCs w:val="24"/>
        </w:rPr>
        <w:t>,</w:t>
      </w:r>
      <w:r w:rsidR="0053066E" w:rsidRPr="00B04117">
        <w:rPr>
          <w:b/>
          <w:sz w:val="24"/>
          <w:szCs w:val="24"/>
        </w:rPr>
        <w:t xml:space="preserve"> </w:t>
      </w:r>
      <w:r w:rsidR="00D614B6" w:rsidRPr="00B04117">
        <w:rPr>
          <w:b/>
          <w:sz w:val="24"/>
          <w:szCs w:val="24"/>
        </w:rPr>
        <w:t>egy holland, egy</w:t>
      </w:r>
      <w:r w:rsidR="0053066E" w:rsidRPr="00B04117">
        <w:rPr>
          <w:b/>
          <w:sz w:val="24"/>
          <w:szCs w:val="24"/>
        </w:rPr>
        <w:t xml:space="preserve"> </w:t>
      </w:r>
      <w:r w:rsidR="00436080" w:rsidRPr="00B04117">
        <w:rPr>
          <w:b/>
          <w:sz w:val="24"/>
          <w:szCs w:val="24"/>
        </w:rPr>
        <w:t>olasz és egy</w:t>
      </w:r>
      <w:r w:rsidR="00D614B6" w:rsidRPr="00B04117">
        <w:rPr>
          <w:b/>
          <w:sz w:val="24"/>
          <w:szCs w:val="24"/>
        </w:rPr>
        <w:t xml:space="preserve"> osztrák </w:t>
      </w:r>
      <w:r w:rsidR="007331E1" w:rsidRPr="00B04117">
        <w:rPr>
          <w:b/>
          <w:sz w:val="24"/>
          <w:szCs w:val="24"/>
        </w:rPr>
        <w:t xml:space="preserve">származású sárgarépa </w:t>
      </w:r>
      <w:r w:rsidR="00D614B6" w:rsidRPr="00B04117">
        <w:rPr>
          <w:b/>
          <w:sz w:val="24"/>
          <w:szCs w:val="24"/>
        </w:rPr>
        <w:t>szerepelt.</w:t>
      </w:r>
      <w:r w:rsidR="00F66454" w:rsidRPr="00B04117">
        <w:rPr>
          <w:b/>
          <w:sz w:val="24"/>
          <w:szCs w:val="24"/>
        </w:rPr>
        <w:t xml:space="preserve"> </w:t>
      </w:r>
      <w:r w:rsidR="00D614B6" w:rsidRPr="00B04117">
        <w:rPr>
          <w:b/>
          <w:sz w:val="24"/>
          <w:szCs w:val="24"/>
        </w:rPr>
        <w:t xml:space="preserve">Továbbá </w:t>
      </w:r>
      <w:proofErr w:type="spellStart"/>
      <w:r w:rsidR="00F66454" w:rsidRPr="00B04117">
        <w:rPr>
          <w:b/>
          <w:sz w:val="24"/>
          <w:szCs w:val="24"/>
        </w:rPr>
        <w:t>bio</w:t>
      </w:r>
      <w:proofErr w:type="spellEnd"/>
      <w:r w:rsidR="00F66454" w:rsidRPr="00B04117">
        <w:rPr>
          <w:b/>
          <w:sz w:val="24"/>
          <w:szCs w:val="24"/>
        </w:rPr>
        <w:t xml:space="preserve"> és hagyományos termesztésű</w:t>
      </w:r>
      <w:r w:rsidR="00E32FCB" w:rsidRPr="00B04117">
        <w:rPr>
          <w:b/>
          <w:sz w:val="24"/>
          <w:szCs w:val="24"/>
        </w:rPr>
        <w:t xml:space="preserve">, valamint esztétikailag </w:t>
      </w:r>
      <w:r w:rsidR="00F66454" w:rsidRPr="00B04117">
        <w:rPr>
          <w:b/>
          <w:sz w:val="24"/>
          <w:szCs w:val="24"/>
        </w:rPr>
        <w:t xml:space="preserve">kifogásolható termékek is </w:t>
      </w:r>
      <w:r w:rsidR="00D614B6" w:rsidRPr="00B04117">
        <w:rPr>
          <w:b/>
          <w:sz w:val="24"/>
          <w:szCs w:val="24"/>
        </w:rPr>
        <w:t>kerültek a Nébih kosarába.</w:t>
      </w:r>
    </w:p>
    <w:p w:rsidR="002738FA" w:rsidRPr="006E5DB4" w:rsidRDefault="002738FA" w:rsidP="002738FA">
      <w:pPr>
        <w:rPr>
          <w:sz w:val="24"/>
          <w:szCs w:val="24"/>
        </w:rPr>
      </w:pPr>
      <w:r w:rsidRPr="006E5DB4">
        <w:rPr>
          <w:sz w:val="24"/>
          <w:szCs w:val="24"/>
        </w:rPr>
        <w:t xml:space="preserve">A </w:t>
      </w:r>
      <w:r w:rsidR="00A457FE">
        <w:rPr>
          <w:sz w:val="24"/>
          <w:szCs w:val="24"/>
        </w:rPr>
        <w:t xml:space="preserve">Nébih </w:t>
      </w:r>
      <w:r w:rsidRPr="006E5DB4">
        <w:rPr>
          <w:sz w:val="24"/>
          <w:szCs w:val="24"/>
        </w:rPr>
        <w:t>laboratórium</w:t>
      </w:r>
      <w:r w:rsidR="00A457FE">
        <w:rPr>
          <w:sz w:val="24"/>
          <w:szCs w:val="24"/>
        </w:rPr>
        <w:t>ában</w:t>
      </w:r>
      <w:r w:rsidRPr="006E5DB4">
        <w:rPr>
          <w:sz w:val="24"/>
          <w:szCs w:val="24"/>
        </w:rPr>
        <w:t xml:space="preserve"> </w:t>
      </w:r>
      <w:r w:rsidR="00A457FE">
        <w:rPr>
          <w:sz w:val="24"/>
          <w:szCs w:val="24"/>
        </w:rPr>
        <w:t xml:space="preserve">a répák komplex vizsgálata zajlott. A szakemberek </w:t>
      </w:r>
      <w:r>
        <w:rPr>
          <w:sz w:val="24"/>
          <w:szCs w:val="24"/>
        </w:rPr>
        <w:t xml:space="preserve">elemezték a növényvédőszer-maradék, </w:t>
      </w:r>
      <w:r w:rsidR="00A457F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kálium, </w:t>
      </w:r>
      <w:r w:rsidR="00A457F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nitrit és </w:t>
      </w:r>
      <w:r w:rsidR="00A457F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nitrát, </w:t>
      </w:r>
      <w:r w:rsidR="00A457F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nedvesség- és </w:t>
      </w:r>
      <w:r w:rsidR="00A457FE">
        <w:rPr>
          <w:sz w:val="24"/>
          <w:szCs w:val="24"/>
        </w:rPr>
        <w:t xml:space="preserve">az </w:t>
      </w:r>
      <w:r>
        <w:rPr>
          <w:sz w:val="24"/>
          <w:szCs w:val="24"/>
        </w:rPr>
        <w:t>összescukor</w:t>
      </w:r>
      <w:r w:rsidR="00A457FE">
        <w:rPr>
          <w:sz w:val="24"/>
          <w:szCs w:val="24"/>
        </w:rPr>
        <w:t>-</w:t>
      </w:r>
      <w:r>
        <w:rPr>
          <w:sz w:val="24"/>
          <w:szCs w:val="24"/>
        </w:rPr>
        <w:t>tartalmat</w:t>
      </w:r>
      <w:r w:rsidR="00A457FE">
        <w:rPr>
          <w:sz w:val="24"/>
          <w:szCs w:val="24"/>
        </w:rPr>
        <w:t>,</w:t>
      </w:r>
      <w:r>
        <w:rPr>
          <w:sz w:val="24"/>
          <w:szCs w:val="24"/>
        </w:rPr>
        <w:t xml:space="preserve"> valamint </w:t>
      </w:r>
      <w:r w:rsidR="00A457FE">
        <w:rPr>
          <w:sz w:val="24"/>
          <w:szCs w:val="24"/>
        </w:rPr>
        <w:t xml:space="preserve">ellenőrizték </w:t>
      </w:r>
      <w:r>
        <w:rPr>
          <w:sz w:val="24"/>
          <w:szCs w:val="24"/>
        </w:rPr>
        <w:t xml:space="preserve">az </w:t>
      </w:r>
      <w:proofErr w:type="spellStart"/>
      <w:r>
        <w:rPr>
          <w:sz w:val="24"/>
          <w:szCs w:val="24"/>
        </w:rPr>
        <w:t>Escherichia</w:t>
      </w:r>
      <w:proofErr w:type="spellEnd"/>
      <w:r>
        <w:rPr>
          <w:sz w:val="24"/>
          <w:szCs w:val="24"/>
        </w:rPr>
        <w:t xml:space="preserve"> Coli és a penészgomba jelenlétét. A béta-karotin és C-vitamin mennyiségi mérése szintén fontos eleme volt a vizsgálatoknak. A vitamintartalmat </w:t>
      </w:r>
      <w:r w:rsidR="00A457FE">
        <w:rPr>
          <w:sz w:val="24"/>
          <w:szCs w:val="24"/>
        </w:rPr>
        <w:t xml:space="preserve">pedig nem csak </w:t>
      </w:r>
      <w:r>
        <w:rPr>
          <w:sz w:val="24"/>
          <w:szCs w:val="24"/>
        </w:rPr>
        <w:t>a nyers</w:t>
      </w:r>
      <w:r w:rsidR="00A457FE">
        <w:rPr>
          <w:sz w:val="24"/>
          <w:szCs w:val="24"/>
        </w:rPr>
        <w:t xml:space="preserve">, hanem </w:t>
      </w:r>
      <w:r>
        <w:rPr>
          <w:sz w:val="24"/>
          <w:szCs w:val="24"/>
        </w:rPr>
        <w:t xml:space="preserve">a </w:t>
      </w:r>
      <w:proofErr w:type="spellStart"/>
      <w:r w:rsidR="00A457FE">
        <w:rPr>
          <w:sz w:val="24"/>
          <w:szCs w:val="24"/>
        </w:rPr>
        <w:t>hőkezelt</w:t>
      </w:r>
      <w:proofErr w:type="spellEnd"/>
      <w:r w:rsidR="00A457FE">
        <w:rPr>
          <w:sz w:val="24"/>
          <w:szCs w:val="24"/>
        </w:rPr>
        <w:t xml:space="preserve"> </w:t>
      </w:r>
      <w:r>
        <w:rPr>
          <w:sz w:val="24"/>
          <w:szCs w:val="24"/>
        </w:rPr>
        <w:t>répák</w:t>
      </w:r>
      <w:r w:rsidR="00A457FE">
        <w:rPr>
          <w:sz w:val="24"/>
          <w:szCs w:val="24"/>
        </w:rPr>
        <w:t>ban</w:t>
      </w:r>
      <w:r>
        <w:rPr>
          <w:sz w:val="24"/>
          <w:szCs w:val="24"/>
        </w:rPr>
        <w:t xml:space="preserve">, illetve a </w:t>
      </w:r>
      <w:r w:rsidR="00A457FE">
        <w:rPr>
          <w:sz w:val="24"/>
          <w:szCs w:val="24"/>
        </w:rPr>
        <w:t xml:space="preserve">termények </w:t>
      </w:r>
      <w:r>
        <w:rPr>
          <w:sz w:val="24"/>
          <w:szCs w:val="24"/>
        </w:rPr>
        <w:t xml:space="preserve">héjában és a répatestben </w:t>
      </w:r>
      <w:r w:rsidR="00A457FE">
        <w:rPr>
          <w:sz w:val="24"/>
          <w:szCs w:val="24"/>
        </w:rPr>
        <w:t>is megmérték</w:t>
      </w:r>
      <w:r>
        <w:rPr>
          <w:sz w:val="24"/>
          <w:szCs w:val="24"/>
        </w:rPr>
        <w:t>.</w:t>
      </w:r>
    </w:p>
    <w:p w:rsidR="00E32FCB" w:rsidRDefault="00E32FCB" w:rsidP="00E32FCB">
      <w:pPr>
        <w:rPr>
          <w:sz w:val="24"/>
          <w:szCs w:val="24"/>
        </w:rPr>
      </w:pPr>
      <w:r w:rsidRPr="00A708F4">
        <w:rPr>
          <w:sz w:val="24"/>
          <w:szCs w:val="24"/>
        </w:rPr>
        <w:t>A</w:t>
      </w:r>
      <w:r w:rsidR="00A457FE">
        <w:rPr>
          <w:sz w:val="24"/>
          <w:szCs w:val="24"/>
        </w:rPr>
        <w:t>z eredmények alapján elmondható</w:t>
      </w:r>
      <w:r>
        <w:rPr>
          <w:sz w:val="24"/>
          <w:szCs w:val="24"/>
        </w:rPr>
        <w:t>, hogy</w:t>
      </w:r>
      <w:r w:rsidRPr="00A708F4">
        <w:rPr>
          <w:sz w:val="24"/>
          <w:szCs w:val="24"/>
        </w:rPr>
        <w:t xml:space="preserve"> a héj és a répatest vitamintartal</w:t>
      </w:r>
      <w:r w:rsidR="00A457FE">
        <w:rPr>
          <w:sz w:val="24"/>
          <w:szCs w:val="24"/>
        </w:rPr>
        <w:t>ma</w:t>
      </w:r>
      <w:r w:rsidRPr="00A708F4">
        <w:rPr>
          <w:sz w:val="24"/>
          <w:szCs w:val="24"/>
        </w:rPr>
        <w:t xml:space="preserve"> között </w:t>
      </w:r>
      <w:r>
        <w:rPr>
          <w:sz w:val="24"/>
          <w:szCs w:val="24"/>
        </w:rPr>
        <w:t>nincs</w:t>
      </w:r>
      <w:r w:rsidRPr="00A708F4">
        <w:rPr>
          <w:sz w:val="24"/>
          <w:szCs w:val="24"/>
        </w:rPr>
        <w:t xml:space="preserve"> </w:t>
      </w:r>
      <w:r>
        <w:rPr>
          <w:sz w:val="24"/>
          <w:szCs w:val="24"/>
        </w:rPr>
        <w:t>jelentős különbség</w:t>
      </w:r>
      <w:r w:rsidR="00A457FE">
        <w:rPr>
          <w:sz w:val="24"/>
          <w:szCs w:val="24"/>
        </w:rPr>
        <w:t>. A vizsgálatok azt azonban nem igazolták,</w:t>
      </w:r>
      <w:r>
        <w:rPr>
          <w:sz w:val="24"/>
          <w:szCs w:val="24"/>
        </w:rPr>
        <w:t xml:space="preserve"> hogy a </w:t>
      </w:r>
      <w:proofErr w:type="spellStart"/>
      <w:r>
        <w:rPr>
          <w:sz w:val="24"/>
          <w:szCs w:val="24"/>
        </w:rPr>
        <w:t>bio</w:t>
      </w:r>
      <w:proofErr w:type="spellEnd"/>
      <w:r>
        <w:rPr>
          <w:sz w:val="24"/>
          <w:szCs w:val="24"/>
        </w:rPr>
        <w:t xml:space="preserve"> sárgarépák</w:t>
      </w:r>
      <w:r w:rsidR="00A457FE">
        <w:rPr>
          <w:sz w:val="24"/>
          <w:szCs w:val="24"/>
        </w:rPr>
        <w:t xml:space="preserve">nál </w:t>
      </w:r>
      <w:r>
        <w:rPr>
          <w:sz w:val="24"/>
          <w:szCs w:val="24"/>
        </w:rPr>
        <w:t>magasabb vitamintartalom várható.</w:t>
      </w:r>
    </w:p>
    <w:p w:rsidR="002607AF" w:rsidRPr="00221EDB" w:rsidRDefault="00E32FCB" w:rsidP="00E32FCB">
      <w:pPr>
        <w:rPr>
          <w:sz w:val="24"/>
          <w:szCs w:val="24"/>
        </w:rPr>
      </w:pPr>
      <w:r w:rsidRPr="00A708F4">
        <w:rPr>
          <w:sz w:val="24"/>
          <w:szCs w:val="24"/>
        </w:rPr>
        <w:t>A 11 mintából 10 maradéktalanul megfelelt a</w:t>
      </w:r>
      <w:r>
        <w:rPr>
          <w:sz w:val="24"/>
          <w:szCs w:val="24"/>
        </w:rPr>
        <w:t>z</w:t>
      </w:r>
      <w:r w:rsidRPr="00A708F4">
        <w:rPr>
          <w:sz w:val="24"/>
          <w:szCs w:val="24"/>
        </w:rPr>
        <w:t xml:space="preserve"> </w:t>
      </w:r>
      <w:r>
        <w:rPr>
          <w:sz w:val="24"/>
          <w:szCs w:val="24"/>
        </w:rPr>
        <w:t>élelmiszer</w:t>
      </w:r>
      <w:r w:rsidRPr="00A708F4">
        <w:rPr>
          <w:sz w:val="24"/>
          <w:szCs w:val="24"/>
        </w:rPr>
        <w:t>biztonsági előírásoknak, ám egy esetben nem engedélyezett talajfertőtlenítő készítmény maradványokat találtak</w:t>
      </w:r>
      <w:r w:rsidR="00854441">
        <w:rPr>
          <w:sz w:val="24"/>
          <w:szCs w:val="24"/>
        </w:rPr>
        <w:t xml:space="preserve"> a szakemberek</w:t>
      </w:r>
      <w:r w:rsidRPr="00A708F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</w:t>
      </w:r>
      <w:r w:rsidR="00854441">
        <w:rPr>
          <w:sz w:val="24"/>
          <w:szCs w:val="24"/>
        </w:rPr>
        <w:t xml:space="preserve">kimutatott </w:t>
      </w:r>
      <w:r>
        <w:rPr>
          <w:sz w:val="24"/>
          <w:szCs w:val="24"/>
        </w:rPr>
        <w:t>hatóanyag</w:t>
      </w:r>
      <w:r w:rsidR="00854441">
        <w:rPr>
          <w:sz w:val="24"/>
          <w:szCs w:val="24"/>
        </w:rPr>
        <w:t>ot</w:t>
      </w:r>
      <w:r>
        <w:rPr>
          <w:sz w:val="24"/>
          <w:szCs w:val="24"/>
        </w:rPr>
        <w:t xml:space="preserve"> </w:t>
      </w:r>
      <w:r w:rsidR="00854441">
        <w:rPr>
          <w:sz w:val="24"/>
          <w:szCs w:val="24"/>
        </w:rPr>
        <w:t>– bár az emberi szervezetre akut egészségügyi károsító hatást nem jelent</w:t>
      </w:r>
      <w:r w:rsidR="00854441" w:rsidRPr="00A708F4" w:rsidDel="00854441">
        <w:rPr>
          <w:sz w:val="24"/>
          <w:szCs w:val="24"/>
        </w:rPr>
        <w:t xml:space="preserve"> </w:t>
      </w:r>
      <w:r w:rsidR="00854441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a jogszabályok alapján </w:t>
      </w:r>
      <w:r w:rsidRPr="00A708F4">
        <w:rPr>
          <w:sz w:val="24"/>
          <w:szCs w:val="24"/>
        </w:rPr>
        <w:t>kizárólag üvegházakban</w:t>
      </w:r>
      <w:r w:rsidR="008544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708F4">
        <w:rPr>
          <w:sz w:val="24"/>
          <w:szCs w:val="24"/>
        </w:rPr>
        <w:t xml:space="preserve">uborka és paprika </w:t>
      </w:r>
      <w:r>
        <w:rPr>
          <w:sz w:val="24"/>
          <w:szCs w:val="24"/>
        </w:rPr>
        <w:t>kultúrákban</w:t>
      </w:r>
      <w:r w:rsidR="00854441">
        <w:rPr>
          <w:sz w:val="24"/>
          <w:szCs w:val="24"/>
        </w:rPr>
        <w:t xml:space="preserve"> lehet használni. </w:t>
      </w:r>
      <w:r w:rsidRPr="00B04117">
        <w:rPr>
          <w:sz w:val="24"/>
          <w:szCs w:val="24"/>
        </w:rPr>
        <w:t xml:space="preserve">Az érintett </w:t>
      </w:r>
      <w:r w:rsidR="00523DB1" w:rsidRPr="00B04117">
        <w:rPr>
          <w:sz w:val="24"/>
          <w:szCs w:val="24"/>
        </w:rPr>
        <w:t xml:space="preserve">termelővel </w:t>
      </w:r>
      <w:r w:rsidR="00794C30" w:rsidRPr="00B04117">
        <w:rPr>
          <w:sz w:val="24"/>
          <w:szCs w:val="24"/>
        </w:rPr>
        <w:t>szemben a Nébih</w:t>
      </w:r>
      <w:r w:rsidR="00794C30">
        <w:rPr>
          <w:sz w:val="24"/>
          <w:szCs w:val="24"/>
        </w:rPr>
        <w:t xml:space="preserve"> hatósági eljárást indított </w:t>
      </w:r>
      <w:r w:rsidR="00794C30" w:rsidRPr="00061D18">
        <w:rPr>
          <w:sz w:val="24"/>
          <w:szCs w:val="24"/>
        </w:rPr>
        <w:t xml:space="preserve">és </w:t>
      </w:r>
      <w:r w:rsidR="00794C30" w:rsidRPr="00061D18">
        <w:rPr>
          <w:color w:val="000000" w:themeColor="text1"/>
          <w:sz w:val="24"/>
          <w:szCs w:val="24"/>
        </w:rPr>
        <w:t>növényvédelmi b</w:t>
      </w:r>
      <w:r w:rsidR="00794C30" w:rsidRPr="00061D18">
        <w:rPr>
          <w:sz w:val="24"/>
          <w:szCs w:val="24"/>
        </w:rPr>
        <w:t>írság</w:t>
      </w:r>
      <w:r w:rsidR="00854441" w:rsidRPr="00061D18">
        <w:rPr>
          <w:sz w:val="24"/>
          <w:szCs w:val="24"/>
        </w:rPr>
        <w:t>ra számíthat</w:t>
      </w:r>
      <w:r w:rsidR="00794C30">
        <w:rPr>
          <w:sz w:val="24"/>
          <w:szCs w:val="24"/>
        </w:rPr>
        <w:t xml:space="preserve">. </w:t>
      </w:r>
    </w:p>
    <w:p w:rsidR="001448E0" w:rsidRDefault="00582DD7" w:rsidP="00E50746">
      <w:pPr>
        <w:spacing w:after="0"/>
      </w:pPr>
      <w:r w:rsidRPr="00D20D40">
        <w:rPr>
          <w:sz w:val="24"/>
          <w:szCs w:val="24"/>
        </w:rPr>
        <w:t>A</w:t>
      </w:r>
      <w:r>
        <w:rPr>
          <w:sz w:val="24"/>
          <w:szCs w:val="24"/>
        </w:rPr>
        <w:t xml:space="preserve"> Szupermenta termékteszt</w:t>
      </w:r>
      <w:r w:rsidRPr="00D20D40">
        <w:rPr>
          <w:sz w:val="24"/>
          <w:szCs w:val="24"/>
        </w:rPr>
        <w:t xml:space="preserve"> kedveltségi vizsgálat</w:t>
      </w:r>
      <w:r>
        <w:rPr>
          <w:sz w:val="24"/>
          <w:szCs w:val="24"/>
        </w:rPr>
        <w:t>á</w:t>
      </w:r>
      <w:r w:rsidRPr="00D20D40">
        <w:rPr>
          <w:sz w:val="24"/>
          <w:szCs w:val="24"/>
        </w:rPr>
        <w:t xml:space="preserve">n ezúttal is szakértő és laikus kóstolók </w:t>
      </w:r>
      <w:r>
        <w:rPr>
          <w:sz w:val="24"/>
          <w:szCs w:val="24"/>
        </w:rPr>
        <w:t xml:space="preserve">pontozták </w:t>
      </w:r>
      <w:r w:rsidRPr="00D20D40">
        <w:rPr>
          <w:sz w:val="24"/>
          <w:szCs w:val="24"/>
        </w:rPr>
        <w:t>a terméke</w:t>
      </w:r>
      <w:r>
        <w:rPr>
          <w:sz w:val="24"/>
          <w:szCs w:val="24"/>
        </w:rPr>
        <w:t>ket „vak-kó</w:t>
      </w:r>
      <w:bookmarkStart w:id="0" w:name="_GoBack"/>
      <w:bookmarkEnd w:id="0"/>
      <w:r>
        <w:rPr>
          <w:sz w:val="24"/>
          <w:szCs w:val="24"/>
        </w:rPr>
        <w:t>stolásos” módszerrel.</w:t>
      </w:r>
      <w:r w:rsidR="00221EDB">
        <w:rPr>
          <w:sz w:val="24"/>
          <w:szCs w:val="24"/>
        </w:rPr>
        <w:t xml:space="preserve"> </w:t>
      </w:r>
      <w:r w:rsidR="00854441">
        <w:rPr>
          <w:sz w:val="24"/>
          <w:szCs w:val="24"/>
        </w:rPr>
        <w:t xml:space="preserve"> </w:t>
      </w:r>
      <w:r w:rsidR="001448E0">
        <w:t>A kedveltségi vizsgálat</w:t>
      </w:r>
      <w:r w:rsidR="00854441">
        <w:t xml:space="preserve">on </w:t>
      </w:r>
      <w:r w:rsidR="001448E0">
        <w:t xml:space="preserve">a </w:t>
      </w:r>
      <w:r w:rsidR="001448E0" w:rsidRPr="00B35CC5">
        <w:rPr>
          <w:i/>
        </w:rPr>
        <w:t>Magyar Zöldség Gyümölcs sárgarépa</w:t>
      </w:r>
      <w:r w:rsidR="001448E0">
        <w:t xml:space="preserve"> végzett az élen. A második helyezést a </w:t>
      </w:r>
      <w:r w:rsidR="001448E0" w:rsidRPr="00B35CC5">
        <w:rPr>
          <w:i/>
        </w:rPr>
        <w:t xml:space="preserve">Top </w:t>
      </w:r>
      <w:proofErr w:type="spellStart"/>
      <w:r w:rsidR="001448E0" w:rsidRPr="00B35CC5">
        <w:rPr>
          <w:i/>
        </w:rPr>
        <w:t>Carrots</w:t>
      </w:r>
      <w:proofErr w:type="spellEnd"/>
      <w:r w:rsidR="001448E0" w:rsidRPr="00B35CC5">
        <w:rPr>
          <w:i/>
        </w:rPr>
        <w:t xml:space="preserve"> sárgarépa</w:t>
      </w:r>
      <w:r w:rsidR="001448E0">
        <w:t xml:space="preserve"> nyerte el, míg a dobogó harmadik fokára a </w:t>
      </w:r>
      <w:r w:rsidR="001448E0" w:rsidRPr="00B35CC5">
        <w:rPr>
          <w:i/>
        </w:rPr>
        <w:t>Tesco sárgarépa</w:t>
      </w:r>
      <w:r w:rsidR="001448E0">
        <w:t xml:space="preserve"> léphetett fel.</w:t>
      </w:r>
    </w:p>
    <w:p w:rsidR="001448E0" w:rsidRDefault="001448E0" w:rsidP="001448E0">
      <w:pPr>
        <w:spacing w:after="0" w:line="240" w:lineRule="auto"/>
        <w:rPr>
          <w:sz w:val="24"/>
          <w:szCs w:val="24"/>
        </w:rPr>
      </w:pPr>
    </w:p>
    <w:p w:rsidR="00E50795" w:rsidRPr="00EF10A1" w:rsidRDefault="00E50795" w:rsidP="00E50795">
      <w:pPr>
        <w:pStyle w:val="NormlWeb"/>
        <w:spacing w:after="0" w:line="240" w:lineRule="auto"/>
        <w:rPr>
          <w:color w:val="0000FF"/>
        </w:rPr>
      </w:pPr>
      <w:r>
        <w:t>További információk és a részletes vizsgálati eredmények elérhetők a Nébih Szupermenta termékteszt oldalán:</w:t>
      </w:r>
      <w:r w:rsidR="00061D18">
        <w:t xml:space="preserve"> </w:t>
      </w:r>
      <w:hyperlink r:id="rId8" w:history="1">
        <w:r w:rsidR="00061D18" w:rsidRPr="00061D18">
          <w:rPr>
            <w:rStyle w:val="Hiperhivatkozs"/>
          </w:rPr>
          <w:t>http://szupermenta.hu/mi-kerul-az-asztalra-elore-csomagolt-sargarepakat-teszteltunk/</w:t>
        </w:r>
      </w:hyperlink>
    </w:p>
    <w:p w:rsidR="008322D6" w:rsidRDefault="008322D6" w:rsidP="008322D6">
      <w:pPr>
        <w:spacing w:after="0" w:line="240" w:lineRule="auto"/>
        <w:rPr>
          <w:sz w:val="24"/>
          <w:szCs w:val="24"/>
        </w:rPr>
      </w:pPr>
    </w:p>
    <w:p w:rsidR="00582DD7" w:rsidRDefault="00582DD7" w:rsidP="00ED0BB1">
      <w:pPr>
        <w:spacing w:after="0" w:line="240" w:lineRule="auto"/>
        <w:rPr>
          <w:bCs/>
          <w:sz w:val="24"/>
          <w:szCs w:val="24"/>
        </w:rPr>
      </w:pPr>
    </w:p>
    <w:p w:rsidR="00B04117" w:rsidRDefault="001448E0" w:rsidP="00ED0BB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2019.</w:t>
      </w:r>
      <w:r w:rsidR="002B6736">
        <w:rPr>
          <w:bCs/>
          <w:sz w:val="24"/>
          <w:szCs w:val="24"/>
        </w:rPr>
        <w:t xml:space="preserve"> október </w:t>
      </w:r>
      <w:r>
        <w:rPr>
          <w:bCs/>
          <w:sz w:val="24"/>
          <w:szCs w:val="24"/>
        </w:rPr>
        <w:t>29.</w:t>
      </w:r>
      <w:r>
        <w:rPr>
          <w:bCs/>
          <w:sz w:val="24"/>
          <w:szCs w:val="24"/>
        </w:rPr>
        <w:tab/>
      </w:r>
      <w:r w:rsidR="00302DD6">
        <w:rPr>
          <w:bCs/>
          <w:sz w:val="24"/>
          <w:szCs w:val="24"/>
        </w:rPr>
        <w:tab/>
      </w:r>
      <w:r w:rsidR="00302DD6">
        <w:rPr>
          <w:bCs/>
          <w:sz w:val="24"/>
          <w:szCs w:val="24"/>
        </w:rPr>
        <w:tab/>
      </w:r>
      <w:r w:rsidR="00302DD6">
        <w:rPr>
          <w:bCs/>
          <w:sz w:val="24"/>
          <w:szCs w:val="24"/>
        </w:rPr>
        <w:tab/>
      </w:r>
      <w:r w:rsidR="00302DD6">
        <w:rPr>
          <w:bCs/>
          <w:sz w:val="24"/>
          <w:szCs w:val="24"/>
        </w:rPr>
        <w:tab/>
      </w:r>
    </w:p>
    <w:p w:rsidR="00A25B9B" w:rsidRPr="00A25B9B" w:rsidRDefault="00302DD6" w:rsidP="00B04117">
      <w:pPr>
        <w:spacing w:after="0" w:line="240" w:lineRule="auto"/>
        <w:jc w:val="right"/>
        <w:rPr>
          <w:sz w:val="24"/>
        </w:rPr>
      </w:pPr>
      <w:r>
        <w:rPr>
          <w:bCs/>
          <w:sz w:val="24"/>
          <w:szCs w:val="24"/>
        </w:rPr>
        <w:t xml:space="preserve">Nemzeti </w:t>
      </w:r>
      <w:r w:rsidR="004052AC">
        <w:rPr>
          <w:bCs/>
          <w:sz w:val="24"/>
          <w:szCs w:val="24"/>
        </w:rPr>
        <w:t>Élelmiszerlánc-biztonsági Hivatal</w:t>
      </w:r>
    </w:p>
    <w:sectPr w:rsidR="00A25B9B" w:rsidRPr="00A25B9B" w:rsidSect="007619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9" w:right="1417" w:bottom="1417" w:left="1417" w:header="142" w:footer="6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43E" w:rsidRDefault="00E4043E" w:rsidP="004C1DB0">
      <w:pPr>
        <w:spacing w:after="0" w:line="240" w:lineRule="auto"/>
      </w:pPr>
      <w:r>
        <w:separator/>
      </w:r>
    </w:p>
  </w:endnote>
  <w:endnote w:type="continuationSeparator" w:id="0">
    <w:p w:rsidR="00E4043E" w:rsidRDefault="00E4043E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D6" w:rsidRPr="0097453B" w:rsidRDefault="00302DD6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</w:t>
    </w:r>
    <w:proofErr w:type="gramStart"/>
    <w:r w:rsidRPr="00333B92">
      <w:rPr>
        <w:sz w:val="16"/>
      </w:rPr>
      <w:t>.:</w:t>
    </w:r>
    <w:proofErr w:type="gramEnd"/>
    <w:r w:rsidRPr="00333B92">
      <w:rPr>
        <w:sz w:val="16"/>
      </w:rPr>
      <w:t xml:space="preserve">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 w:rsidRPr="00333B92"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:rsidR="00302DD6" w:rsidRDefault="00302DD6">
    <w:pPr>
      <w:pStyle w:val="llb"/>
    </w:pPr>
  </w:p>
  <w:p w:rsidR="00302DD6" w:rsidRDefault="00302DD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D6" w:rsidRDefault="00302DD6" w:rsidP="00A25B9B">
    <w:pPr>
      <w:pStyle w:val="llb"/>
      <w:rPr>
        <w:sz w:val="16"/>
      </w:rPr>
    </w:pPr>
  </w:p>
  <w:p w:rsidR="00302DD6" w:rsidRPr="00A25B9B" w:rsidRDefault="00302DD6" w:rsidP="00A25B9B">
    <w:pPr>
      <w:pStyle w:val="llb"/>
      <w:jc w:val="center"/>
    </w:pPr>
    <w:r w:rsidRPr="00A25B9B">
      <w:rPr>
        <w:sz w:val="16"/>
      </w:rPr>
      <w:t>Tel</w:t>
    </w:r>
    <w:proofErr w:type="gramStart"/>
    <w:r w:rsidRPr="00A25B9B">
      <w:rPr>
        <w:sz w:val="16"/>
      </w:rPr>
      <w:t>.:</w:t>
    </w:r>
    <w:proofErr w:type="gramEnd"/>
    <w:r w:rsidRPr="00A25B9B">
      <w:rPr>
        <w:sz w:val="16"/>
      </w:rPr>
      <w:t xml:space="preserve">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302DD6" w:rsidRDefault="00302DD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43E" w:rsidRDefault="00E4043E" w:rsidP="004C1DB0">
      <w:pPr>
        <w:spacing w:after="0" w:line="240" w:lineRule="auto"/>
      </w:pPr>
      <w:r>
        <w:separator/>
      </w:r>
    </w:p>
  </w:footnote>
  <w:footnote w:type="continuationSeparator" w:id="0">
    <w:p w:rsidR="00E4043E" w:rsidRDefault="00E4043E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D6" w:rsidRDefault="00302DD6">
    <w:pPr>
      <w:pStyle w:val="lfej"/>
    </w:pPr>
  </w:p>
  <w:p w:rsidR="00302DD6" w:rsidRDefault="003C0F17" w:rsidP="00A25B9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left:0;text-align:left;margin-left:135.4pt;margin-top:3.45pt;width:201.75pt;height:43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UJ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" filled="f" strokecolor="white">
          <v:textbox>
            <w:txbxContent>
              <w:p w:rsidR="00302DD6" w:rsidRPr="004464B1" w:rsidRDefault="00302DD6" w:rsidP="00A25B9B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302DD6" w:rsidRDefault="00302DD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D6" w:rsidRDefault="00302DD6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157480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5080</wp:posOffset>
          </wp:positionV>
          <wp:extent cx="1129030" cy="956310"/>
          <wp:effectExtent l="19050" t="0" r="0" b="0"/>
          <wp:wrapSquare wrapText="bothSides"/>
          <wp:docPr id="9" name="Kép 4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F17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0" type="#_x0000_t202" style="position:absolute;left:0;text-align:left;margin-left:133.7pt;margin-top:17.7pt;width:201.75pt;height:43.0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" filled="f" strokecolor="white">
          <v:textbox>
            <w:txbxContent>
              <w:p w:rsidR="00302DD6" w:rsidRPr="004464B1" w:rsidRDefault="00302DD6" w:rsidP="00A25B9B">
                <w:pPr>
                  <w:tabs>
                    <w:tab w:val="left" w:pos="2127"/>
                  </w:tabs>
                  <w:spacing w:after="0"/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8AF"/>
    <w:multiLevelType w:val="hybridMultilevel"/>
    <w:tmpl w:val="B85E5C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C1DB0"/>
    <w:rsid w:val="000177AE"/>
    <w:rsid w:val="000202F9"/>
    <w:rsid w:val="00032972"/>
    <w:rsid w:val="000404B9"/>
    <w:rsid w:val="000603DC"/>
    <w:rsid w:val="00061D18"/>
    <w:rsid w:val="00072FAD"/>
    <w:rsid w:val="00093ED5"/>
    <w:rsid w:val="000941DA"/>
    <w:rsid w:val="00094E80"/>
    <w:rsid w:val="000B0997"/>
    <w:rsid w:val="000B5054"/>
    <w:rsid w:val="000D22EE"/>
    <w:rsid w:val="000D2A07"/>
    <w:rsid w:val="000D4EB5"/>
    <w:rsid w:val="000E1DD7"/>
    <w:rsid w:val="000F1091"/>
    <w:rsid w:val="000F5AE1"/>
    <w:rsid w:val="001031CF"/>
    <w:rsid w:val="00105499"/>
    <w:rsid w:val="00121942"/>
    <w:rsid w:val="00126E5E"/>
    <w:rsid w:val="001273E4"/>
    <w:rsid w:val="001322E2"/>
    <w:rsid w:val="00137D55"/>
    <w:rsid w:val="001401BE"/>
    <w:rsid w:val="00141296"/>
    <w:rsid w:val="00141701"/>
    <w:rsid w:val="001448E0"/>
    <w:rsid w:val="001455E1"/>
    <w:rsid w:val="00146769"/>
    <w:rsid w:val="001562B2"/>
    <w:rsid w:val="00160692"/>
    <w:rsid w:val="00161D46"/>
    <w:rsid w:val="001865FA"/>
    <w:rsid w:val="001912A4"/>
    <w:rsid w:val="0019603F"/>
    <w:rsid w:val="00196C04"/>
    <w:rsid w:val="001A58F0"/>
    <w:rsid w:val="001B00CA"/>
    <w:rsid w:val="001B125D"/>
    <w:rsid w:val="001B1D5C"/>
    <w:rsid w:val="001B26DA"/>
    <w:rsid w:val="001B28F9"/>
    <w:rsid w:val="001C54F5"/>
    <w:rsid w:val="001D07DB"/>
    <w:rsid w:val="001D4435"/>
    <w:rsid w:val="001D59A6"/>
    <w:rsid w:val="001E016D"/>
    <w:rsid w:val="001E1C4F"/>
    <w:rsid w:val="002030B7"/>
    <w:rsid w:val="00212A4D"/>
    <w:rsid w:val="00212FB3"/>
    <w:rsid w:val="002217EB"/>
    <w:rsid w:val="00221EDB"/>
    <w:rsid w:val="00224BE5"/>
    <w:rsid w:val="00230529"/>
    <w:rsid w:val="0023374B"/>
    <w:rsid w:val="00242496"/>
    <w:rsid w:val="00255A70"/>
    <w:rsid w:val="00255D78"/>
    <w:rsid w:val="002607AF"/>
    <w:rsid w:val="002609D4"/>
    <w:rsid w:val="0026722B"/>
    <w:rsid w:val="00272485"/>
    <w:rsid w:val="002726AA"/>
    <w:rsid w:val="002738FA"/>
    <w:rsid w:val="00276D94"/>
    <w:rsid w:val="00294799"/>
    <w:rsid w:val="002A371B"/>
    <w:rsid w:val="002A4B37"/>
    <w:rsid w:val="002A5F02"/>
    <w:rsid w:val="002B6736"/>
    <w:rsid w:val="002C4BE8"/>
    <w:rsid w:val="002C4D48"/>
    <w:rsid w:val="002C7B5D"/>
    <w:rsid w:val="002D00D7"/>
    <w:rsid w:val="002D6F8A"/>
    <w:rsid w:val="002E013F"/>
    <w:rsid w:val="002E4240"/>
    <w:rsid w:val="002F21A7"/>
    <w:rsid w:val="00302DD6"/>
    <w:rsid w:val="00303D3E"/>
    <w:rsid w:val="003058F4"/>
    <w:rsid w:val="00311BF2"/>
    <w:rsid w:val="003133AA"/>
    <w:rsid w:val="0031693B"/>
    <w:rsid w:val="003210EA"/>
    <w:rsid w:val="00326D06"/>
    <w:rsid w:val="00326D74"/>
    <w:rsid w:val="003331A0"/>
    <w:rsid w:val="003412F0"/>
    <w:rsid w:val="0034347C"/>
    <w:rsid w:val="00346BD9"/>
    <w:rsid w:val="00350029"/>
    <w:rsid w:val="0035053B"/>
    <w:rsid w:val="00350C46"/>
    <w:rsid w:val="00360ED7"/>
    <w:rsid w:val="00364028"/>
    <w:rsid w:val="00365881"/>
    <w:rsid w:val="00382D69"/>
    <w:rsid w:val="003834A4"/>
    <w:rsid w:val="00384CCF"/>
    <w:rsid w:val="003B0FFE"/>
    <w:rsid w:val="003B7FC1"/>
    <w:rsid w:val="003C0F17"/>
    <w:rsid w:val="003C606D"/>
    <w:rsid w:val="003D635F"/>
    <w:rsid w:val="003D7BBE"/>
    <w:rsid w:val="003E7F9A"/>
    <w:rsid w:val="003F1B0B"/>
    <w:rsid w:val="003F4B44"/>
    <w:rsid w:val="003F4F1C"/>
    <w:rsid w:val="003F7F8E"/>
    <w:rsid w:val="004027D6"/>
    <w:rsid w:val="004052AC"/>
    <w:rsid w:val="00410D96"/>
    <w:rsid w:val="00412A5E"/>
    <w:rsid w:val="0041466F"/>
    <w:rsid w:val="00417F8A"/>
    <w:rsid w:val="0042105E"/>
    <w:rsid w:val="00422948"/>
    <w:rsid w:val="004305AC"/>
    <w:rsid w:val="00432D9D"/>
    <w:rsid w:val="0043480D"/>
    <w:rsid w:val="00436080"/>
    <w:rsid w:val="00443C81"/>
    <w:rsid w:val="00450662"/>
    <w:rsid w:val="004659AA"/>
    <w:rsid w:val="004754BE"/>
    <w:rsid w:val="004B6F52"/>
    <w:rsid w:val="004B7DE5"/>
    <w:rsid w:val="004C1DB0"/>
    <w:rsid w:val="004C3B91"/>
    <w:rsid w:val="004D1F19"/>
    <w:rsid w:val="004E60B8"/>
    <w:rsid w:val="004F2CDA"/>
    <w:rsid w:val="00514525"/>
    <w:rsid w:val="0051488D"/>
    <w:rsid w:val="00515FE8"/>
    <w:rsid w:val="0051671F"/>
    <w:rsid w:val="0052056B"/>
    <w:rsid w:val="00523C32"/>
    <w:rsid w:val="00523DB1"/>
    <w:rsid w:val="0053066E"/>
    <w:rsid w:val="00536EEA"/>
    <w:rsid w:val="0054482D"/>
    <w:rsid w:val="005539AD"/>
    <w:rsid w:val="00577A1E"/>
    <w:rsid w:val="005814A3"/>
    <w:rsid w:val="00582DD7"/>
    <w:rsid w:val="00585401"/>
    <w:rsid w:val="005919AB"/>
    <w:rsid w:val="00596CED"/>
    <w:rsid w:val="005971ED"/>
    <w:rsid w:val="005A030A"/>
    <w:rsid w:val="005B2F53"/>
    <w:rsid w:val="005B5443"/>
    <w:rsid w:val="005B6753"/>
    <w:rsid w:val="005C1F5A"/>
    <w:rsid w:val="005D3894"/>
    <w:rsid w:val="005E059D"/>
    <w:rsid w:val="005E34AE"/>
    <w:rsid w:val="005E7A88"/>
    <w:rsid w:val="0060277A"/>
    <w:rsid w:val="00602837"/>
    <w:rsid w:val="0060548D"/>
    <w:rsid w:val="00605C5A"/>
    <w:rsid w:val="0060706B"/>
    <w:rsid w:val="00613DD6"/>
    <w:rsid w:val="00614DD9"/>
    <w:rsid w:val="00632A09"/>
    <w:rsid w:val="0063483B"/>
    <w:rsid w:val="00637AB0"/>
    <w:rsid w:val="00637D47"/>
    <w:rsid w:val="0064100C"/>
    <w:rsid w:val="006474B9"/>
    <w:rsid w:val="006507E9"/>
    <w:rsid w:val="00651814"/>
    <w:rsid w:val="006538B9"/>
    <w:rsid w:val="00657DBE"/>
    <w:rsid w:val="00673DAE"/>
    <w:rsid w:val="0068055D"/>
    <w:rsid w:val="006966DE"/>
    <w:rsid w:val="006A6C14"/>
    <w:rsid w:val="006C1B1A"/>
    <w:rsid w:val="006C2757"/>
    <w:rsid w:val="006C4901"/>
    <w:rsid w:val="006E536D"/>
    <w:rsid w:val="006E58E0"/>
    <w:rsid w:val="006E594E"/>
    <w:rsid w:val="006E5DB4"/>
    <w:rsid w:val="006E5E07"/>
    <w:rsid w:val="006E67BC"/>
    <w:rsid w:val="0070269A"/>
    <w:rsid w:val="007040E9"/>
    <w:rsid w:val="007331E1"/>
    <w:rsid w:val="00744AC7"/>
    <w:rsid w:val="00750B75"/>
    <w:rsid w:val="00752718"/>
    <w:rsid w:val="0075698D"/>
    <w:rsid w:val="00761956"/>
    <w:rsid w:val="00764753"/>
    <w:rsid w:val="00785100"/>
    <w:rsid w:val="0079037E"/>
    <w:rsid w:val="00794C30"/>
    <w:rsid w:val="007A27BF"/>
    <w:rsid w:val="007A73F6"/>
    <w:rsid w:val="007B3956"/>
    <w:rsid w:val="007D23F7"/>
    <w:rsid w:val="007D7EA6"/>
    <w:rsid w:val="007F5841"/>
    <w:rsid w:val="00803668"/>
    <w:rsid w:val="008124B0"/>
    <w:rsid w:val="00823ABA"/>
    <w:rsid w:val="00826834"/>
    <w:rsid w:val="00830B97"/>
    <w:rsid w:val="008322D6"/>
    <w:rsid w:val="00834B0E"/>
    <w:rsid w:val="008419A3"/>
    <w:rsid w:val="00846EF7"/>
    <w:rsid w:val="00854441"/>
    <w:rsid w:val="008616AC"/>
    <w:rsid w:val="00866318"/>
    <w:rsid w:val="008A10C1"/>
    <w:rsid w:val="008A1CEC"/>
    <w:rsid w:val="008B2E6D"/>
    <w:rsid w:val="008B3BC8"/>
    <w:rsid w:val="008C2A8A"/>
    <w:rsid w:val="008C3A7E"/>
    <w:rsid w:val="008C6DDB"/>
    <w:rsid w:val="008C7F91"/>
    <w:rsid w:val="008D2BA7"/>
    <w:rsid w:val="008E38D7"/>
    <w:rsid w:val="008F5A72"/>
    <w:rsid w:val="00916457"/>
    <w:rsid w:val="00916BDD"/>
    <w:rsid w:val="009202CD"/>
    <w:rsid w:val="00924C56"/>
    <w:rsid w:val="00943A41"/>
    <w:rsid w:val="0096724F"/>
    <w:rsid w:val="0098226A"/>
    <w:rsid w:val="009A788D"/>
    <w:rsid w:val="009B273C"/>
    <w:rsid w:val="009B38DC"/>
    <w:rsid w:val="009C4690"/>
    <w:rsid w:val="009D01EF"/>
    <w:rsid w:val="009D09AA"/>
    <w:rsid w:val="009D7A90"/>
    <w:rsid w:val="009F00A0"/>
    <w:rsid w:val="009F54D8"/>
    <w:rsid w:val="00A06570"/>
    <w:rsid w:val="00A072A0"/>
    <w:rsid w:val="00A074EF"/>
    <w:rsid w:val="00A17DA5"/>
    <w:rsid w:val="00A21F45"/>
    <w:rsid w:val="00A242E9"/>
    <w:rsid w:val="00A25B9B"/>
    <w:rsid w:val="00A27EF8"/>
    <w:rsid w:val="00A345CF"/>
    <w:rsid w:val="00A457FE"/>
    <w:rsid w:val="00A65522"/>
    <w:rsid w:val="00A70DC9"/>
    <w:rsid w:val="00A739E6"/>
    <w:rsid w:val="00A91A95"/>
    <w:rsid w:val="00AA12D1"/>
    <w:rsid w:val="00AB1683"/>
    <w:rsid w:val="00AC5065"/>
    <w:rsid w:val="00AD4933"/>
    <w:rsid w:val="00AD4E16"/>
    <w:rsid w:val="00AD6E00"/>
    <w:rsid w:val="00AE063D"/>
    <w:rsid w:val="00AF04B3"/>
    <w:rsid w:val="00AF37EF"/>
    <w:rsid w:val="00B0289E"/>
    <w:rsid w:val="00B04117"/>
    <w:rsid w:val="00B06D53"/>
    <w:rsid w:val="00B11068"/>
    <w:rsid w:val="00B11135"/>
    <w:rsid w:val="00B13693"/>
    <w:rsid w:val="00B210A5"/>
    <w:rsid w:val="00B24621"/>
    <w:rsid w:val="00B35C59"/>
    <w:rsid w:val="00B41162"/>
    <w:rsid w:val="00B44A2B"/>
    <w:rsid w:val="00B63A0B"/>
    <w:rsid w:val="00B73A7F"/>
    <w:rsid w:val="00B76AD8"/>
    <w:rsid w:val="00B82D8A"/>
    <w:rsid w:val="00B8420A"/>
    <w:rsid w:val="00B856AD"/>
    <w:rsid w:val="00BB2ADC"/>
    <w:rsid w:val="00BB6167"/>
    <w:rsid w:val="00BB7658"/>
    <w:rsid w:val="00BB791A"/>
    <w:rsid w:val="00BC0C99"/>
    <w:rsid w:val="00BD74AB"/>
    <w:rsid w:val="00BE0D1A"/>
    <w:rsid w:val="00BE248A"/>
    <w:rsid w:val="00BF02CB"/>
    <w:rsid w:val="00C05A42"/>
    <w:rsid w:val="00C1144B"/>
    <w:rsid w:val="00C1315B"/>
    <w:rsid w:val="00C27A76"/>
    <w:rsid w:val="00C35F65"/>
    <w:rsid w:val="00C40E9F"/>
    <w:rsid w:val="00C56564"/>
    <w:rsid w:val="00C61B32"/>
    <w:rsid w:val="00C766C6"/>
    <w:rsid w:val="00C82860"/>
    <w:rsid w:val="00C8347C"/>
    <w:rsid w:val="00C95C1C"/>
    <w:rsid w:val="00CB0378"/>
    <w:rsid w:val="00CB2720"/>
    <w:rsid w:val="00CB3C96"/>
    <w:rsid w:val="00CC2655"/>
    <w:rsid w:val="00CD568B"/>
    <w:rsid w:val="00CE0E4E"/>
    <w:rsid w:val="00CE3F4D"/>
    <w:rsid w:val="00CE7570"/>
    <w:rsid w:val="00CF7285"/>
    <w:rsid w:val="00D20D40"/>
    <w:rsid w:val="00D243BA"/>
    <w:rsid w:val="00D3409D"/>
    <w:rsid w:val="00D35EA7"/>
    <w:rsid w:val="00D404BD"/>
    <w:rsid w:val="00D46961"/>
    <w:rsid w:val="00D50B4F"/>
    <w:rsid w:val="00D60E5E"/>
    <w:rsid w:val="00D614B6"/>
    <w:rsid w:val="00D64297"/>
    <w:rsid w:val="00D81AC3"/>
    <w:rsid w:val="00DA0D3B"/>
    <w:rsid w:val="00DB3944"/>
    <w:rsid w:val="00DD24D9"/>
    <w:rsid w:val="00DD4063"/>
    <w:rsid w:val="00DD4760"/>
    <w:rsid w:val="00DD4C79"/>
    <w:rsid w:val="00DE2091"/>
    <w:rsid w:val="00DE6333"/>
    <w:rsid w:val="00DE74C2"/>
    <w:rsid w:val="00E03960"/>
    <w:rsid w:val="00E03A8B"/>
    <w:rsid w:val="00E1166B"/>
    <w:rsid w:val="00E1453C"/>
    <w:rsid w:val="00E20456"/>
    <w:rsid w:val="00E25039"/>
    <w:rsid w:val="00E2605E"/>
    <w:rsid w:val="00E27C3B"/>
    <w:rsid w:val="00E32FCB"/>
    <w:rsid w:val="00E4043E"/>
    <w:rsid w:val="00E43515"/>
    <w:rsid w:val="00E47C22"/>
    <w:rsid w:val="00E501DE"/>
    <w:rsid w:val="00E50746"/>
    <w:rsid w:val="00E50795"/>
    <w:rsid w:val="00E67625"/>
    <w:rsid w:val="00E7135B"/>
    <w:rsid w:val="00E8302B"/>
    <w:rsid w:val="00E83D3F"/>
    <w:rsid w:val="00EA0B3E"/>
    <w:rsid w:val="00EA509A"/>
    <w:rsid w:val="00EB6108"/>
    <w:rsid w:val="00EC0080"/>
    <w:rsid w:val="00EC0A7F"/>
    <w:rsid w:val="00EC44A2"/>
    <w:rsid w:val="00ED025C"/>
    <w:rsid w:val="00ED0BB1"/>
    <w:rsid w:val="00ED25FE"/>
    <w:rsid w:val="00EE65B5"/>
    <w:rsid w:val="00EE78BF"/>
    <w:rsid w:val="00EF39FA"/>
    <w:rsid w:val="00EF43D9"/>
    <w:rsid w:val="00F0148F"/>
    <w:rsid w:val="00F22883"/>
    <w:rsid w:val="00F244FC"/>
    <w:rsid w:val="00F24E97"/>
    <w:rsid w:val="00F33B77"/>
    <w:rsid w:val="00F41CB6"/>
    <w:rsid w:val="00F542EA"/>
    <w:rsid w:val="00F568D7"/>
    <w:rsid w:val="00F6071E"/>
    <w:rsid w:val="00F66454"/>
    <w:rsid w:val="00FA1126"/>
    <w:rsid w:val="00FB7288"/>
    <w:rsid w:val="00FC6C01"/>
    <w:rsid w:val="00FD11F8"/>
    <w:rsid w:val="00FE21C6"/>
    <w:rsid w:val="00FE48A4"/>
    <w:rsid w:val="00FE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B8420A"/>
    <w:rPr>
      <w:color w:val="800080" w:themeColor="followedHyperlink"/>
      <w:u w:val="single"/>
    </w:rPr>
  </w:style>
  <w:style w:type="character" w:styleId="Kiemels">
    <w:name w:val="Emphasis"/>
    <w:basedOn w:val="Bekezdsalapbettpusa"/>
    <w:uiPriority w:val="20"/>
    <w:qFormat/>
    <w:rsid w:val="00C27A76"/>
    <w:rPr>
      <w:i/>
      <w:iCs/>
    </w:rPr>
  </w:style>
  <w:style w:type="paragraph" w:styleId="Listaszerbekezds">
    <w:name w:val="List Paragraph"/>
    <w:basedOn w:val="Norml"/>
    <w:uiPriority w:val="34"/>
    <w:qFormat/>
    <w:rsid w:val="006E5DB4"/>
    <w:pPr>
      <w:widowControl/>
      <w:adjustRightInd/>
      <w:spacing w:after="0" w:line="240" w:lineRule="auto"/>
      <w:ind w:left="720"/>
      <w:jc w:val="left"/>
      <w:textAlignment w:val="auto"/>
    </w:pPr>
    <w:rPr>
      <w:rFonts w:ascii="Calibri" w:eastAsiaTheme="minorHAnsi" w:hAnsi="Calibri"/>
      <w:color w:val="00000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upermenta.hu/mi-kerul-az-asztalra-elore-csomagolt-sargarepakat-teszteltun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CF9A0-660E-46BB-B76A-F3A9087F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Frum Zsuzsanna</cp:lastModifiedBy>
  <cp:revision>4</cp:revision>
  <cp:lastPrinted>2019-09-10T12:22:00Z</cp:lastPrinted>
  <dcterms:created xsi:type="dcterms:W3CDTF">2019-10-29T06:18:00Z</dcterms:created>
  <dcterms:modified xsi:type="dcterms:W3CDTF">2019-10-29T06:27:00Z</dcterms:modified>
</cp:coreProperties>
</file>