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  <w:r w:rsidRPr="003C45C0">
        <w:rPr>
          <w:rFonts w:ascii="Times New Roman" w:hAnsi="Times New Roman"/>
          <w:b/>
          <w:sz w:val="32"/>
          <w:szCs w:val="32"/>
        </w:rPr>
        <w:t>Gyakorlati tanácsok</w:t>
      </w:r>
      <w:r>
        <w:rPr>
          <w:rFonts w:ascii="Times New Roman" w:hAnsi="Times New Roman"/>
          <w:b/>
          <w:sz w:val="32"/>
          <w:szCs w:val="32"/>
        </w:rPr>
        <w:t>kal támogatja a NÉBIH</w:t>
      </w:r>
      <w:r w:rsidRPr="003C45C0">
        <w:rPr>
          <w:rFonts w:ascii="Times New Roman" w:hAnsi="Times New Roman"/>
          <w:b/>
          <w:sz w:val="32"/>
          <w:szCs w:val="32"/>
        </w:rPr>
        <w:t xml:space="preserve"> a fakereskedő vállalkozások</w:t>
      </w:r>
      <w:r>
        <w:rPr>
          <w:rFonts w:ascii="Times New Roman" w:hAnsi="Times New Roman"/>
          <w:b/>
          <w:sz w:val="32"/>
          <w:szCs w:val="32"/>
        </w:rPr>
        <w:t>at</w:t>
      </w:r>
    </w:p>
    <w:p w:rsidR="00CD4AE2" w:rsidRDefault="00CD4AE2" w:rsidP="00CD4AE2">
      <w:pPr>
        <w:jc w:val="both"/>
        <w:rPr>
          <w:rFonts w:ascii="Times New Roman" w:hAnsi="Times New Roman"/>
          <w:b/>
        </w:rPr>
      </w:pPr>
    </w:p>
    <w:p w:rsidR="00CD4AE2" w:rsidRDefault="00CD4AE2" w:rsidP="00CD4AE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Útmutatót készített a Nemzeti Élelmiszerlánc-biztonsági Hivatal (NÉBIH) a fakereskedő vállalkozások részére. A hasznos gyakorlati tanácsokat tartalmazó dokumentum a vonatkozó</w:t>
      </w:r>
      <w:r w:rsidR="00D6015F">
        <w:rPr>
          <w:rFonts w:ascii="Times New Roman" w:hAnsi="Times New Roman"/>
          <w:b/>
        </w:rPr>
        <w:t xml:space="preserve"> jogszabályok</w:t>
      </w:r>
      <w:r>
        <w:rPr>
          <w:rFonts w:ascii="Times New Roman" w:hAnsi="Times New Roman"/>
          <w:b/>
        </w:rPr>
        <w:t xml:space="preserve"> alkalmazásában és a faanyag nyomon követéséhez használt nyilvántartások szakszerű vezetésében nyújt segítséget. A hatóság ezzel az iránymutatással is támogatja a jogszerűen működő fakereskedő vállalkozások helyzetének megerősítését, illetve az illegális fakitermelés visszaszorítását.</w:t>
      </w:r>
    </w:p>
    <w:p w:rsidR="00CD4AE2" w:rsidRDefault="00CD4AE2" w:rsidP="00CD4AE2">
      <w:pPr>
        <w:jc w:val="both"/>
        <w:rPr>
          <w:rFonts w:ascii="Times New Roman" w:hAnsi="Times New Roman"/>
        </w:rPr>
      </w:pPr>
      <w:r w:rsidRPr="003C45C0">
        <w:rPr>
          <w:rFonts w:ascii="Times New Roman" w:hAnsi="Times New Roman"/>
        </w:rPr>
        <w:t xml:space="preserve">A tűzifaszezon közeledtével a faanyag útjának nyomon követése </w:t>
      </w:r>
      <w:r>
        <w:rPr>
          <w:rFonts w:ascii="Times New Roman" w:hAnsi="Times New Roman"/>
        </w:rPr>
        <w:t xml:space="preserve">– </w:t>
      </w:r>
      <w:r w:rsidRPr="003C45C0">
        <w:rPr>
          <w:rFonts w:ascii="Times New Roman" w:hAnsi="Times New Roman"/>
        </w:rPr>
        <w:t xml:space="preserve">a kitermelés helyétől egészen a kandallóig </w:t>
      </w:r>
      <w:r>
        <w:rPr>
          <w:rFonts w:ascii="Times New Roman" w:hAnsi="Times New Roman"/>
        </w:rPr>
        <w:t xml:space="preserve">– </w:t>
      </w:r>
      <w:r w:rsidRPr="003C45C0">
        <w:rPr>
          <w:rFonts w:ascii="Times New Roman" w:hAnsi="Times New Roman"/>
        </w:rPr>
        <w:t>egyre fontosabb minden érintett szereplő számára. A</w:t>
      </w:r>
      <w:r>
        <w:rPr>
          <w:rFonts w:ascii="Times New Roman" w:hAnsi="Times New Roman"/>
        </w:rPr>
        <w:t xml:space="preserve"> NÉBIH az</w:t>
      </w:r>
      <w:r w:rsidRPr="003C45C0">
        <w:rPr>
          <w:rFonts w:ascii="Times New Roman" w:hAnsi="Times New Roman"/>
        </w:rPr>
        <w:t xml:space="preserve"> illegális fakitermelések visszaszorítása és a jogszerűen működő fakereskedő vállalkozások helyzetének megerősítése érdekébe</w:t>
      </w:r>
      <w:r>
        <w:rPr>
          <w:rFonts w:ascii="Times New Roman" w:hAnsi="Times New Roman"/>
        </w:rPr>
        <w:t xml:space="preserve">n egész évben, folyamatosan végzi a </w:t>
      </w:r>
      <w:r w:rsidRPr="003C45C0">
        <w:rPr>
          <w:rFonts w:ascii="Times New Roman" w:hAnsi="Times New Roman"/>
        </w:rPr>
        <w:t>faanyag</w:t>
      </w:r>
      <w:r>
        <w:rPr>
          <w:rFonts w:ascii="Times New Roman" w:hAnsi="Times New Roman"/>
        </w:rPr>
        <w:t>-</w:t>
      </w:r>
      <w:r w:rsidRPr="003C45C0">
        <w:rPr>
          <w:rFonts w:ascii="Times New Roman" w:hAnsi="Times New Roman"/>
        </w:rPr>
        <w:t>kereskedelmi lánc szereplő</w:t>
      </w:r>
      <w:r>
        <w:rPr>
          <w:rFonts w:ascii="Times New Roman" w:hAnsi="Times New Roman"/>
        </w:rPr>
        <w:t>ine</w:t>
      </w:r>
      <w:r w:rsidRPr="003C45C0">
        <w:rPr>
          <w:rFonts w:ascii="Times New Roman" w:hAnsi="Times New Roman"/>
        </w:rPr>
        <w:t xml:space="preserve">k ellenőrzését. </w:t>
      </w:r>
    </w:p>
    <w:p w:rsidR="00CD4AE2" w:rsidRPr="005A7131" w:rsidRDefault="00CD4AE2" w:rsidP="00CD4AE2">
      <w:pPr>
        <w:jc w:val="both"/>
        <w:rPr>
          <w:rFonts w:ascii="Times New Roman" w:hAnsi="Times New Roman"/>
        </w:rPr>
      </w:pPr>
      <w:r w:rsidRPr="003C45C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hatóság</w:t>
      </w:r>
      <w:r w:rsidRPr="003C45C0">
        <w:rPr>
          <w:rFonts w:ascii="Times New Roman" w:hAnsi="Times New Roman"/>
        </w:rPr>
        <w:t xml:space="preserve"> eddigi </w:t>
      </w:r>
      <w:r>
        <w:rPr>
          <w:rFonts w:ascii="Times New Roman" w:hAnsi="Times New Roman"/>
        </w:rPr>
        <w:t>vizsgálatai</w:t>
      </w:r>
      <w:r w:rsidRPr="003C45C0">
        <w:rPr>
          <w:rFonts w:ascii="Times New Roman" w:hAnsi="Times New Roman"/>
        </w:rPr>
        <w:t xml:space="preserve"> arra világítottak rá, hogy a faanyag nyomon követéséhez használt nyilvántartásoknál még a jogkövető vállalkozások esetében is előfordul</w:t>
      </w:r>
      <w:r>
        <w:rPr>
          <w:rFonts w:ascii="Times New Roman" w:hAnsi="Times New Roman"/>
        </w:rPr>
        <w:t>n</w:t>
      </w:r>
      <w:r w:rsidRPr="003C45C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 xml:space="preserve">olykor </w:t>
      </w:r>
      <w:r w:rsidRPr="003C45C0">
        <w:rPr>
          <w:rFonts w:ascii="Times New Roman" w:hAnsi="Times New Roman"/>
        </w:rPr>
        <w:t>hiányosságok, szabálytalanságok</w:t>
      </w:r>
      <w:r>
        <w:rPr>
          <w:rFonts w:ascii="Times New Roman" w:hAnsi="Times New Roman"/>
        </w:rPr>
        <w:t>. Ezen tapasztalatok hívták életre a NÉBIH tájékoztatóját, amely minden eddiginél részletesebb,</w:t>
      </w:r>
      <w:r w:rsidRPr="003C45C0">
        <w:rPr>
          <w:rFonts w:ascii="Times New Roman" w:hAnsi="Times New Roman"/>
        </w:rPr>
        <w:t xml:space="preserve"> gyakorlati</w:t>
      </w:r>
      <w:r>
        <w:rPr>
          <w:rFonts w:ascii="Times New Roman" w:hAnsi="Times New Roman"/>
        </w:rPr>
        <w:t>as</w:t>
      </w:r>
      <w:r w:rsidRPr="003C45C0">
        <w:rPr>
          <w:rFonts w:ascii="Times New Roman" w:hAnsi="Times New Roman"/>
        </w:rPr>
        <w:t xml:space="preserve"> útmutatásokkal </w:t>
      </w:r>
      <w:r>
        <w:rPr>
          <w:rFonts w:ascii="Times New Roman" w:hAnsi="Times New Roman"/>
        </w:rPr>
        <w:t xml:space="preserve">igyekszik </w:t>
      </w:r>
      <w:r w:rsidRPr="003C45C0">
        <w:rPr>
          <w:rFonts w:ascii="Times New Roman" w:hAnsi="Times New Roman"/>
        </w:rPr>
        <w:t>segíteni a</w:t>
      </w:r>
      <w:r>
        <w:rPr>
          <w:rFonts w:ascii="Times New Roman" w:hAnsi="Times New Roman"/>
        </w:rPr>
        <w:t xml:space="preserve"> szabályszerű működésre törekvő fakereskedő vállalkozások</w:t>
      </w:r>
      <w:r w:rsidRPr="003C45C0">
        <w:rPr>
          <w:rFonts w:ascii="Times New Roman" w:hAnsi="Times New Roman"/>
        </w:rPr>
        <w:t xml:space="preserve"> munkáj</w:t>
      </w:r>
      <w:r>
        <w:rPr>
          <w:rFonts w:ascii="Times New Roman" w:hAnsi="Times New Roman"/>
        </w:rPr>
        <w:t>á</w:t>
      </w:r>
      <w:r w:rsidRPr="003C45C0">
        <w:rPr>
          <w:rFonts w:ascii="Times New Roman" w:hAnsi="Times New Roman"/>
        </w:rPr>
        <w:t xml:space="preserve">t. </w:t>
      </w:r>
    </w:p>
    <w:p w:rsidR="00CD4AE2" w:rsidRPr="005A7131" w:rsidRDefault="00CD4AE2" w:rsidP="00CD4AE2">
      <w:pPr>
        <w:jc w:val="both"/>
        <w:rPr>
          <w:rFonts w:ascii="Times New Roman" w:hAnsi="Times New Roman"/>
        </w:rPr>
      </w:pPr>
      <w:r w:rsidRPr="003C45C0">
        <w:rPr>
          <w:rFonts w:ascii="Times New Roman" w:hAnsi="Times New Roman"/>
        </w:rPr>
        <w:t xml:space="preserve">A </w:t>
      </w:r>
      <w:hyperlink r:id="rId8" w:history="1">
        <w:r w:rsidRPr="00F3356F">
          <w:rPr>
            <w:rStyle w:val="Hiperhivatkozs"/>
            <w:rFonts w:ascii="Times New Roman" w:hAnsi="Times New Roman"/>
          </w:rPr>
          <w:t>NÉBIH honlapján közzétett tájékoztató anyag</w:t>
        </w:r>
      </w:hyperlink>
      <w:r>
        <w:rPr>
          <w:rFonts w:ascii="Times New Roman" w:hAnsi="Times New Roman"/>
        </w:rPr>
        <w:t xml:space="preserve"> részletekbe menően ismerteti</w:t>
      </w:r>
      <w:r w:rsidRPr="003C45C0">
        <w:rPr>
          <w:rFonts w:ascii="Times New Roman" w:hAnsi="Times New Roman"/>
        </w:rPr>
        <w:t xml:space="preserve"> a nyilvántartások lehetséges elemei</w:t>
      </w:r>
      <w:r>
        <w:rPr>
          <w:rFonts w:ascii="Times New Roman" w:hAnsi="Times New Roman"/>
        </w:rPr>
        <w:t>t és</w:t>
      </w:r>
      <w:r w:rsidRPr="003C45C0">
        <w:rPr>
          <w:rFonts w:ascii="Times New Roman" w:hAnsi="Times New Roman"/>
        </w:rPr>
        <w:t xml:space="preserve"> azok célszerű működtetésé</w:t>
      </w:r>
      <w:r>
        <w:rPr>
          <w:rFonts w:ascii="Times New Roman" w:hAnsi="Times New Roman"/>
        </w:rPr>
        <w:t>t.</w:t>
      </w:r>
    </w:p>
    <w:p w:rsidR="00CD4AE2" w:rsidRDefault="00CD4AE2" w:rsidP="00CD4AE2">
      <w:pPr>
        <w:jc w:val="both"/>
        <w:rPr>
          <w:rFonts w:ascii="Times New Roman" w:hAnsi="Times New Roman"/>
        </w:rPr>
      </w:pPr>
      <w:r w:rsidRPr="003C45C0">
        <w:rPr>
          <w:rFonts w:ascii="Times New Roman" w:hAnsi="Times New Roman"/>
        </w:rPr>
        <w:t>A faanyag eredetének nyomon követése a faanyag</w:t>
      </w:r>
      <w:r>
        <w:rPr>
          <w:rFonts w:ascii="Times New Roman" w:hAnsi="Times New Roman"/>
        </w:rPr>
        <w:t>-</w:t>
      </w:r>
      <w:r w:rsidRPr="003C45C0">
        <w:rPr>
          <w:rFonts w:ascii="Times New Roman" w:hAnsi="Times New Roman"/>
        </w:rPr>
        <w:t xml:space="preserve">kereskedelmi lánc minden </w:t>
      </w:r>
      <w:r>
        <w:rPr>
          <w:rFonts w:ascii="Times New Roman" w:hAnsi="Times New Roman"/>
        </w:rPr>
        <w:t xml:space="preserve">egyes </w:t>
      </w:r>
      <w:r w:rsidRPr="003C45C0">
        <w:rPr>
          <w:rFonts w:ascii="Times New Roman" w:hAnsi="Times New Roman"/>
        </w:rPr>
        <w:t xml:space="preserve">szereplőjénél fontos, mert csak </w:t>
      </w:r>
      <w:r>
        <w:rPr>
          <w:rFonts w:ascii="Times New Roman" w:hAnsi="Times New Roman"/>
        </w:rPr>
        <w:t>ilyen módon biztosítható</w:t>
      </w:r>
      <w:r w:rsidRPr="003C45C0">
        <w:rPr>
          <w:rFonts w:ascii="Times New Roman" w:hAnsi="Times New Roman"/>
        </w:rPr>
        <w:t xml:space="preserve">, hogy a vásárlók az erdők fenntartása mellett kitermelt, jó minőségű tűzifához jussanak, a fakereskedelemmel foglalkozó vállalkozások </w:t>
      </w:r>
      <w:r>
        <w:rPr>
          <w:rFonts w:ascii="Times New Roman" w:hAnsi="Times New Roman"/>
        </w:rPr>
        <w:t xml:space="preserve">pedig </w:t>
      </w:r>
      <w:r w:rsidRPr="003C45C0">
        <w:rPr>
          <w:rFonts w:ascii="Times New Roman" w:hAnsi="Times New Roman"/>
        </w:rPr>
        <w:t>egyenlő eséllyel folytathassák tevékenységüket.</w:t>
      </w:r>
    </w:p>
    <w:p w:rsidR="006401C9" w:rsidRPr="00787D06" w:rsidRDefault="006401C9" w:rsidP="006401C9">
      <w:pPr>
        <w:spacing w:before="120" w:after="0"/>
        <w:jc w:val="both"/>
        <w:rPr>
          <w:rFonts w:ascii="Times New Roman" w:hAnsi="Times New Roman"/>
          <w:sz w:val="24"/>
        </w:rPr>
      </w:pPr>
    </w:p>
    <w:p w:rsidR="006401C9" w:rsidRPr="00787D06" w:rsidRDefault="00CD4AE2" w:rsidP="006401C9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2017. október 5</w:t>
      </w:r>
      <w:r w:rsidR="006401C9" w:rsidRPr="00787D06">
        <w:rPr>
          <w:rFonts w:ascii="Times New Roman" w:hAnsi="Times New Roman"/>
          <w:sz w:val="24"/>
        </w:rPr>
        <w:t>.</w:t>
      </w:r>
    </w:p>
    <w:p w:rsidR="006401C9" w:rsidRPr="00787D06" w:rsidRDefault="006401C9" w:rsidP="006401C9">
      <w:pPr>
        <w:spacing w:before="120" w:after="0"/>
        <w:jc w:val="both"/>
        <w:rPr>
          <w:rFonts w:ascii="Times New Roman" w:hAnsi="Times New Roman"/>
          <w:sz w:val="24"/>
        </w:rPr>
      </w:pPr>
    </w:p>
    <w:p w:rsidR="006401C9" w:rsidRPr="00787D06" w:rsidRDefault="006401C9" w:rsidP="006401C9">
      <w:pPr>
        <w:spacing w:before="120" w:after="0"/>
        <w:jc w:val="right"/>
        <w:rPr>
          <w:rFonts w:ascii="Times New Roman" w:hAnsi="Times New Roman"/>
          <w:sz w:val="24"/>
        </w:rPr>
      </w:pPr>
      <w:r w:rsidRPr="00787D06">
        <w:rPr>
          <w:rFonts w:ascii="Times New Roman" w:hAnsi="Times New Roman"/>
          <w:sz w:val="24"/>
        </w:rPr>
        <w:t>Nemzeti Élelmiszerlánc-biztonsági Hivatal</w:t>
      </w:r>
    </w:p>
    <w:p w:rsidR="006401C9" w:rsidRPr="00787D06" w:rsidRDefault="006401C9" w:rsidP="006401C9">
      <w:pPr>
        <w:spacing w:before="120" w:after="0"/>
        <w:jc w:val="both"/>
        <w:rPr>
          <w:rFonts w:ascii="Times New Roman" w:hAnsi="Times New Roman"/>
          <w:sz w:val="24"/>
        </w:rPr>
      </w:pPr>
    </w:p>
    <w:p w:rsidR="00945830" w:rsidRPr="006401C9" w:rsidRDefault="00945830" w:rsidP="006401C9"/>
    <w:sectPr w:rsidR="00945830" w:rsidRPr="006401C9" w:rsidSect="002C6522">
      <w:headerReference w:type="default" r:id="rId9"/>
      <w:headerReference w:type="first" r:id="rId10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6C" w:rsidRDefault="0091576C" w:rsidP="00D37AC1">
      <w:pPr>
        <w:spacing w:after="0" w:line="240" w:lineRule="auto"/>
      </w:pPr>
      <w:r>
        <w:separator/>
      </w:r>
    </w:p>
  </w:endnote>
  <w:endnote w:type="continuationSeparator" w:id="0">
    <w:p w:rsidR="0091576C" w:rsidRDefault="0091576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6C" w:rsidRDefault="0091576C" w:rsidP="00D37AC1">
      <w:pPr>
        <w:spacing w:after="0" w:line="240" w:lineRule="auto"/>
      </w:pPr>
      <w:r>
        <w:separator/>
      </w:r>
    </w:p>
  </w:footnote>
  <w:footnote w:type="continuationSeparator" w:id="0">
    <w:p w:rsidR="0091576C" w:rsidRDefault="0091576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DE" w:rsidRDefault="003E2FDE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DE" w:rsidRDefault="008225F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125.7pt;margin-top:2.4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" filled="f" strokecolor="white">
          <v:textbox>
            <w:txbxContent>
              <w:p w:rsidR="003E2FDE" w:rsidRPr="00A959E1" w:rsidRDefault="003E2FDE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6145" type="#_x0000_t202" style="position:absolute;margin-left:315.9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" filled="f" strokecolor="white">
          <v:textbox>
            <w:txbxContent>
              <w:p w:rsidR="003E2FDE" w:rsidRPr="00333B92" w:rsidRDefault="003E2FD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3E2FDE" w:rsidRPr="00333B92" w:rsidRDefault="003E2FD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3E2FDE" w:rsidRPr="00333B92" w:rsidRDefault="003E2FD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3E2FDE" w:rsidRPr="00333B92" w:rsidRDefault="003E2FD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3E2FDE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50C6"/>
    <w:rsid w:val="00057E00"/>
    <w:rsid w:val="00060035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10A7"/>
    <w:rsid w:val="000E162D"/>
    <w:rsid w:val="000E2E00"/>
    <w:rsid w:val="000E518A"/>
    <w:rsid w:val="000E6402"/>
    <w:rsid w:val="000E6D1B"/>
    <w:rsid w:val="000F286B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412C1"/>
    <w:rsid w:val="00147480"/>
    <w:rsid w:val="001474EC"/>
    <w:rsid w:val="0015213B"/>
    <w:rsid w:val="001530F0"/>
    <w:rsid w:val="0015654F"/>
    <w:rsid w:val="001621D8"/>
    <w:rsid w:val="0017061A"/>
    <w:rsid w:val="00174B54"/>
    <w:rsid w:val="00177C64"/>
    <w:rsid w:val="00187043"/>
    <w:rsid w:val="00190109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153"/>
    <w:rsid w:val="003B282B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5663"/>
    <w:rsid w:val="00415DE0"/>
    <w:rsid w:val="00420162"/>
    <w:rsid w:val="00420A50"/>
    <w:rsid w:val="00427021"/>
    <w:rsid w:val="004276B9"/>
    <w:rsid w:val="00430642"/>
    <w:rsid w:val="00435818"/>
    <w:rsid w:val="00436639"/>
    <w:rsid w:val="00436EEC"/>
    <w:rsid w:val="00452BCE"/>
    <w:rsid w:val="004541D0"/>
    <w:rsid w:val="004548A4"/>
    <w:rsid w:val="00455F77"/>
    <w:rsid w:val="0045623F"/>
    <w:rsid w:val="00456D3F"/>
    <w:rsid w:val="00457AC1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491F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48B8"/>
    <w:rsid w:val="00534915"/>
    <w:rsid w:val="00534F17"/>
    <w:rsid w:val="00550A1C"/>
    <w:rsid w:val="0055162E"/>
    <w:rsid w:val="005558FA"/>
    <w:rsid w:val="005576F8"/>
    <w:rsid w:val="00560338"/>
    <w:rsid w:val="00560D13"/>
    <w:rsid w:val="00561AB3"/>
    <w:rsid w:val="005626B6"/>
    <w:rsid w:val="0056404E"/>
    <w:rsid w:val="00567BC3"/>
    <w:rsid w:val="00570281"/>
    <w:rsid w:val="005723D8"/>
    <w:rsid w:val="005774A5"/>
    <w:rsid w:val="0058129B"/>
    <w:rsid w:val="00584F8A"/>
    <w:rsid w:val="00585285"/>
    <w:rsid w:val="005870E6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C7C1D"/>
    <w:rsid w:val="005D0790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6218"/>
    <w:rsid w:val="0065050D"/>
    <w:rsid w:val="006526D5"/>
    <w:rsid w:val="00654260"/>
    <w:rsid w:val="00657334"/>
    <w:rsid w:val="00657D0F"/>
    <w:rsid w:val="006618DC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A0C79"/>
    <w:rsid w:val="006B2CA8"/>
    <w:rsid w:val="006C1205"/>
    <w:rsid w:val="006C2CD3"/>
    <w:rsid w:val="006D0196"/>
    <w:rsid w:val="006D1204"/>
    <w:rsid w:val="006D58B4"/>
    <w:rsid w:val="006D727F"/>
    <w:rsid w:val="006E09C7"/>
    <w:rsid w:val="006E3BD6"/>
    <w:rsid w:val="006E4417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E49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25F6"/>
    <w:rsid w:val="008231E4"/>
    <w:rsid w:val="00825D43"/>
    <w:rsid w:val="00830934"/>
    <w:rsid w:val="00830CBF"/>
    <w:rsid w:val="00835243"/>
    <w:rsid w:val="00843794"/>
    <w:rsid w:val="008507FA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10D66"/>
    <w:rsid w:val="00913BD8"/>
    <w:rsid w:val="009142F2"/>
    <w:rsid w:val="0091576C"/>
    <w:rsid w:val="00917C86"/>
    <w:rsid w:val="0092048A"/>
    <w:rsid w:val="00922AC5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610EB"/>
    <w:rsid w:val="00962AE8"/>
    <w:rsid w:val="00962DF4"/>
    <w:rsid w:val="00963EDF"/>
    <w:rsid w:val="00965348"/>
    <w:rsid w:val="009705AF"/>
    <w:rsid w:val="00970FBC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813"/>
    <w:rsid w:val="00A73554"/>
    <w:rsid w:val="00A8318B"/>
    <w:rsid w:val="00A86142"/>
    <w:rsid w:val="00A865B6"/>
    <w:rsid w:val="00A9032E"/>
    <w:rsid w:val="00A92B88"/>
    <w:rsid w:val="00A959E1"/>
    <w:rsid w:val="00A96223"/>
    <w:rsid w:val="00AA085F"/>
    <w:rsid w:val="00AA2DE7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FEF"/>
    <w:rsid w:val="00B618E6"/>
    <w:rsid w:val="00B62927"/>
    <w:rsid w:val="00B64C59"/>
    <w:rsid w:val="00B65496"/>
    <w:rsid w:val="00B73CE5"/>
    <w:rsid w:val="00B77406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43C7F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76C5"/>
    <w:rsid w:val="00D11133"/>
    <w:rsid w:val="00D20E39"/>
    <w:rsid w:val="00D22400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6C23"/>
    <w:rsid w:val="00E477EA"/>
    <w:rsid w:val="00E5112D"/>
    <w:rsid w:val="00E53D7E"/>
    <w:rsid w:val="00E55C4B"/>
    <w:rsid w:val="00E602D7"/>
    <w:rsid w:val="00E60B75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F06C9"/>
    <w:rsid w:val="00EF1154"/>
    <w:rsid w:val="00EF1A10"/>
    <w:rsid w:val="00EF587E"/>
    <w:rsid w:val="00EF7457"/>
    <w:rsid w:val="00F04E21"/>
    <w:rsid w:val="00F23DDB"/>
    <w:rsid w:val="00F24D3F"/>
    <w:rsid w:val="00F24F94"/>
    <w:rsid w:val="00F26D7B"/>
    <w:rsid w:val="00F30BEE"/>
    <w:rsid w:val="00F3356F"/>
    <w:rsid w:val="00F33927"/>
    <w:rsid w:val="00F4777F"/>
    <w:rsid w:val="00F515F0"/>
    <w:rsid w:val="00F5225B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537"/>
    <w:rsid w:val="00FB633F"/>
    <w:rsid w:val="00FC0C57"/>
    <w:rsid w:val="00FC2BDD"/>
    <w:rsid w:val="00FC33C5"/>
    <w:rsid w:val="00FC5123"/>
    <w:rsid w:val="00FC6BD5"/>
    <w:rsid w:val="00FC7F95"/>
    <w:rsid w:val="00FD761A"/>
    <w:rsid w:val="00FE1BDF"/>
    <w:rsid w:val="00FE3EB4"/>
    <w:rsid w:val="00FE4D58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-/faanyag-nyomon-kovetesehez-alapvetoen-szukseges-ad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CCD1-BFA1-4324-80FF-86E851BC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1976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8</cp:revision>
  <cp:lastPrinted>2017-08-09T13:36:00Z</cp:lastPrinted>
  <dcterms:created xsi:type="dcterms:W3CDTF">2017-10-05T07:49:00Z</dcterms:created>
  <dcterms:modified xsi:type="dcterms:W3CDTF">2017-10-05T08:15:00Z</dcterms:modified>
</cp:coreProperties>
</file>