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CF747" w14:textId="36EDD2AF" w:rsidR="009F369D" w:rsidRPr="009F369D" w:rsidRDefault="009F369D" w:rsidP="00375A9C">
      <w:pPr>
        <w:spacing w:before="360" w:after="120" w:line="240" w:lineRule="auto"/>
        <w:jc w:val="center"/>
        <w:rPr>
          <w:b/>
          <w:sz w:val="28"/>
          <w:szCs w:val="28"/>
        </w:rPr>
      </w:pPr>
      <w:r w:rsidRPr="009F369D">
        <w:rPr>
          <w:b/>
          <w:sz w:val="28"/>
          <w:szCs w:val="28"/>
        </w:rPr>
        <w:t>Megdöbbentő állategészségügyi és állatjóléti hiányosságokat tárt fel a Nébih egy Borsod-Abaúj-Zemplén vármegyei szarvasmarhatartónál</w:t>
      </w:r>
    </w:p>
    <w:p w14:paraId="36CE47D2" w14:textId="77777777" w:rsidR="009F369D" w:rsidRDefault="009F369D" w:rsidP="009F369D">
      <w:pPr>
        <w:pStyle w:val="NormlWeb"/>
        <w:shd w:val="clear" w:color="auto" w:fill="FFFFFF"/>
        <w:spacing w:after="0"/>
        <w:rPr>
          <w:sz w:val="22"/>
          <w:szCs w:val="22"/>
        </w:rPr>
      </w:pPr>
    </w:p>
    <w:p w14:paraId="1256620B" w14:textId="154FF09C" w:rsidR="009F369D" w:rsidRPr="00D74C29" w:rsidRDefault="009F369D" w:rsidP="00375A9C">
      <w:pPr>
        <w:pStyle w:val="NormlWeb"/>
        <w:shd w:val="clear" w:color="auto" w:fill="FFFFFF"/>
        <w:spacing w:after="0" w:line="240" w:lineRule="auto"/>
        <w:rPr>
          <w:color w:val="212529"/>
        </w:rPr>
      </w:pPr>
      <w:r>
        <w:rPr>
          <w:b/>
        </w:rPr>
        <w:t xml:space="preserve">Súlyosan és többszörösen jogsértő állattartási gyakorlat miatt intézkedtek a Nemzeti Élelmiszerlánc-biztonsági Hivatal (Nébih) ellenőrei 2023. áprilisában egy Borsod-Abaúj-Zemplén vármegyei állattartónál. </w:t>
      </w:r>
      <w:r w:rsidRPr="00CC4271">
        <w:rPr>
          <w:b/>
        </w:rPr>
        <w:t>A</w:t>
      </w:r>
      <w:r>
        <w:rPr>
          <w:b/>
        </w:rPr>
        <w:t xml:space="preserve"> helyszínen bejelentés nélkül, </w:t>
      </w:r>
      <w:proofErr w:type="spellStart"/>
      <w:r>
        <w:rPr>
          <w:b/>
        </w:rPr>
        <w:t>jogsértően</w:t>
      </w:r>
      <w:proofErr w:type="spellEnd"/>
      <w:r>
        <w:rPr>
          <w:b/>
        </w:rPr>
        <w:t xml:space="preserve"> tartottak szarvasmarhákat, mely során az állategészségügyi, a </w:t>
      </w:r>
      <w:r w:rsidRPr="00CC4271">
        <w:rPr>
          <w:b/>
        </w:rPr>
        <w:t>járványvédelmi</w:t>
      </w:r>
      <w:r>
        <w:rPr>
          <w:b/>
        </w:rPr>
        <w:t xml:space="preserve">, valamint az állatjóléti </w:t>
      </w:r>
      <w:r w:rsidRPr="00CC4271">
        <w:rPr>
          <w:b/>
        </w:rPr>
        <w:t>követelmények</w:t>
      </w:r>
      <w:r>
        <w:rPr>
          <w:b/>
        </w:rPr>
        <w:t xml:space="preserve">et sem teljesítették. </w:t>
      </w:r>
      <w:r w:rsidRPr="00D76F33">
        <w:rPr>
          <w:b/>
          <w:color w:val="212529"/>
        </w:rPr>
        <w:t>A Nébih az állatok tartóival szemben hatósági eljárást indított</w:t>
      </w:r>
      <w:r>
        <w:rPr>
          <w:b/>
          <w:color w:val="212529"/>
        </w:rPr>
        <w:t xml:space="preserve">, ami </w:t>
      </w:r>
      <w:r w:rsidRPr="00D76F33">
        <w:rPr>
          <w:b/>
          <w:color w:val="212529"/>
        </w:rPr>
        <w:t>jelenleg is folyamatban van.</w:t>
      </w:r>
    </w:p>
    <w:p w14:paraId="16FBF1D4" w14:textId="77777777" w:rsidR="009F369D" w:rsidRDefault="009F369D" w:rsidP="009F369D">
      <w:pPr>
        <w:spacing w:after="0" w:line="240" w:lineRule="auto"/>
        <w:rPr>
          <w:b/>
          <w:sz w:val="24"/>
          <w:szCs w:val="24"/>
        </w:rPr>
      </w:pPr>
    </w:p>
    <w:p w14:paraId="5A78FD79" w14:textId="77777777" w:rsidR="009F369D" w:rsidRDefault="009F369D" w:rsidP="009F36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szakembereket is próbára tevő </w:t>
      </w:r>
      <w:r w:rsidRPr="006C57DB">
        <w:rPr>
          <w:sz w:val="24"/>
          <w:szCs w:val="24"/>
        </w:rPr>
        <w:t>körülményekkel szembesültek a N</w:t>
      </w:r>
      <w:r>
        <w:rPr>
          <w:sz w:val="24"/>
          <w:szCs w:val="24"/>
        </w:rPr>
        <w:t>ébih</w:t>
      </w:r>
      <w:r w:rsidRPr="006C57DB">
        <w:rPr>
          <w:sz w:val="24"/>
          <w:szCs w:val="24"/>
        </w:rPr>
        <w:t xml:space="preserve"> ellenőrei</w:t>
      </w:r>
      <w:r>
        <w:rPr>
          <w:sz w:val="24"/>
          <w:szCs w:val="24"/>
        </w:rPr>
        <w:t xml:space="preserve"> </w:t>
      </w:r>
      <w:r w:rsidRPr="006C57DB">
        <w:rPr>
          <w:sz w:val="24"/>
          <w:szCs w:val="24"/>
        </w:rPr>
        <w:t xml:space="preserve">egy </w:t>
      </w:r>
      <w:r>
        <w:rPr>
          <w:sz w:val="24"/>
          <w:szCs w:val="24"/>
        </w:rPr>
        <w:t>Borsod-Abaúj-Zemplén vár</w:t>
      </w:r>
      <w:r w:rsidRPr="006C57DB">
        <w:rPr>
          <w:sz w:val="24"/>
          <w:szCs w:val="24"/>
        </w:rPr>
        <w:t xml:space="preserve">megyei </w:t>
      </w:r>
      <w:r>
        <w:rPr>
          <w:sz w:val="24"/>
          <w:szCs w:val="24"/>
        </w:rPr>
        <w:t xml:space="preserve">helyszínen. </w:t>
      </w:r>
      <w:r w:rsidRPr="00464C5E">
        <w:rPr>
          <w:sz w:val="24"/>
          <w:szCs w:val="24"/>
        </w:rPr>
        <w:t>Az</w:t>
      </w:r>
      <w:r>
        <w:rPr>
          <w:sz w:val="24"/>
          <w:szCs w:val="24"/>
        </w:rPr>
        <w:t xml:space="preserve"> ellenőrzött „telepen” nem jelentettek be</w:t>
      </w:r>
      <w:r w:rsidRPr="00464C5E">
        <w:rPr>
          <w:sz w:val="24"/>
          <w:szCs w:val="24"/>
        </w:rPr>
        <w:t xml:space="preserve"> állattartási tevékenység</w:t>
      </w:r>
      <w:r>
        <w:rPr>
          <w:sz w:val="24"/>
          <w:szCs w:val="24"/>
        </w:rPr>
        <w:t xml:space="preserve">et, és az ott látottak sem </w:t>
      </w:r>
      <w:r w:rsidRPr="00464C5E">
        <w:rPr>
          <w:sz w:val="24"/>
          <w:szCs w:val="24"/>
        </w:rPr>
        <w:t>felelt</w:t>
      </w:r>
      <w:r>
        <w:rPr>
          <w:sz w:val="24"/>
          <w:szCs w:val="24"/>
        </w:rPr>
        <w:t>ek</w:t>
      </w:r>
      <w:r w:rsidRPr="00464C5E">
        <w:rPr>
          <w:sz w:val="24"/>
          <w:szCs w:val="24"/>
        </w:rPr>
        <w:t xml:space="preserve"> meg a jogszabályi követelményeknek</w:t>
      </w:r>
      <w:r>
        <w:rPr>
          <w:sz w:val="24"/>
          <w:szCs w:val="24"/>
        </w:rPr>
        <w:t xml:space="preserve">, így a Nébih ellenőrei </w:t>
      </w:r>
      <w:r w:rsidRPr="00464C5E">
        <w:rPr>
          <w:sz w:val="24"/>
          <w:szCs w:val="24"/>
        </w:rPr>
        <w:t xml:space="preserve">azonnali </w:t>
      </w:r>
      <w:r>
        <w:rPr>
          <w:sz w:val="24"/>
          <w:szCs w:val="24"/>
        </w:rPr>
        <w:t xml:space="preserve">hatállyal </w:t>
      </w:r>
      <w:r w:rsidRPr="00464C5E">
        <w:rPr>
          <w:sz w:val="24"/>
          <w:szCs w:val="24"/>
        </w:rPr>
        <w:t>forgalmi korlátozá</w:t>
      </w:r>
      <w:r>
        <w:rPr>
          <w:sz w:val="24"/>
          <w:szCs w:val="24"/>
        </w:rPr>
        <w:t xml:space="preserve">st rendeltek el. Az intézkedés oka többek között az </w:t>
      </w:r>
      <w:r w:rsidRPr="0040556E">
        <w:rPr>
          <w:sz w:val="24"/>
          <w:szCs w:val="24"/>
        </w:rPr>
        <w:t xml:space="preserve">állomány ismeretlen állategészségügyi státusza, </w:t>
      </w:r>
      <w:r>
        <w:rPr>
          <w:sz w:val="24"/>
          <w:szCs w:val="24"/>
        </w:rPr>
        <w:t xml:space="preserve">a </w:t>
      </w:r>
      <w:proofErr w:type="spellStart"/>
      <w:r w:rsidRPr="0040556E">
        <w:rPr>
          <w:sz w:val="24"/>
          <w:szCs w:val="24"/>
        </w:rPr>
        <w:t>nyomonkövethetőség</w:t>
      </w:r>
      <w:proofErr w:type="spellEnd"/>
      <w:r w:rsidRPr="0040556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valamint </w:t>
      </w:r>
      <w:r w:rsidRPr="0040556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kötelező </w:t>
      </w:r>
      <w:r w:rsidRPr="0040556E">
        <w:rPr>
          <w:sz w:val="24"/>
          <w:szCs w:val="24"/>
        </w:rPr>
        <w:t xml:space="preserve">nyilvántartások </w:t>
      </w:r>
      <w:r>
        <w:rPr>
          <w:sz w:val="24"/>
          <w:szCs w:val="24"/>
        </w:rPr>
        <w:t xml:space="preserve">hiánya. Olyan alapvető </w:t>
      </w:r>
      <w:r w:rsidRPr="0040556E">
        <w:rPr>
          <w:sz w:val="24"/>
          <w:szCs w:val="24"/>
        </w:rPr>
        <w:t>dokumentumok</w:t>
      </w:r>
      <w:r>
        <w:rPr>
          <w:sz w:val="24"/>
          <w:szCs w:val="24"/>
        </w:rPr>
        <w:t xml:space="preserve"> hiányoztak, mint az </w:t>
      </w:r>
      <w:r w:rsidRPr="0040556E">
        <w:rPr>
          <w:sz w:val="24"/>
          <w:szCs w:val="24"/>
        </w:rPr>
        <w:t xml:space="preserve">állomány-nyilvántartás, </w:t>
      </w:r>
      <w:r>
        <w:rPr>
          <w:sz w:val="24"/>
          <w:szCs w:val="24"/>
        </w:rPr>
        <w:t xml:space="preserve">a </w:t>
      </w:r>
      <w:r w:rsidRPr="0040556E">
        <w:rPr>
          <w:sz w:val="24"/>
          <w:szCs w:val="24"/>
        </w:rPr>
        <w:t xml:space="preserve">gyógykezelési, </w:t>
      </w:r>
      <w:r>
        <w:rPr>
          <w:sz w:val="24"/>
          <w:szCs w:val="24"/>
        </w:rPr>
        <w:t xml:space="preserve">a </w:t>
      </w:r>
      <w:r w:rsidRPr="0040556E">
        <w:rPr>
          <w:sz w:val="24"/>
          <w:szCs w:val="24"/>
        </w:rPr>
        <w:t xml:space="preserve">takarmányozási </w:t>
      </w:r>
      <w:r>
        <w:rPr>
          <w:sz w:val="24"/>
          <w:szCs w:val="24"/>
        </w:rPr>
        <w:t xml:space="preserve">és a </w:t>
      </w:r>
      <w:r w:rsidRPr="0040556E">
        <w:rPr>
          <w:sz w:val="24"/>
          <w:szCs w:val="24"/>
        </w:rPr>
        <w:t xml:space="preserve">látogatási napló, </w:t>
      </w:r>
      <w:r>
        <w:rPr>
          <w:sz w:val="24"/>
          <w:szCs w:val="24"/>
        </w:rPr>
        <w:t xml:space="preserve">de az </w:t>
      </w:r>
      <w:r w:rsidRPr="0040556E">
        <w:rPr>
          <w:sz w:val="24"/>
          <w:szCs w:val="24"/>
        </w:rPr>
        <w:t>állatok állategészségügyi felügyeleté</w:t>
      </w:r>
      <w:r>
        <w:rPr>
          <w:sz w:val="24"/>
          <w:szCs w:val="24"/>
        </w:rPr>
        <w:t>nek ellátására</w:t>
      </w:r>
      <w:r w:rsidRPr="004055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volt </w:t>
      </w:r>
      <w:r w:rsidRPr="0040556E">
        <w:rPr>
          <w:sz w:val="24"/>
          <w:szCs w:val="24"/>
        </w:rPr>
        <w:t>írásbeli szerződés</w:t>
      </w:r>
      <w:r>
        <w:rPr>
          <w:sz w:val="24"/>
          <w:szCs w:val="24"/>
        </w:rPr>
        <w:t xml:space="preserve"> </w:t>
      </w:r>
      <w:r w:rsidRPr="0040556E">
        <w:rPr>
          <w:sz w:val="24"/>
          <w:szCs w:val="24"/>
        </w:rPr>
        <w:t>szolgáltató állatorvossal</w:t>
      </w:r>
      <w:r>
        <w:rPr>
          <w:sz w:val="24"/>
          <w:szCs w:val="24"/>
        </w:rPr>
        <w:t>. A helyszínen az alapvető</w:t>
      </w:r>
      <w:r w:rsidRPr="0040556E">
        <w:rPr>
          <w:sz w:val="24"/>
          <w:szCs w:val="24"/>
        </w:rPr>
        <w:t xml:space="preserve"> infrastrukturális feltételek</w:t>
      </w:r>
      <w:r>
        <w:rPr>
          <w:sz w:val="24"/>
          <w:szCs w:val="24"/>
        </w:rPr>
        <w:t xml:space="preserve"> </w:t>
      </w:r>
      <w:r w:rsidRPr="0040556E">
        <w:rPr>
          <w:sz w:val="24"/>
          <w:szCs w:val="24"/>
        </w:rPr>
        <w:t>(</w:t>
      </w:r>
      <w:r>
        <w:rPr>
          <w:sz w:val="24"/>
          <w:szCs w:val="24"/>
        </w:rPr>
        <w:t xml:space="preserve">például </w:t>
      </w:r>
      <w:r w:rsidRPr="0040556E">
        <w:rPr>
          <w:sz w:val="24"/>
          <w:szCs w:val="24"/>
        </w:rPr>
        <w:t>járműfertőtlenítő,</w:t>
      </w:r>
      <w:r>
        <w:rPr>
          <w:sz w:val="24"/>
          <w:szCs w:val="24"/>
        </w:rPr>
        <w:t xml:space="preserve"> </w:t>
      </w:r>
      <w:r w:rsidRPr="0040556E">
        <w:rPr>
          <w:sz w:val="24"/>
          <w:szCs w:val="24"/>
        </w:rPr>
        <w:t>fekete-fehér öltöző, karantén istálló, boncolásra alkalmas hely, trágyatároló)</w:t>
      </w:r>
      <w:r>
        <w:rPr>
          <w:sz w:val="24"/>
          <w:szCs w:val="24"/>
        </w:rPr>
        <w:t xml:space="preserve"> sem voltak adottak.</w:t>
      </w:r>
    </w:p>
    <w:p w14:paraId="6EA0F248" w14:textId="77777777" w:rsidR="009F369D" w:rsidRDefault="009F369D" w:rsidP="009F369D">
      <w:pPr>
        <w:spacing w:after="0" w:line="240" w:lineRule="auto"/>
        <w:rPr>
          <w:sz w:val="24"/>
          <w:szCs w:val="24"/>
        </w:rPr>
      </w:pPr>
    </w:p>
    <w:p w14:paraId="2F7BA081" w14:textId="77777777" w:rsidR="009F369D" w:rsidRDefault="009F369D" w:rsidP="009F36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Ezenfelül a szakemberek az </w:t>
      </w:r>
      <w:r w:rsidRPr="00464C5E">
        <w:rPr>
          <w:sz w:val="24"/>
          <w:szCs w:val="24"/>
        </w:rPr>
        <w:t>állatvédelmi és -jóléti követelmények súlyos megsértés</w:t>
      </w:r>
      <w:r>
        <w:rPr>
          <w:sz w:val="24"/>
          <w:szCs w:val="24"/>
        </w:rPr>
        <w:t>ét tapasztalták.</w:t>
      </w:r>
      <w:r w:rsidRPr="00464C5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6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helyszínen </w:t>
      </w:r>
      <w:r w:rsidRPr="00464C5E">
        <w:rPr>
          <w:sz w:val="24"/>
          <w:szCs w:val="24"/>
        </w:rPr>
        <w:t xml:space="preserve">nem </w:t>
      </w:r>
      <w:r>
        <w:rPr>
          <w:sz w:val="24"/>
          <w:szCs w:val="24"/>
        </w:rPr>
        <w:t xml:space="preserve">voltak </w:t>
      </w:r>
      <w:r w:rsidRPr="00464C5E">
        <w:rPr>
          <w:sz w:val="24"/>
          <w:szCs w:val="24"/>
        </w:rPr>
        <w:t>az időjárás viszontagságaitól óvó létesítmények</w:t>
      </w:r>
      <w:r>
        <w:rPr>
          <w:sz w:val="24"/>
          <w:szCs w:val="24"/>
        </w:rPr>
        <w:t xml:space="preserve"> (</w:t>
      </w:r>
      <w:r w:rsidRPr="00EA296B">
        <w:rPr>
          <w:sz w:val="24"/>
          <w:szCs w:val="24"/>
        </w:rPr>
        <w:t>istálló, féltető</w:t>
      </w:r>
      <w:r>
        <w:rPr>
          <w:sz w:val="24"/>
          <w:szCs w:val="24"/>
        </w:rPr>
        <w:t>)</w:t>
      </w:r>
      <w:r w:rsidRPr="00464C5E">
        <w:rPr>
          <w:sz w:val="24"/>
          <w:szCs w:val="24"/>
        </w:rPr>
        <w:t xml:space="preserve">, valamint </w:t>
      </w:r>
      <w:r>
        <w:rPr>
          <w:sz w:val="24"/>
          <w:szCs w:val="24"/>
        </w:rPr>
        <w:t xml:space="preserve">– </w:t>
      </w:r>
      <w:r w:rsidRPr="00464C5E">
        <w:rPr>
          <w:sz w:val="24"/>
          <w:szCs w:val="24"/>
        </w:rPr>
        <w:t>ezt részben pótló</w:t>
      </w:r>
      <w:r>
        <w:rPr>
          <w:sz w:val="24"/>
          <w:szCs w:val="24"/>
        </w:rPr>
        <w:t xml:space="preserve"> –</w:t>
      </w:r>
      <w:r w:rsidRPr="00464C5E">
        <w:rPr>
          <w:sz w:val="24"/>
          <w:szCs w:val="24"/>
        </w:rPr>
        <w:t xml:space="preserve"> természetes adottságok</w:t>
      </w:r>
      <w:r>
        <w:rPr>
          <w:sz w:val="24"/>
          <w:szCs w:val="24"/>
        </w:rPr>
        <w:t>at</w:t>
      </w:r>
      <w:r w:rsidRPr="00464C5E">
        <w:rPr>
          <w:sz w:val="24"/>
          <w:szCs w:val="24"/>
        </w:rPr>
        <w:t xml:space="preserve"> </w:t>
      </w:r>
      <w:r>
        <w:rPr>
          <w:sz w:val="24"/>
          <w:szCs w:val="24"/>
        </w:rPr>
        <w:t>sem biztosítottak az állatok számára (</w:t>
      </w:r>
      <w:r w:rsidRPr="00EA296B">
        <w:rPr>
          <w:sz w:val="24"/>
          <w:szCs w:val="24"/>
        </w:rPr>
        <w:t>elégséges mennyiségű fa, sövény).</w:t>
      </w:r>
      <w:r>
        <w:rPr>
          <w:sz w:val="24"/>
          <w:szCs w:val="24"/>
        </w:rPr>
        <w:t xml:space="preserve"> A</w:t>
      </w:r>
      <w:r w:rsidRPr="00464C5E">
        <w:rPr>
          <w:sz w:val="24"/>
          <w:szCs w:val="24"/>
        </w:rPr>
        <w:t>z állatok</w:t>
      </w:r>
      <w:r>
        <w:rPr>
          <w:sz w:val="24"/>
          <w:szCs w:val="24"/>
        </w:rPr>
        <w:t>at penésszel nagymértékben szennyezett takarmánnyal etették, a legelésre szolgáló bekerített terület pedig vegetációmentes, letaposott, sáros és felázott volt.</w:t>
      </w:r>
    </w:p>
    <w:p w14:paraId="34C94184" w14:textId="77777777" w:rsidR="009F369D" w:rsidRDefault="009F369D" w:rsidP="009F369D">
      <w:pPr>
        <w:spacing w:after="0" w:line="240" w:lineRule="auto"/>
        <w:rPr>
          <w:sz w:val="24"/>
          <w:szCs w:val="24"/>
        </w:rPr>
      </w:pPr>
    </w:p>
    <w:p w14:paraId="27E337D3" w14:textId="77777777" w:rsidR="009F369D" w:rsidRDefault="009F369D" w:rsidP="009F36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ellenőrök a</w:t>
      </w:r>
      <w:r w:rsidRPr="00CE2207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E2207">
        <w:rPr>
          <w:sz w:val="24"/>
          <w:szCs w:val="24"/>
        </w:rPr>
        <w:t>telep</w:t>
      </w:r>
      <w:r>
        <w:rPr>
          <w:sz w:val="24"/>
          <w:szCs w:val="24"/>
        </w:rPr>
        <w:t>”</w:t>
      </w:r>
      <w:r w:rsidRPr="00CE2207">
        <w:rPr>
          <w:sz w:val="24"/>
          <w:szCs w:val="24"/>
        </w:rPr>
        <w:t xml:space="preserve"> bejárása során 3</w:t>
      </w:r>
      <w:r>
        <w:rPr>
          <w:sz w:val="24"/>
          <w:szCs w:val="24"/>
        </w:rPr>
        <w:t>,</w:t>
      </w:r>
      <w:r w:rsidRPr="00CE2207">
        <w:rPr>
          <w:sz w:val="24"/>
          <w:szCs w:val="24"/>
        </w:rPr>
        <w:t xml:space="preserve"> </w:t>
      </w:r>
      <w:r>
        <w:rPr>
          <w:sz w:val="24"/>
          <w:szCs w:val="24"/>
        </w:rPr>
        <w:t>szalmával letakart – köztük egy jelöletlen –</w:t>
      </w:r>
      <w:r w:rsidRPr="00CE2207">
        <w:rPr>
          <w:sz w:val="24"/>
          <w:szCs w:val="24"/>
        </w:rPr>
        <w:t xml:space="preserve"> tehénhull</w:t>
      </w:r>
      <w:r>
        <w:rPr>
          <w:sz w:val="24"/>
          <w:szCs w:val="24"/>
        </w:rPr>
        <w:t>át</w:t>
      </w:r>
      <w:r w:rsidRPr="00CE22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valamint </w:t>
      </w:r>
      <w:r w:rsidRPr="00CE220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E2207">
        <w:rPr>
          <w:sz w:val="24"/>
          <w:szCs w:val="24"/>
        </w:rPr>
        <w:t>, különböző bomlottsági állapotú borjú hull</w:t>
      </w:r>
      <w:r>
        <w:rPr>
          <w:sz w:val="24"/>
          <w:szCs w:val="24"/>
        </w:rPr>
        <w:t>át</w:t>
      </w:r>
      <w:r w:rsidRPr="00CE22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további </w:t>
      </w:r>
      <w:r w:rsidRPr="00CE2207">
        <w:rPr>
          <w:sz w:val="24"/>
          <w:szCs w:val="24"/>
        </w:rPr>
        <w:t>állati testrészek</w:t>
      </w:r>
      <w:r>
        <w:rPr>
          <w:sz w:val="24"/>
          <w:szCs w:val="24"/>
        </w:rPr>
        <w:t>et</w:t>
      </w:r>
      <w:r w:rsidRPr="00CE22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leltek fel. </w:t>
      </w:r>
    </w:p>
    <w:p w14:paraId="52E16F72" w14:textId="77777777" w:rsidR="009F369D" w:rsidRDefault="009F369D" w:rsidP="009F369D">
      <w:pPr>
        <w:spacing w:after="0" w:line="240" w:lineRule="auto"/>
        <w:rPr>
          <w:sz w:val="24"/>
          <w:szCs w:val="24"/>
        </w:rPr>
      </w:pPr>
    </w:p>
    <w:p w14:paraId="504B995B" w14:textId="2C1F3112" w:rsidR="009F369D" w:rsidRPr="00375A9C" w:rsidRDefault="009F369D" w:rsidP="00375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szakemberek az állatok tartására, takarmányozására vonatkozóan állatvédelmi </w:t>
      </w:r>
      <w:r w:rsidRPr="00464C5E">
        <w:rPr>
          <w:sz w:val="24"/>
          <w:szCs w:val="24"/>
        </w:rPr>
        <w:t>kötelezések</w:t>
      </w:r>
      <w:r>
        <w:rPr>
          <w:sz w:val="24"/>
          <w:szCs w:val="24"/>
        </w:rPr>
        <w:t>et</w:t>
      </w:r>
      <w:r w:rsidRPr="00464C5E">
        <w:rPr>
          <w:sz w:val="24"/>
          <w:szCs w:val="24"/>
        </w:rPr>
        <w:t xml:space="preserve"> </w:t>
      </w:r>
      <w:r>
        <w:rPr>
          <w:sz w:val="24"/>
          <w:szCs w:val="24"/>
        </w:rPr>
        <w:t>rendeltek el, valamint az állattartókkal</w:t>
      </w:r>
      <w:r>
        <w:rPr>
          <w:color w:val="212529"/>
          <w:sz w:val="24"/>
          <w:szCs w:val="24"/>
          <w:lang w:eastAsia="hu-HU"/>
        </w:rPr>
        <w:t xml:space="preserve"> </w:t>
      </w:r>
      <w:r w:rsidRPr="004D75F0">
        <w:rPr>
          <w:sz w:val="24"/>
          <w:szCs w:val="24"/>
        </w:rPr>
        <w:t xml:space="preserve">szemben hatósági eljárás </w:t>
      </w:r>
      <w:r>
        <w:rPr>
          <w:sz w:val="24"/>
          <w:szCs w:val="24"/>
        </w:rPr>
        <w:t>indult</w:t>
      </w:r>
      <w:r w:rsidRPr="004D75F0">
        <w:rPr>
          <w:sz w:val="24"/>
          <w:szCs w:val="24"/>
        </w:rPr>
        <w:t xml:space="preserve">. Az eljárás, valamint a bírság megállapítása folyamatban van. </w:t>
      </w:r>
      <w:r w:rsidRPr="00D12408">
        <w:rPr>
          <w:sz w:val="24"/>
          <w:szCs w:val="24"/>
        </w:rPr>
        <w:t>Mivel a jogsértések bűncselekmény gyanúját is felvetették, így a hivatal ellenőrei a helyi rendőrkapitányságot is értesítették</w:t>
      </w:r>
      <w:r w:rsidR="00375A9C" w:rsidRPr="00D12408">
        <w:rPr>
          <w:sz w:val="24"/>
          <w:szCs w:val="24"/>
        </w:rPr>
        <w:t>, akik szintén kiszálltak a helyszínre</w:t>
      </w:r>
      <w:r w:rsidRPr="00D12408">
        <w:rPr>
          <w:sz w:val="24"/>
          <w:szCs w:val="24"/>
        </w:rPr>
        <w:t>.</w:t>
      </w:r>
    </w:p>
    <w:p w14:paraId="387EBD56" w14:textId="77777777" w:rsidR="009F369D" w:rsidRDefault="009F369D" w:rsidP="009F369D">
      <w:pPr>
        <w:pStyle w:val="NormlWeb"/>
        <w:shd w:val="clear" w:color="auto" w:fill="FFFFFF"/>
        <w:spacing w:after="0"/>
        <w:rPr>
          <w:color w:val="212529"/>
        </w:rPr>
      </w:pPr>
    </w:p>
    <w:p w14:paraId="7D90021C" w14:textId="5A20D456" w:rsidR="009F369D" w:rsidRPr="00FC327F" w:rsidRDefault="009F369D" w:rsidP="009F369D">
      <w:pPr>
        <w:pStyle w:val="NormlWeb"/>
        <w:shd w:val="clear" w:color="auto" w:fill="FFFFFF"/>
        <w:spacing w:after="0"/>
        <w:rPr>
          <w:b/>
          <w:color w:val="212529"/>
        </w:rPr>
      </w:pPr>
      <w:r w:rsidRPr="00FC327F">
        <w:rPr>
          <w:b/>
          <w:color w:val="212529"/>
        </w:rPr>
        <w:t>A témában figyelmükbe ajánljuk az alábbi információforrásokat:</w:t>
      </w:r>
    </w:p>
    <w:p w14:paraId="18ADDCA4" w14:textId="72A8185E" w:rsidR="009F369D" w:rsidRDefault="00375A9C" w:rsidP="003F28D6">
      <w:pPr>
        <w:pStyle w:val="NormlWeb"/>
        <w:shd w:val="clear" w:color="auto" w:fill="FFFFFF"/>
        <w:spacing w:after="0"/>
      </w:pPr>
      <w:r w:rsidRPr="00375A9C">
        <w:t xml:space="preserve">Az érintett adatai elérhetőek a </w:t>
      </w:r>
      <w:hyperlink r:id="rId11" w:history="1">
        <w:r w:rsidRPr="00F8498F">
          <w:rPr>
            <w:rStyle w:val="Hiperhivatkozs"/>
          </w:rPr>
          <w:t>jogsértés</w:t>
        </w:r>
        <w:bookmarkStart w:id="0" w:name="_GoBack"/>
        <w:bookmarkEnd w:id="0"/>
        <w:r w:rsidRPr="00F8498F">
          <w:rPr>
            <w:rStyle w:val="Hiperhivatkozs"/>
          </w:rPr>
          <w:t xml:space="preserve"> listán</w:t>
        </w:r>
      </w:hyperlink>
      <w:r w:rsidR="00F8498F">
        <w:t xml:space="preserve">. </w:t>
      </w:r>
    </w:p>
    <w:p w14:paraId="2A9DA383" w14:textId="47A21DEC" w:rsidR="00674BFC" w:rsidRDefault="009F369D" w:rsidP="003F28D6">
      <w:pPr>
        <w:pStyle w:val="NormlWeb"/>
        <w:shd w:val="clear" w:color="auto" w:fill="FFFFFF"/>
        <w:spacing w:after="0"/>
        <w:rPr>
          <w:color w:val="212529"/>
        </w:rPr>
      </w:pPr>
      <w:r w:rsidRPr="00203FD8">
        <w:rPr>
          <w:color w:val="212529"/>
        </w:rPr>
        <w:t xml:space="preserve">Az ellenőrzés során készült fénykép- és videofelvételek megtekinthetőek a </w:t>
      </w:r>
      <w:hyperlink r:id="rId12" w:history="1">
        <w:r w:rsidRPr="00F8498F">
          <w:rPr>
            <w:rStyle w:val="Hiperhivatkozs"/>
          </w:rPr>
          <w:t>Nébih honlapján</w:t>
        </w:r>
      </w:hyperlink>
      <w:r w:rsidR="00F8498F">
        <w:rPr>
          <w:color w:val="212529"/>
        </w:rPr>
        <w:t xml:space="preserve">. </w:t>
      </w:r>
    </w:p>
    <w:p w14:paraId="20E9535F" w14:textId="447B134E" w:rsidR="00555F98" w:rsidRDefault="009B3CBC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2023. </w:t>
      </w:r>
      <w:r w:rsidR="009F369D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9F369D">
        <w:rPr>
          <w:sz w:val="24"/>
          <w:szCs w:val="24"/>
        </w:rPr>
        <w:t>18</w:t>
      </w:r>
      <w:r w:rsidR="00375A9C">
        <w:rPr>
          <w:sz w:val="24"/>
          <w:szCs w:val="24"/>
        </w:rPr>
        <w:t>.</w:t>
      </w:r>
      <w:r w:rsidR="00B623CC">
        <w:rPr>
          <w:sz w:val="24"/>
          <w:szCs w:val="24"/>
        </w:rPr>
        <w:t xml:space="preserve"> 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F05DC" w14:textId="77777777" w:rsidR="00340B46" w:rsidRDefault="00340B46" w:rsidP="00D37AC1">
      <w:pPr>
        <w:spacing w:after="0" w:line="240" w:lineRule="auto"/>
      </w:pPr>
      <w:r>
        <w:separator/>
      </w:r>
    </w:p>
  </w:endnote>
  <w:endnote w:type="continuationSeparator" w:id="0">
    <w:p w14:paraId="071CA010" w14:textId="77777777" w:rsidR="00340B46" w:rsidRDefault="00340B46" w:rsidP="00D37AC1">
      <w:pPr>
        <w:spacing w:after="0" w:line="240" w:lineRule="auto"/>
      </w:pPr>
      <w:r>
        <w:continuationSeparator/>
      </w:r>
    </w:p>
  </w:endnote>
  <w:endnote w:type="continuationNotice" w:id="1">
    <w:p w14:paraId="44230638" w14:textId="77777777" w:rsidR="00340B46" w:rsidRDefault="00340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7663" w14:textId="77777777" w:rsidR="00340B46" w:rsidRDefault="00340B46" w:rsidP="00D37AC1">
      <w:pPr>
        <w:spacing w:after="0" w:line="240" w:lineRule="auto"/>
      </w:pPr>
      <w:r>
        <w:separator/>
      </w:r>
    </w:p>
  </w:footnote>
  <w:footnote w:type="continuationSeparator" w:id="0">
    <w:p w14:paraId="7FA3E878" w14:textId="77777777" w:rsidR="00340B46" w:rsidRDefault="00340B46" w:rsidP="00D37AC1">
      <w:pPr>
        <w:spacing w:after="0" w:line="240" w:lineRule="auto"/>
      </w:pPr>
      <w:r>
        <w:continuationSeparator/>
      </w:r>
    </w:p>
  </w:footnote>
  <w:footnote w:type="continuationNotice" w:id="1">
    <w:p w14:paraId="61657252" w14:textId="77777777" w:rsidR="00340B46" w:rsidRDefault="00340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4200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C6408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5A9C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28D6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4BFC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55A4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3CBC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69D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3CC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408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1873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498F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27F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C6408"/>
    <w:rPr>
      <w:color w:val="605E5C"/>
      <w:shd w:val="clear" w:color="auto" w:fill="E1DFDD"/>
    </w:rPr>
  </w:style>
  <w:style w:type="paragraph" w:customStyle="1" w:styleId="mb-2">
    <w:name w:val="mb-2"/>
    <w:basedOn w:val="Norml"/>
    <w:rsid w:val="00674BF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nebih.gov.hu/web/guest/-/megdobbento-allategeszsegugyi-es-allatjoleti-hianyossagokat-tart-fel-a-nebih-egy-borsod-abauj-zemplen-varmegyei-szarvasmarhatarton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jogsertese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purl.org/dc/terms/"/>
    <ds:schemaRef ds:uri="http://www.w3.org/XML/1998/namespace"/>
    <ds:schemaRef ds:uri="f1e43418-51b9-4e0d-8270-1d96a4c55ed3"/>
    <ds:schemaRef ds:uri="http://schemas.microsoft.com/office/2006/documentManagement/types"/>
    <ds:schemaRef ds:uri="http://schemas.microsoft.com/office/2006/metadata/properties"/>
    <ds:schemaRef ds:uri="91fd1d77-cbd7-43e5-b493-64bd350b8ad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2377F-91AD-4301-A9D0-30CE944C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3123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11</cp:revision>
  <cp:lastPrinted>2016-04-27T06:26:00Z</cp:lastPrinted>
  <dcterms:created xsi:type="dcterms:W3CDTF">2023-05-12T10:54:00Z</dcterms:created>
  <dcterms:modified xsi:type="dcterms:W3CDTF">2023-05-17T11:03:00Z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