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0C5CF4" w:rsidRDefault="000C5CF4" w:rsidP="000C5CF4">
      <w:pPr>
        <w:spacing w:after="0" w:line="240" w:lineRule="auto"/>
        <w:jc w:val="center"/>
        <w:rPr>
          <w:b/>
          <w:sz w:val="28"/>
          <w:szCs w:val="28"/>
        </w:rPr>
      </w:pPr>
      <w:r w:rsidRPr="00A43446">
        <w:rPr>
          <w:b/>
          <w:sz w:val="28"/>
          <w:szCs w:val="28"/>
        </w:rPr>
        <w:t xml:space="preserve">Útmutató készült </w:t>
      </w:r>
      <w:r>
        <w:rPr>
          <w:b/>
          <w:sz w:val="28"/>
          <w:szCs w:val="28"/>
        </w:rPr>
        <w:t xml:space="preserve">a közbeszerzésen induló </w:t>
      </w:r>
      <w:proofErr w:type="spellStart"/>
      <w:r w:rsidRPr="00A43446">
        <w:rPr>
          <w:b/>
          <w:sz w:val="28"/>
          <w:szCs w:val="28"/>
        </w:rPr>
        <w:t>közétkeztet</w:t>
      </w:r>
      <w:r>
        <w:rPr>
          <w:b/>
          <w:sz w:val="28"/>
          <w:szCs w:val="28"/>
        </w:rPr>
        <w:t>ők</w:t>
      </w:r>
      <w:proofErr w:type="spellEnd"/>
      <w:r>
        <w:rPr>
          <w:b/>
          <w:sz w:val="28"/>
          <w:szCs w:val="28"/>
        </w:rPr>
        <w:t xml:space="preserve"> támogatására</w:t>
      </w:r>
    </w:p>
    <w:p w:rsidR="000C5CF4" w:rsidRDefault="000C5CF4" w:rsidP="000C5CF4">
      <w:pPr>
        <w:spacing w:after="0" w:line="240" w:lineRule="auto"/>
        <w:rPr>
          <w:sz w:val="24"/>
          <w:szCs w:val="24"/>
        </w:rPr>
      </w:pPr>
    </w:p>
    <w:p w:rsidR="001261BD" w:rsidRDefault="001261BD" w:rsidP="001261BD">
      <w:pPr>
        <w:spacing w:after="0" w:line="240" w:lineRule="auto"/>
        <w:rPr>
          <w:b/>
          <w:sz w:val="24"/>
          <w:szCs w:val="24"/>
        </w:rPr>
      </w:pPr>
    </w:p>
    <w:p w:rsidR="000C5CF4" w:rsidRPr="000C5CF4" w:rsidRDefault="000C5CF4" w:rsidP="001261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Átfogó útmutatót készített az Agrárminisztérium és a Nemzeti Élelmiszerlánc-biztonsági Hivatal (</w:t>
      </w:r>
      <w:proofErr w:type="spellStart"/>
      <w:r>
        <w:rPr>
          <w:b/>
          <w:sz w:val="24"/>
          <w:szCs w:val="24"/>
        </w:rPr>
        <w:t>Nébih</w:t>
      </w:r>
      <w:proofErr w:type="spellEnd"/>
      <w:r>
        <w:rPr>
          <w:b/>
          <w:sz w:val="24"/>
          <w:szCs w:val="24"/>
        </w:rPr>
        <w:t xml:space="preserve">) a közétkeztetési ágazat szereplőinek a közbeszerzési előírások eredményes teljesítésének támogatása érdekében. </w:t>
      </w:r>
      <w:r w:rsidRPr="000C5CF4">
        <w:rPr>
          <w:b/>
          <w:sz w:val="24"/>
          <w:szCs w:val="24"/>
        </w:rPr>
        <w:t>Az irányadó dokumentum az új hazai szabályozás megfelelő értelmezését és alkalmazását segíti. A legfontosabb változás, hogy 2022-től a szolgáltatásban legalább 60%-os, 2023-tól pedig legalább 80%-os arányt kell kitenniük a közétkeztetési rövid ellátási láncban, illetőleg helyi előállítóktól beszerzett élelmiszereknek.</w:t>
      </w:r>
    </w:p>
    <w:p w:rsidR="000C5CF4" w:rsidRPr="000C5CF4" w:rsidRDefault="000C5CF4" w:rsidP="001261BD">
      <w:pPr>
        <w:spacing w:after="0" w:line="240" w:lineRule="auto"/>
        <w:rPr>
          <w:sz w:val="24"/>
          <w:szCs w:val="24"/>
        </w:rPr>
      </w:pPr>
    </w:p>
    <w:p w:rsidR="000C5CF4" w:rsidRPr="00F925EA" w:rsidRDefault="000C5CF4" w:rsidP="001261BD">
      <w:pPr>
        <w:spacing w:after="0" w:line="240" w:lineRule="auto"/>
        <w:rPr>
          <w:sz w:val="24"/>
          <w:szCs w:val="24"/>
        </w:rPr>
      </w:pPr>
      <w:r w:rsidRPr="000C5CF4">
        <w:rPr>
          <w:sz w:val="24"/>
          <w:szCs w:val="24"/>
        </w:rPr>
        <w:t>A 2020 végén megjelent rendelet* előírja, hogy 2022-től legalább 60%-ban, míg 2023-tól már legalább 80%-ban a közétkeztetési rövid ellátási láncban</w:t>
      </w:r>
      <w:bookmarkStart w:id="0" w:name="_GoBack"/>
      <w:bookmarkEnd w:id="0"/>
      <w:r w:rsidRPr="000C5CF4">
        <w:rPr>
          <w:sz w:val="24"/>
          <w:szCs w:val="24"/>
        </w:rPr>
        <w:t xml:space="preserve"> beszerzett termékekre, valamint a helyi élelmiszertermékekre kell alapozni a közétkeztetést Magyarországon. Az új szabályozás kettős célja egyértelműen pozitív: egyfelől hozzájárul ahhoz, hogy a közétkeztetésben jó minőségű, hazai élelmiszerekből, alapanyagokból előállított ételek</w:t>
      </w:r>
      <w:r w:rsidRPr="00F925EA">
        <w:rPr>
          <w:sz w:val="24"/>
          <w:szCs w:val="24"/>
        </w:rPr>
        <w:t xml:space="preserve"> kerüljenek a fogyasztók asztalára, </w:t>
      </w:r>
      <w:r>
        <w:rPr>
          <w:sz w:val="24"/>
          <w:szCs w:val="24"/>
        </w:rPr>
        <w:t>másrészt</w:t>
      </w:r>
      <w:r w:rsidRPr="00F925EA">
        <w:rPr>
          <w:sz w:val="24"/>
          <w:szCs w:val="24"/>
        </w:rPr>
        <w:t xml:space="preserve"> pedig a hazai élelmiszeripart, előállítókat, termelőket is segíti</w:t>
      </w:r>
      <w:r>
        <w:rPr>
          <w:sz w:val="24"/>
          <w:szCs w:val="24"/>
        </w:rPr>
        <w:t xml:space="preserve"> termékeik biztosabb és kiszámíthatóbb értékesítésében</w:t>
      </w:r>
      <w:r w:rsidRPr="00F925EA">
        <w:rPr>
          <w:sz w:val="24"/>
          <w:szCs w:val="24"/>
        </w:rPr>
        <w:t>.</w:t>
      </w:r>
    </w:p>
    <w:p w:rsidR="000C5CF4" w:rsidRPr="00EE53E7" w:rsidRDefault="000C5CF4" w:rsidP="001261BD">
      <w:pPr>
        <w:pStyle w:val="NormlWeb"/>
        <w:shd w:val="clear" w:color="auto" w:fill="FFFFFF"/>
        <w:spacing w:after="0" w:line="240" w:lineRule="auto"/>
      </w:pPr>
    </w:p>
    <w:p w:rsidR="000C5CF4" w:rsidRPr="00EE53E7" w:rsidRDefault="000C5CF4" w:rsidP="001261BD">
      <w:pPr>
        <w:pStyle w:val="NormlWeb"/>
        <w:shd w:val="clear" w:color="auto" w:fill="FFFFFF"/>
        <w:spacing w:after="0" w:line="240" w:lineRule="auto"/>
      </w:pPr>
      <w:r w:rsidRPr="00EE53E7">
        <w:t>A rendelet megjel</w:t>
      </w:r>
      <w:r>
        <w:t xml:space="preserve">enése óta </w:t>
      </w:r>
      <w:r w:rsidRPr="00EE53E7">
        <w:t xml:space="preserve">folyamatos </w:t>
      </w:r>
      <w:r>
        <w:t xml:space="preserve">az </w:t>
      </w:r>
      <w:r w:rsidRPr="00EE53E7">
        <w:t>egyeztet</w:t>
      </w:r>
      <w:r>
        <w:t xml:space="preserve">és a közétkeztetési szektor </w:t>
      </w:r>
      <w:r w:rsidRPr="00EE53E7">
        <w:t>szereplő</w:t>
      </w:r>
      <w:r>
        <w:t>ive</w:t>
      </w:r>
      <w:r w:rsidRPr="00EE53E7">
        <w:t>l (</w:t>
      </w:r>
      <w:proofErr w:type="spellStart"/>
      <w:r w:rsidRPr="00EE53E7">
        <w:t>közétkeztetőket</w:t>
      </w:r>
      <w:proofErr w:type="spellEnd"/>
      <w:r w:rsidRPr="00EE53E7">
        <w:t xml:space="preserve"> tömörítő szervezetek, piacszervező szervezetek, termelők) annak érdekében, hogy minél több hazai vállalkozás tudjon élni az új szabályozás nyújtotta</w:t>
      </w:r>
      <w:r>
        <w:t>,</w:t>
      </w:r>
      <w:r w:rsidRPr="00EE53E7">
        <w:t xml:space="preserve"> </w:t>
      </w:r>
      <w:r>
        <w:t xml:space="preserve">előnyös </w:t>
      </w:r>
      <w:r w:rsidRPr="00EE53E7">
        <w:t xml:space="preserve">lehetőségekkel. </w:t>
      </w:r>
      <w:r>
        <w:t xml:space="preserve">Ezt a tendenciát erősíti </w:t>
      </w:r>
      <w:r w:rsidRPr="00EE53E7">
        <w:t xml:space="preserve">az Agrárminisztérium és a </w:t>
      </w:r>
      <w:proofErr w:type="spellStart"/>
      <w:r w:rsidRPr="00EE53E7">
        <w:t>Nébih</w:t>
      </w:r>
      <w:proofErr w:type="spellEnd"/>
      <w:r w:rsidRPr="00EE53E7">
        <w:t xml:space="preserve"> </w:t>
      </w:r>
      <w:r>
        <w:t xml:space="preserve">most elkészült, </w:t>
      </w:r>
      <w:r w:rsidRPr="00EE53E7">
        <w:t>átfogó útmutató</w:t>
      </w:r>
      <w:r>
        <w:t>ja is, amelynek fő célja</w:t>
      </w:r>
      <w:r w:rsidRPr="00EE53E7">
        <w:t>, hogy segíts</w:t>
      </w:r>
      <w:r>
        <w:t>e</w:t>
      </w:r>
      <w:r w:rsidRPr="00EE53E7">
        <w:t xml:space="preserve"> mind a rendelet szerinti ajánlatkérőket, mind pedig az ajánlattevőket a szabályozás megfelelő értelmezésében és alkalmazásában.</w:t>
      </w:r>
    </w:p>
    <w:p w:rsidR="000C5CF4" w:rsidRDefault="000C5CF4" w:rsidP="001261BD">
      <w:pPr>
        <w:pStyle w:val="NormlWeb"/>
        <w:shd w:val="clear" w:color="auto" w:fill="FFFFFF"/>
        <w:spacing w:after="0" w:line="240" w:lineRule="auto"/>
      </w:pPr>
    </w:p>
    <w:p w:rsidR="000C5CF4" w:rsidRDefault="000C5CF4" w:rsidP="001261BD">
      <w:pPr>
        <w:pStyle w:val="NormlWeb"/>
        <w:shd w:val="clear" w:color="auto" w:fill="FFFFFF"/>
        <w:spacing w:after="0" w:line="240" w:lineRule="auto"/>
      </w:pPr>
      <w:r>
        <w:t>A könnyebb eligazodás érdekében az útmutató áttekinti és tisztázza az új jogszabályban nevesített alapfogalmakat, valamint ismerteti a reformtörekvések illeszkedését a Minőségvezérelt Közétkeztetés Program alapelveihez. Mindenekelőtt azonban a rendeletben előírt arányok és eljárásmódok értelmezéséhez nyújt hasznos, gyakorlatias támpontokat.</w:t>
      </w:r>
    </w:p>
    <w:p w:rsidR="000C5CF4" w:rsidRDefault="000C5CF4" w:rsidP="001261BD">
      <w:pPr>
        <w:pStyle w:val="NormlWeb"/>
        <w:shd w:val="clear" w:color="auto" w:fill="FFFFFF"/>
        <w:spacing w:after="0" w:line="240" w:lineRule="auto"/>
      </w:pPr>
    </w:p>
    <w:p w:rsidR="000C5CF4" w:rsidRDefault="000C5CF4" w:rsidP="001261BD">
      <w:pPr>
        <w:pStyle w:val="NormlWeb"/>
        <w:shd w:val="clear" w:color="auto" w:fill="FFFFFF"/>
        <w:spacing w:after="0" w:line="240" w:lineRule="auto"/>
        <w:rPr>
          <w:iCs/>
          <w:color w:val="0000FF"/>
        </w:rPr>
      </w:pPr>
      <w:r>
        <w:t xml:space="preserve">Az útmutató letölthető a </w:t>
      </w:r>
      <w:proofErr w:type="spellStart"/>
      <w:r>
        <w:t>Nébih</w:t>
      </w:r>
      <w:proofErr w:type="spellEnd"/>
      <w:r>
        <w:t xml:space="preserve"> közétkeztetési weboldaláról, ahol további fontos, a területet érintő </w:t>
      </w:r>
      <w:r>
        <w:rPr>
          <w:color w:val="000000"/>
        </w:rPr>
        <w:t xml:space="preserve">témákról, például a Minőségvezérelt Közétkeztetési Programban elért eredményekről, a közétkeztetést végző vállalkozásokról, vagy a termelői csoportok, piacszervezők, kistermelők elérhetőségeiről is tájékozódhatnak az érintettek és az érdeklődők: </w:t>
      </w:r>
      <w:hyperlink r:id="rId11" w:history="1">
        <w:r w:rsidRPr="00E66E45">
          <w:rPr>
            <w:rStyle w:val="Hiperhivatkozs"/>
            <w:iCs/>
          </w:rPr>
          <w:t>https://portal.nebih.gov.hu/kozetkeztetes</w:t>
        </w:r>
      </w:hyperlink>
      <w:r>
        <w:rPr>
          <w:iCs/>
          <w:color w:val="0000FF"/>
        </w:rPr>
        <w:t xml:space="preserve"> </w:t>
      </w:r>
    </w:p>
    <w:p w:rsidR="000C5CF4" w:rsidRPr="001B5DD1" w:rsidRDefault="000C5CF4" w:rsidP="001261BD">
      <w:pPr>
        <w:autoSpaceDE w:val="0"/>
        <w:autoSpaceDN w:val="0"/>
        <w:spacing w:after="0" w:line="240" w:lineRule="auto"/>
      </w:pPr>
    </w:p>
    <w:p w:rsidR="000C5CF4" w:rsidRDefault="000C5CF4" w:rsidP="001261BD">
      <w:pPr>
        <w:spacing w:after="0" w:line="240" w:lineRule="auto"/>
        <w:rPr>
          <w:sz w:val="24"/>
          <w:szCs w:val="24"/>
        </w:rPr>
      </w:pPr>
    </w:p>
    <w:p w:rsidR="000C5CF4" w:rsidRPr="00A43446" w:rsidRDefault="000C5CF4" w:rsidP="001261BD">
      <w:pPr>
        <w:spacing w:after="0" w:line="240" w:lineRule="auto"/>
        <w:rPr>
          <w:b/>
          <w:i/>
          <w:sz w:val="24"/>
          <w:szCs w:val="24"/>
        </w:rPr>
      </w:pPr>
      <w:r w:rsidRPr="00A43446">
        <w:rPr>
          <w:b/>
          <w:i/>
          <w:sz w:val="24"/>
          <w:szCs w:val="24"/>
        </w:rPr>
        <w:t>Hivatkozott jogszabály:</w:t>
      </w:r>
    </w:p>
    <w:p w:rsidR="000C5CF4" w:rsidRDefault="000C5CF4" w:rsidP="001261B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EE53E7">
        <w:rPr>
          <w:i/>
          <w:sz w:val="24"/>
          <w:szCs w:val="24"/>
        </w:rPr>
        <w:t>a közétkeztetés tárgyú közbeszerzések tekintetében alkalmazandó eljárások sajátos szabályairól szóló 676/2020. (XII. 28.) Korm. rendelet</w:t>
      </w:r>
    </w:p>
    <w:p w:rsidR="000C5CF4" w:rsidRPr="00EE53E7" w:rsidRDefault="000C5CF4" w:rsidP="001261BD">
      <w:pPr>
        <w:spacing w:after="0" w:line="240" w:lineRule="auto"/>
        <w:rPr>
          <w:sz w:val="24"/>
          <w:szCs w:val="24"/>
        </w:rPr>
      </w:pPr>
    </w:p>
    <w:p w:rsidR="00555F98" w:rsidRDefault="00555F98" w:rsidP="001261BD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0C5CF4">
        <w:rPr>
          <w:sz w:val="24"/>
          <w:szCs w:val="24"/>
        </w:rPr>
        <w:t>február 11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DD" w:rsidRDefault="00086EDD" w:rsidP="00D37AC1">
      <w:pPr>
        <w:spacing w:after="0" w:line="240" w:lineRule="auto"/>
      </w:pPr>
      <w:r>
        <w:separator/>
      </w:r>
    </w:p>
  </w:endnote>
  <w:endnote w:type="continuationSeparator" w:id="0">
    <w:p w:rsidR="00086EDD" w:rsidRDefault="00086EDD" w:rsidP="00D37AC1">
      <w:pPr>
        <w:spacing w:after="0" w:line="240" w:lineRule="auto"/>
      </w:pPr>
      <w:r>
        <w:continuationSeparator/>
      </w:r>
    </w:p>
  </w:endnote>
  <w:endnote w:type="continuationNotice" w:id="1">
    <w:p w:rsidR="00086EDD" w:rsidRDefault="00086E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DD" w:rsidRDefault="00086EDD" w:rsidP="00D37AC1">
      <w:pPr>
        <w:spacing w:after="0" w:line="240" w:lineRule="auto"/>
      </w:pPr>
      <w:r>
        <w:separator/>
      </w:r>
    </w:p>
  </w:footnote>
  <w:footnote w:type="continuationSeparator" w:id="0">
    <w:p w:rsidR="00086EDD" w:rsidRDefault="00086EDD" w:rsidP="00D37AC1">
      <w:pPr>
        <w:spacing w:after="0" w:line="240" w:lineRule="auto"/>
      </w:pPr>
      <w:r>
        <w:continuationSeparator/>
      </w:r>
    </w:p>
  </w:footnote>
  <w:footnote w:type="continuationNotice" w:id="1">
    <w:p w:rsidR="00086EDD" w:rsidRDefault="00086ED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um Zsuzsanna">
    <w15:presenceInfo w15:providerId="AD" w15:userId="S-1-5-21-2590430340-2371410248-3542801532-20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175C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kozetkeztet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8B48A-C70F-4E02-86C6-4CC98DC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2750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14</cp:revision>
  <cp:lastPrinted>2016-04-27T06:26:00Z</cp:lastPrinted>
  <dcterms:created xsi:type="dcterms:W3CDTF">2022-01-10T10:51:00Z</dcterms:created>
  <dcterms:modified xsi:type="dcterms:W3CDTF">2022-02-10T13:10:00Z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