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74A" w:rsidRPr="00F36452" w:rsidRDefault="002E274A" w:rsidP="002E274A">
      <w:pPr>
        <w:spacing w:after="100" w:afterAutospacing="1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555555"/>
          <w:sz w:val="24"/>
          <w:szCs w:val="24"/>
          <w:bdr w:val="none" w:sz="0" w:space="0" w:color="auto" w:frame="1"/>
          <w:lang w:val="en-US" w:eastAsia="hu-HU"/>
        </w:rPr>
      </w:pPr>
      <w:r w:rsidRPr="00F36452">
        <w:rPr>
          <w:rFonts w:ascii="Arial" w:eastAsia="Times New Roman" w:hAnsi="Arial" w:cs="Arial"/>
          <w:b/>
          <w:bCs/>
          <w:color w:val="555555"/>
          <w:sz w:val="24"/>
          <w:szCs w:val="24"/>
          <w:bdr w:val="none" w:sz="0" w:space="0" w:color="auto" w:frame="1"/>
          <w:lang w:val="en-US" w:eastAsia="hu-HU"/>
        </w:rPr>
        <w:t>………………………… COUNTY</w:t>
      </w:r>
    </w:p>
    <w:p w:rsidR="002E274A" w:rsidRPr="00F36452" w:rsidRDefault="002E274A" w:rsidP="002E274A">
      <w:pPr>
        <w:spacing w:after="100" w:afterAutospacing="1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555555"/>
          <w:sz w:val="24"/>
          <w:szCs w:val="24"/>
          <w:bdr w:val="none" w:sz="0" w:space="0" w:color="auto" w:frame="1"/>
          <w:lang w:val="en-US" w:eastAsia="hu-HU"/>
        </w:rPr>
      </w:pPr>
      <w:r w:rsidRPr="00F36452">
        <w:rPr>
          <w:rFonts w:ascii="Arial" w:eastAsia="Times New Roman" w:hAnsi="Arial" w:cs="Arial"/>
          <w:b/>
          <w:bCs/>
          <w:color w:val="555555"/>
          <w:sz w:val="24"/>
          <w:szCs w:val="24"/>
          <w:bdr w:val="none" w:sz="0" w:space="0" w:color="auto" w:frame="1"/>
          <w:lang w:val="en-US" w:eastAsia="hu-HU"/>
        </w:rPr>
        <w:t>FISHERY AUTHORITY</w:t>
      </w:r>
    </w:p>
    <w:p w:rsidR="002E274A" w:rsidRPr="00F36452" w:rsidRDefault="002E274A" w:rsidP="002E274A">
      <w:pPr>
        <w:spacing w:after="100" w:afterAutospacing="1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555555"/>
          <w:sz w:val="24"/>
          <w:szCs w:val="24"/>
          <w:bdr w:val="none" w:sz="0" w:space="0" w:color="auto" w:frame="1"/>
          <w:lang w:val="en-US" w:eastAsia="hu-HU"/>
        </w:rPr>
      </w:pPr>
      <w:r w:rsidRPr="00F36452">
        <w:rPr>
          <w:rFonts w:ascii="Arial" w:eastAsia="Times New Roman" w:hAnsi="Arial" w:cs="Arial"/>
          <w:b/>
          <w:bCs/>
          <w:color w:val="555555"/>
          <w:sz w:val="24"/>
          <w:szCs w:val="24"/>
          <w:bdr w:val="none" w:sz="0" w:space="0" w:color="auto" w:frame="1"/>
          <w:lang w:val="en-US" w:eastAsia="hu-HU"/>
        </w:rPr>
        <w:t>………………………………………………</w:t>
      </w:r>
    </w:p>
    <w:p w:rsidR="002E274A" w:rsidRPr="00F36452" w:rsidRDefault="002E274A" w:rsidP="002E274A">
      <w:pPr>
        <w:spacing w:after="100" w:afterAutospacing="1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555555"/>
          <w:sz w:val="24"/>
          <w:szCs w:val="24"/>
          <w:bdr w:val="none" w:sz="0" w:space="0" w:color="auto" w:frame="1"/>
          <w:lang w:val="en-US" w:eastAsia="hu-HU"/>
        </w:rPr>
      </w:pPr>
      <w:r w:rsidRPr="00F36452">
        <w:rPr>
          <w:rFonts w:ascii="Arial" w:eastAsia="Times New Roman" w:hAnsi="Arial" w:cs="Arial"/>
          <w:b/>
          <w:bCs/>
          <w:color w:val="555555"/>
          <w:sz w:val="24"/>
          <w:szCs w:val="24"/>
          <w:bdr w:val="none" w:sz="0" w:space="0" w:color="auto" w:frame="1"/>
          <w:lang w:val="en-US" w:eastAsia="hu-HU"/>
        </w:rPr>
        <w:t xml:space="preserve">(commissioned </w:t>
      </w:r>
      <w:r w:rsidR="00987245" w:rsidRPr="00F36452">
        <w:rPr>
          <w:rFonts w:ascii="Arial" w:eastAsia="Times New Roman" w:hAnsi="Arial" w:cs="Arial"/>
          <w:b/>
          <w:bCs/>
          <w:color w:val="555555"/>
          <w:sz w:val="24"/>
          <w:szCs w:val="24"/>
          <w:bdr w:val="none" w:sz="0" w:space="0" w:color="auto" w:frame="1"/>
          <w:lang w:val="en-US" w:eastAsia="hu-HU"/>
        </w:rPr>
        <w:t>distributor</w:t>
      </w:r>
      <w:r w:rsidRPr="00F36452">
        <w:rPr>
          <w:rFonts w:ascii="Arial" w:eastAsia="Times New Roman" w:hAnsi="Arial" w:cs="Arial"/>
          <w:b/>
          <w:bCs/>
          <w:color w:val="555555"/>
          <w:sz w:val="24"/>
          <w:szCs w:val="24"/>
          <w:bdr w:val="none" w:sz="0" w:space="0" w:color="auto" w:frame="1"/>
          <w:lang w:val="en-US" w:eastAsia="hu-HU"/>
        </w:rPr>
        <w:t>, address)</w:t>
      </w:r>
    </w:p>
    <w:p w:rsidR="00EA49A7" w:rsidRPr="00F36452" w:rsidRDefault="009B3A65" w:rsidP="00EA49A7">
      <w:pPr>
        <w:spacing w:after="0" w:afterAutospacing="1" w:line="338" w:lineRule="atLeast"/>
        <w:jc w:val="center"/>
        <w:textAlignment w:val="baseline"/>
        <w:rPr>
          <w:rFonts w:ascii="Arial" w:eastAsia="Times New Roman" w:hAnsi="Arial" w:cs="Arial"/>
          <w:color w:val="555555"/>
          <w:sz w:val="24"/>
          <w:szCs w:val="24"/>
          <w:lang w:val="en-US" w:eastAsia="hu-HU"/>
        </w:rPr>
      </w:pPr>
      <w:r w:rsidRPr="00F36452">
        <w:rPr>
          <w:rFonts w:ascii="Arial" w:eastAsia="Times New Roman" w:hAnsi="Arial" w:cs="Arial"/>
          <w:b/>
          <w:bCs/>
          <w:color w:val="555555"/>
          <w:sz w:val="24"/>
          <w:szCs w:val="24"/>
          <w:bdr w:val="none" w:sz="0" w:space="0" w:color="auto" w:frame="1"/>
          <w:lang w:val="en-US" w:eastAsia="hu-HU"/>
        </w:rPr>
        <w:t xml:space="preserve">LOG BOOK </w:t>
      </w:r>
      <w:r w:rsidR="00EA49A7" w:rsidRPr="00F36452">
        <w:rPr>
          <w:rFonts w:ascii="Arial" w:eastAsia="Times New Roman" w:hAnsi="Arial" w:cs="Arial"/>
          <w:color w:val="555555"/>
          <w:sz w:val="24"/>
          <w:szCs w:val="24"/>
          <w:bdr w:val="none" w:sz="0" w:space="0" w:color="auto" w:frame="1"/>
          <w:lang w:val="en-US" w:eastAsia="hu-HU"/>
        </w:rPr>
        <w:br/>
      </w:r>
      <w:r w:rsidRPr="00F36452">
        <w:rPr>
          <w:rFonts w:ascii="Arial" w:eastAsia="Times New Roman" w:hAnsi="Arial" w:cs="Arial"/>
          <w:b/>
          <w:bCs/>
          <w:color w:val="555555"/>
          <w:sz w:val="24"/>
          <w:szCs w:val="24"/>
          <w:bdr w:val="none" w:sz="0" w:space="0" w:color="auto" w:frame="1"/>
          <w:lang w:val="en-US" w:eastAsia="hu-HU"/>
        </w:rPr>
        <w:t>Summar</w:t>
      </w:r>
      <w:r w:rsidR="004C3268" w:rsidRPr="00F36452">
        <w:rPr>
          <w:rFonts w:ascii="Arial" w:eastAsia="Times New Roman" w:hAnsi="Arial" w:cs="Arial"/>
          <w:b/>
          <w:bCs/>
          <w:color w:val="555555"/>
          <w:sz w:val="24"/>
          <w:szCs w:val="24"/>
          <w:bdr w:val="none" w:sz="0" w:space="0" w:color="auto" w:frame="1"/>
          <w:lang w:val="en-US" w:eastAsia="hu-HU"/>
        </w:rPr>
        <w:t xml:space="preserve">y of taken fish </w:t>
      </w:r>
    </w:p>
    <w:p w:rsidR="00EA49A7" w:rsidRPr="00F36452" w:rsidRDefault="009B3A65" w:rsidP="00EA49A7">
      <w:pPr>
        <w:spacing w:after="0" w:afterAutospacing="1" w:line="338" w:lineRule="atLeast"/>
        <w:textAlignment w:val="baseline"/>
        <w:rPr>
          <w:rFonts w:ascii="Arial" w:eastAsia="Times New Roman" w:hAnsi="Arial" w:cs="Arial"/>
          <w:color w:val="555555"/>
          <w:sz w:val="24"/>
          <w:szCs w:val="24"/>
          <w:lang w:val="en-US" w:eastAsia="hu-HU"/>
        </w:rPr>
      </w:pPr>
      <w:r w:rsidRPr="00F36452">
        <w:rPr>
          <w:rFonts w:ascii="Arial" w:eastAsia="Times New Roman" w:hAnsi="Arial" w:cs="Arial"/>
          <w:b/>
          <w:bCs/>
          <w:color w:val="555555"/>
          <w:sz w:val="24"/>
          <w:szCs w:val="24"/>
          <w:bdr w:val="none" w:sz="0" w:space="0" w:color="auto" w:frame="1"/>
          <w:lang w:val="en-US" w:eastAsia="hu-HU"/>
        </w:rPr>
        <w:t>Serial number of st</w:t>
      </w:r>
      <w:r w:rsidR="00F3747A" w:rsidRPr="00F36452">
        <w:rPr>
          <w:rFonts w:ascii="Arial" w:eastAsia="Times New Roman" w:hAnsi="Arial" w:cs="Arial"/>
          <w:b/>
          <w:bCs/>
          <w:color w:val="555555"/>
          <w:sz w:val="24"/>
          <w:szCs w:val="24"/>
          <w:bdr w:val="none" w:sz="0" w:space="0" w:color="auto" w:frame="1"/>
          <w:lang w:val="en-US" w:eastAsia="hu-HU"/>
        </w:rPr>
        <w:t xml:space="preserve">ate </w:t>
      </w:r>
      <w:r w:rsidR="00EA1270" w:rsidRPr="00F36452">
        <w:rPr>
          <w:rFonts w:ascii="Arial" w:eastAsia="Times New Roman" w:hAnsi="Arial" w:cs="Arial"/>
          <w:b/>
          <w:bCs/>
          <w:color w:val="555555"/>
          <w:sz w:val="24"/>
          <w:szCs w:val="24"/>
          <w:bdr w:val="none" w:sz="0" w:space="0" w:color="auto" w:frame="1"/>
          <w:lang w:val="en-US" w:eastAsia="hu-HU"/>
        </w:rPr>
        <w:t>sport</w:t>
      </w:r>
      <w:r w:rsidR="00AE5F70" w:rsidRPr="00F36452">
        <w:rPr>
          <w:rFonts w:ascii="Arial" w:eastAsia="Times New Roman" w:hAnsi="Arial" w:cs="Arial"/>
          <w:b/>
          <w:bCs/>
          <w:color w:val="555555"/>
          <w:sz w:val="24"/>
          <w:szCs w:val="24"/>
          <w:bdr w:val="none" w:sz="0" w:space="0" w:color="auto" w:frame="1"/>
          <w:lang w:val="en-US" w:eastAsia="hu-HU"/>
        </w:rPr>
        <w:t xml:space="preserve"> </w:t>
      </w:r>
      <w:r w:rsidR="00F3747A" w:rsidRPr="00F36452">
        <w:rPr>
          <w:rFonts w:ascii="Arial" w:eastAsia="Times New Roman" w:hAnsi="Arial" w:cs="Arial"/>
          <w:b/>
          <w:bCs/>
          <w:color w:val="555555"/>
          <w:sz w:val="24"/>
          <w:szCs w:val="24"/>
          <w:bdr w:val="none" w:sz="0" w:space="0" w:color="auto" w:frame="1"/>
          <w:lang w:val="en-US" w:eastAsia="hu-HU"/>
        </w:rPr>
        <w:t>fishing</w:t>
      </w:r>
      <w:r w:rsidR="00E2318F" w:rsidRPr="00F36452">
        <w:rPr>
          <w:rFonts w:ascii="Arial" w:eastAsia="Times New Roman" w:hAnsi="Arial" w:cs="Arial"/>
          <w:b/>
          <w:bCs/>
          <w:color w:val="555555"/>
          <w:sz w:val="24"/>
          <w:szCs w:val="24"/>
          <w:bdr w:val="none" w:sz="0" w:space="0" w:color="auto" w:frame="1"/>
          <w:lang w:val="en-US" w:eastAsia="hu-HU"/>
        </w:rPr>
        <w:t xml:space="preserve"> / fishing</w:t>
      </w:r>
      <w:r w:rsidR="00F3747A" w:rsidRPr="00F36452">
        <w:rPr>
          <w:rFonts w:ascii="Arial" w:eastAsia="Times New Roman" w:hAnsi="Arial" w:cs="Arial"/>
          <w:b/>
          <w:bCs/>
          <w:color w:val="555555"/>
          <w:sz w:val="24"/>
          <w:szCs w:val="24"/>
          <w:bdr w:val="none" w:sz="0" w:space="0" w:color="auto" w:frame="1"/>
          <w:lang w:val="en-US" w:eastAsia="hu-HU"/>
        </w:rPr>
        <w:t xml:space="preserve"> licen</w:t>
      </w:r>
      <w:r w:rsidR="005273AD" w:rsidRPr="00F36452">
        <w:rPr>
          <w:rFonts w:ascii="Arial" w:eastAsia="Times New Roman" w:hAnsi="Arial" w:cs="Arial"/>
          <w:b/>
          <w:bCs/>
          <w:color w:val="555555"/>
          <w:sz w:val="24"/>
          <w:szCs w:val="24"/>
          <w:bdr w:val="none" w:sz="0" w:space="0" w:color="auto" w:frame="1"/>
          <w:lang w:val="en-US" w:eastAsia="hu-HU"/>
        </w:rPr>
        <w:t>c</w:t>
      </w:r>
      <w:r w:rsidR="00F36452">
        <w:rPr>
          <w:rFonts w:ascii="Arial" w:eastAsia="Times New Roman" w:hAnsi="Arial" w:cs="Arial"/>
          <w:b/>
          <w:bCs/>
          <w:color w:val="555555"/>
          <w:sz w:val="24"/>
          <w:szCs w:val="24"/>
          <w:bdr w:val="none" w:sz="0" w:space="0" w:color="auto" w:frame="1"/>
          <w:lang w:val="en-US" w:eastAsia="hu-HU"/>
        </w:rPr>
        <w:t>e:</w:t>
      </w:r>
    </w:p>
    <w:p w:rsidR="00EA49A7" w:rsidRPr="00F36452" w:rsidRDefault="00FA0F2F" w:rsidP="00EA49A7">
      <w:pPr>
        <w:spacing w:after="0" w:afterAutospacing="1" w:line="338" w:lineRule="atLeast"/>
        <w:textAlignment w:val="baseline"/>
        <w:rPr>
          <w:rFonts w:ascii="Arial" w:eastAsia="Times New Roman" w:hAnsi="Arial" w:cs="Arial"/>
          <w:color w:val="555555"/>
          <w:sz w:val="24"/>
          <w:szCs w:val="24"/>
          <w:lang w:val="en-US" w:eastAsia="hu-HU"/>
        </w:rPr>
      </w:pPr>
      <w:r w:rsidRPr="00F36452">
        <w:rPr>
          <w:rFonts w:ascii="Arial" w:eastAsia="Times New Roman" w:hAnsi="Arial" w:cs="Arial"/>
          <w:b/>
          <w:bCs/>
          <w:color w:val="555555"/>
          <w:sz w:val="24"/>
          <w:szCs w:val="24"/>
          <w:bdr w:val="none" w:sz="0" w:space="0" w:color="auto" w:frame="1"/>
          <w:lang w:val="en-US" w:eastAsia="hu-HU"/>
        </w:rPr>
        <w:t>Date of issue</w:t>
      </w:r>
      <w:r w:rsidR="002E274A" w:rsidRPr="00F36452">
        <w:rPr>
          <w:rFonts w:ascii="Arial" w:eastAsia="Times New Roman" w:hAnsi="Arial" w:cs="Arial"/>
          <w:b/>
          <w:bCs/>
          <w:color w:val="555555"/>
          <w:sz w:val="24"/>
          <w:szCs w:val="24"/>
          <w:bdr w:val="none" w:sz="0" w:space="0" w:color="auto" w:frame="1"/>
          <w:lang w:val="en-US" w:eastAsia="hu-HU"/>
        </w:rPr>
        <w:t>:</w:t>
      </w:r>
    </w:p>
    <w:p w:rsidR="00EA49A7" w:rsidRPr="00F36452" w:rsidRDefault="00EA49A7" w:rsidP="00EA49A7">
      <w:pPr>
        <w:spacing w:after="0" w:afterAutospacing="1" w:line="338" w:lineRule="atLeast"/>
        <w:textAlignment w:val="baseline"/>
        <w:rPr>
          <w:rFonts w:ascii="Arial" w:eastAsia="Times New Roman" w:hAnsi="Arial" w:cs="Arial"/>
          <w:color w:val="555555"/>
          <w:sz w:val="24"/>
          <w:szCs w:val="24"/>
          <w:lang w:val="en-US" w:eastAsia="hu-HU"/>
        </w:rPr>
      </w:pPr>
      <w:r w:rsidRPr="00F36452">
        <w:rPr>
          <w:rFonts w:ascii="Arial" w:eastAsia="Times New Roman" w:hAnsi="Arial" w:cs="Arial"/>
          <w:b/>
          <w:bCs/>
          <w:color w:val="555555"/>
          <w:sz w:val="24"/>
          <w:szCs w:val="24"/>
          <w:bdr w:val="none" w:sz="0" w:space="0" w:color="auto" w:frame="1"/>
          <w:lang w:val="en-US" w:eastAsia="hu-HU"/>
        </w:rPr>
        <w:t>Validity</w:t>
      </w:r>
      <w:r w:rsidR="00DD3D22" w:rsidRPr="00F36452">
        <w:rPr>
          <w:rFonts w:ascii="Arial" w:eastAsia="Times New Roman" w:hAnsi="Arial" w:cs="Arial"/>
          <w:b/>
          <w:bCs/>
          <w:color w:val="555555"/>
          <w:sz w:val="24"/>
          <w:szCs w:val="24"/>
          <w:bdr w:val="none" w:sz="0" w:space="0" w:color="auto" w:frame="1"/>
          <w:lang w:val="en-US" w:eastAsia="hu-HU"/>
        </w:rPr>
        <w:t>:</w:t>
      </w:r>
      <w:r w:rsidRPr="00F36452">
        <w:rPr>
          <w:rFonts w:ascii="Arial" w:eastAsia="Times New Roman" w:hAnsi="Arial" w:cs="Arial"/>
          <w:b/>
          <w:bCs/>
          <w:color w:val="555555"/>
          <w:sz w:val="24"/>
          <w:szCs w:val="24"/>
          <w:bdr w:val="none" w:sz="0" w:space="0" w:color="auto" w:frame="1"/>
          <w:lang w:val="en-US" w:eastAsia="hu-HU"/>
        </w:rPr>
        <w:t xml:space="preserve"> </w:t>
      </w:r>
    </w:p>
    <w:p w:rsidR="00EA49A7" w:rsidRPr="00F36452" w:rsidRDefault="00DD3D22" w:rsidP="00EA49A7">
      <w:pPr>
        <w:spacing w:after="0" w:afterAutospacing="1" w:line="338" w:lineRule="atLeast"/>
        <w:textAlignment w:val="baseline"/>
        <w:rPr>
          <w:rFonts w:ascii="Arial" w:eastAsia="Times New Roman" w:hAnsi="Arial" w:cs="Arial"/>
          <w:color w:val="555555"/>
          <w:sz w:val="24"/>
          <w:szCs w:val="24"/>
          <w:lang w:val="en-US" w:eastAsia="hu-HU"/>
        </w:rPr>
      </w:pPr>
      <w:r w:rsidRPr="00F36452">
        <w:rPr>
          <w:rFonts w:ascii="Arial" w:eastAsia="Times New Roman" w:hAnsi="Arial" w:cs="Arial"/>
          <w:b/>
          <w:bCs/>
          <w:color w:val="555555"/>
          <w:sz w:val="24"/>
          <w:szCs w:val="24"/>
          <w:bdr w:val="none" w:sz="0" w:space="0" w:color="auto" w:frame="1"/>
          <w:lang w:val="en-US" w:eastAsia="hu-HU"/>
        </w:rPr>
        <w:t>Name:</w:t>
      </w:r>
    </w:p>
    <w:p w:rsidR="00A16F12" w:rsidRDefault="005273AD" w:rsidP="00A16F12">
      <w:pPr>
        <w:spacing w:after="0" w:afterAutospacing="1" w:line="338" w:lineRule="atLeast"/>
        <w:jc w:val="both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</w:pPr>
      <w:r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 xml:space="preserve">The log </w:t>
      </w:r>
      <w:r w:rsidR="00F3747A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>book</w:t>
      </w:r>
      <w:r w:rsidR="006200D4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 xml:space="preserve"> belonging to the state sport fishing licence </w:t>
      </w:r>
      <w:r w:rsidR="00F3747A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 xml:space="preserve">must be submitted </w:t>
      </w:r>
      <w:r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 xml:space="preserve">by no later than 28 February </w:t>
      </w:r>
      <w:r w:rsidR="00BF1473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 xml:space="preserve">of </w:t>
      </w:r>
      <w:r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>the subsequent</w:t>
      </w:r>
      <w:r w:rsidR="00BF1473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 xml:space="preserve"> year </w:t>
      </w:r>
      <w:r w:rsidR="00F3747A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 xml:space="preserve">to the </w:t>
      </w:r>
      <w:r w:rsidR="00EA1270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>commissioned</w:t>
      </w:r>
      <w:r w:rsidR="00F3747A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 xml:space="preserve"> </w:t>
      </w:r>
      <w:r w:rsidR="00AE5F70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 xml:space="preserve">agent from which </w:t>
      </w:r>
      <w:r w:rsidR="00F3747A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 xml:space="preserve">the </w:t>
      </w:r>
      <w:r w:rsidR="006200D4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 xml:space="preserve">licence was bought or </w:t>
      </w:r>
      <w:r w:rsidR="00AE5F70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 xml:space="preserve">from which </w:t>
      </w:r>
      <w:r w:rsidR="00BF1473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>it</w:t>
      </w:r>
      <w:r w:rsidR="00AE5F70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 xml:space="preserve"> i</w:t>
      </w:r>
      <w:r w:rsidR="00BF1473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>s intended to be purchased</w:t>
      </w:r>
      <w:r w:rsidR="00EA1270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 xml:space="preserve"> for the next year</w:t>
      </w:r>
      <w:r w:rsidR="006200D4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 xml:space="preserve">. </w:t>
      </w:r>
      <w:r w:rsidR="00BF1473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 xml:space="preserve">The </w:t>
      </w:r>
      <w:r w:rsidR="00BF1473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lastRenderedPageBreak/>
        <w:t xml:space="preserve">owner of the licence </w:t>
      </w:r>
      <w:r w:rsidR="00AE5F70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>must</w:t>
      </w:r>
      <w:r w:rsidR="00BF1473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 xml:space="preserve"> summarize all data by fishing area</w:t>
      </w:r>
      <w:r w:rsidR="00AE5F70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 xml:space="preserve"> and</w:t>
      </w:r>
      <w:r w:rsidR="00BF1473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 xml:space="preserve"> by species</w:t>
      </w:r>
      <w:r w:rsidR="00AE5F70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>, and indicate the</w:t>
      </w:r>
      <w:r w:rsidR="00BF1473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 xml:space="preserve"> </w:t>
      </w:r>
      <w:r w:rsidR="00AE5F70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 xml:space="preserve">total </w:t>
      </w:r>
      <w:r w:rsidR="00BF1473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 xml:space="preserve">number of </w:t>
      </w:r>
      <w:r w:rsidR="00AE5F70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 xml:space="preserve">days spent with </w:t>
      </w:r>
      <w:r w:rsidR="00BF1473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 xml:space="preserve">angling. </w:t>
      </w:r>
    </w:p>
    <w:p w:rsidR="00297AF8" w:rsidRDefault="00297AF8" w:rsidP="00297AF8">
      <w:pPr>
        <w:spacing w:after="0" w:afterAutospacing="1" w:line="338" w:lineRule="atLeast"/>
        <w:jc w:val="both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</w:pPr>
      <w:r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>Date:</w:t>
      </w:r>
    </w:p>
    <w:p w:rsidR="00297AF8" w:rsidRDefault="00421109" w:rsidP="00297AF8">
      <w:pPr>
        <w:spacing w:after="0" w:afterAutospacing="1" w:line="338" w:lineRule="atLeast"/>
        <w:jc w:val="both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</w:pPr>
      <w:r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ab/>
        <w:t xml:space="preserve">                                                                                           </w:t>
      </w:r>
      <w:r w:rsidR="00297AF8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 xml:space="preserve">    </w:t>
      </w:r>
      <w:r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 xml:space="preserve">    </w:t>
      </w:r>
      <w:r w:rsidR="00297AF8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 xml:space="preserve">   </w:t>
      </w:r>
      <w:r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 xml:space="preserve">    </w:t>
      </w:r>
      <w:r w:rsidR="00E2318F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>…………………………………</w:t>
      </w:r>
      <w:r w:rsidR="00A16F1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>………………….</w:t>
      </w:r>
      <w:r w:rsidR="00A16F1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ab/>
      </w:r>
    </w:p>
    <w:p w:rsidR="00E2318F" w:rsidRDefault="00000217" w:rsidP="00297AF8">
      <w:pPr>
        <w:spacing w:after="0" w:afterAutospacing="1" w:line="338" w:lineRule="atLeast"/>
        <w:ind w:left="7788" w:firstLine="708"/>
        <w:jc w:val="both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</w:pPr>
      <w:r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>F</w:t>
      </w:r>
      <w:r w:rsidR="00421109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 xml:space="preserve">ishery authority of </w:t>
      </w:r>
      <w:r w:rsidR="00E2318F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 xml:space="preserve">……..county </w:t>
      </w:r>
    </w:p>
    <w:p w:rsidR="00A16F12" w:rsidRPr="00F36452" w:rsidRDefault="00A16F12" w:rsidP="00A16F12">
      <w:pPr>
        <w:spacing w:after="0" w:afterAutospacing="1" w:line="338" w:lineRule="atLeast"/>
        <w:ind w:left="4248"/>
        <w:jc w:val="both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</w:pPr>
    </w:p>
    <w:p w:rsidR="00E2318F" w:rsidRPr="00F36452" w:rsidRDefault="00E2318F" w:rsidP="00E2318F">
      <w:pPr>
        <w:spacing w:after="100" w:afterAutospacing="1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</w:pPr>
      <w:r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>*appropriate sholud be underlined</w:t>
      </w:r>
    </w:p>
    <w:p w:rsidR="00DD3D22" w:rsidRPr="00297AF8" w:rsidRDefault="00DD3D22" w:rsidP="00297AF8">
      <w:pPr>
        <w:jc w:val="center"/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</w:pPr>
    </w:p>
    <w:p w:rsidR="00297AF8" w:rsidRDefault="00297AF8" w:rsidP="00A16F12">
      <w:pPr>
        <w:spacing w:after="100" w:afterAutospacing="1" w:line="338" w:lineRule="atLeast"/>
        <w:jc w:val="both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</w:pPr>
    </w:p>
    <w:p w:rsidR="00297AF8" w:rsidRPr="00297AF8" w:rsidRDefault="00297AF8" w:rsidP="00297AF8">
      <w:pPr>
        <w:jc w:val="center"/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</w:pPr>
      <w:r w:rsidRPr="00F36452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val="en-US" w:eastAsia="hu-HU"/>
        </w:rPr>
        <w:t>Rules for recording data</w:t>
      </w:r>
    </w:p>
    <w:p w:rsidR="00297AF8" w:rsidRDefault="00297AF8" w:rsidP="00A16F12">
      <w:pPr>
        <w:spacing w:after="100" w:afterAutospacing="1" w:line="338" w:lineRule="atLeast"/>
        <w:jc w:val="both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</w:pPr>
    </w:p>
    <w:p w:rsidR="00E2318F" w:rsidRPr="00F36452" w:rsidRDefault="0042315B" w:rsidP="00A16F12">
      <w:pPr>
        <w:spacing w:after="100" w:afterAutospacing="1" w:line="338" w:lineRule="atLeast"/>
        <w:jc w:val="both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</w:pPr>
      <w:r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 xml:space="preserve">Prior to </w:t>
      </w:r>
      <w:r w:rsidR="00AE5F70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 xml:space="preserve">the </w:t>
      </w:r>
      <w:r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 xml:space="preserve">start </w:t>
      </w:r>
      <w:r w:rsidR="00AE5F70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 xml:space="preserve">of </w:t>
      </w:r>
      <w:r w:rsidR="00FA0F2F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 xml:space="preserve">fishing or </w:t>
      </w:r>
      <w:r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>angling</w:t>
      </w:r>
      <w:r w:rsidR="00AE5F70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>, the</w:t>
      </w:r>
      <w:r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 xml:space="preserve"> date must be </w:t>
      </w:r>
      <w:r w:rsidR="00AE5F70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 xml:space="preserve">indicated </w:t>
      </w:r>
      <w:r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 xml:space="preserve">in the </w:t>
      </w:r>
      <w:r w:rsidR="00FA0F2F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>log book</w:t>
      </w:r>
      <w:r w:rsidR="00E031B7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 xml:space="preserve"> calendar</w:t>
      </w:r>
      <w:r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>. In case of angling from</w:t>
      </w:r>
      <w:r w:rsidR="00FA0F2F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 xml:space="preserve"> a</w:t>
      </w:r>
      <w:r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 xml:space="preserve"> boat, </w:t>
      </w:r>
      <w:r w:rsidR="00AE5F70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 xml:space="preserve">the </w:t>
      </w:r>
      <w:r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 xml:space="preserve">time of the </w:t>
      </w:r>
      <w:r w:rsidR="00AE5F70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 xml:space="preserve">departure of the </w:t>
      </w:r>
      <w:r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 xml:space="preserve">craft </w:t>
      </w:r>
      <w:r w:rsidR="00AE5F70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 xml:space="preserve">is regarded as </w:t>
      </w:r>
      <w:r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 xml:space="preserve">the beginning of </w:t>
      </w:r>
      <w:r w:rsidR="00AB1534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>sport fishing</w:t>
      </w:r>
      <w:r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 xml:space="preserve">. </w:t>
      </w:r>
      <w:r w:rsidR="00AE5F70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 xml:space="preserve">The name </w:t>
      </w:r>
      <w:r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 xml:space="preserve">of </w:t>
      </w:r>
      <w:r w:rsidR="00CE645C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 xml:space="preserve">the </w:t>
      </w:r>
      <w:r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 xml:space="preserve">fishing area and the code of </w:t>
      </w:r>
      <w:r w:rsidR="00AE5F70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>the water body</w:t>
      </w:r>
      <w:r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 xml:space="preserve"> s</w:t>
      </w:r>
      <w:r w:rsidR="00AE5F70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>h</w:t>
      </w:r>
      <w:r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>ould be recorded in the summar</w:t>
      </w:r>
      <w:r w:rsidR="00AE5F70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>y</w:t>
      </w:r>
      <w:r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 xml:space="preserve"> table</w:t>
      </w:r>
      <w:r w:rsidR="00AB1534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 xml:space="preserve"> </w:t>
      </w:r>
      <w:r w:rsidR="00CE645C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>no later than</w:t>
      </w:r>
      <w:r w:rsidR="00AB1534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 xml:space="preserve"> when the weight of the caught fish is recorded</w:t>
      </w:r>
      <w:r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 xml:space="preserve">. </w:t>
      </w:r>
      <w:r w:rsidR="00AB1534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>If the</w:t>
      </w:r>
      <w:r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 xml:space="preserve"> angler wants to keep</w:t>
      </w:r>
      <w:r w:rsidR="00EA1270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 xml:space="preserve"> a</w:t>
      </w:r>
      <w:r w:rsidR="0013294E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 xml:space="preserve"> </w:t>
      </w:r>
      <w:r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 xml:space="preserve">fish </w:t>
      </w:r>
      <w:r w:rsidR="00236CC5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>with a daily bag limit</w:t>
      </w:r>
      <w:r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 xml:space="preserve">, </w:t>
      </w:r>
      <w:r w:rsidR="00CE645C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 xml:space="preserve">he/she </w:t>
      </w:r>
      <w:r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 xml:space="preserve">must record </w:t>
      </w:r>
      <w:r w:rsidR="00A31009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 xml:space="preserve">it </w:t>
      </w:r>
      <w:r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>in the log book immediately</w:t>
      </w:r>
      <w:r w:rsidR="00A31009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 xml:space="preserve"> after the hook is removed </w:t>
      </w:r>
      <w:r w:rsidR="00CE645C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 xml:space="preserve">from </w:t>
      </w:r>
      <w:r w:rsidR="00A31009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>the fish</w:t>
      </w:r>
      <w:r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 xml:space="preserve">. Fish released </w:t>
      </w:r>
      <w:r w:rsidR="00CE645C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 xml:space="preserve">immediately </w:t>
      </w:r>
      <w:r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>after catch</w:t>
      </w:r>
      <w:r w:rsidR="00CE645C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>ing</w:t>
      </w:r>
      <w:r w:rsidR="00E031B7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 xml:space="preserve"> do not have to</w:t>
      </w:r>
      <w:r w:rsidR="00AF4757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 xml:space="preserve"> be</w:t>
      </w:r>
      <w:r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 xml:space="preserve"> recorded. When </w:t>
      </w:r>
      <w:r w:rsidR="00CE645C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 xml:space="preserve">the </w:t>
      </w:r>
      <w:r w:rsidR="00A31009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>angling is finished</w:t>
      </w:r>
      <w:r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 xml:space="preserve"> and prior to leav</w:t>
      </w:r>
      <w:r w:rsidR="00CE645C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>ing</w:t>
      </w:r>
      <w:r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 xml:space="preserve"> the place, the angler must re</w:t>
      </w:r>
      <w:r w:rsidR="00A31009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>cord</w:t>
      </w:r>
      <w:r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 xml:space="preserve"> </w:t>
      </w:r>
      <w:r w:rsidR="00AF4757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 xml:space="preserve">all </w:t>
      </w:r>
      <w:r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 xml:space="preserve">species </w:t>
      </w:r>
      <w:r w:rsidR="00AF4757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 xml:space="preserve">not </w:t>
      </w:r>
      <w:r w:rsidR="00236CC5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>covered</w:t>
      </w:r>
      <w:r w:rsidR="00CE645C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 xml:space="preserve"> by </w:t>
      </w:r>
      <w:r w:rsidR="00236CC5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 xml:space="preserve">daily </w:t>
      </w:r>
      <w:r w:rsidR="00CE645C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 xml:space="preserve">bag limits </w:t>
      </w:r>
      <w:r w:rsidR="00AF4757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 xml:space="preserve">and summarize </w:t>
      </w:r>
      <w:r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>their weight</w:t>
      </w:r>
      <w:r w:rsidR="00A31009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 xml:space="preserve">. </w:t>
      </w:r>
      <w:r w:rsidR="00CE645C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 xml:space="preserve">The weight </w:t>
      </w:r>
      <w:r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 xml:space="preserve">must be </w:t>
      </w:r>
      <w:r w:rsidR="00CE645C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 xml:space="preserve">recorded </w:t>
      </w:r>
      <w:r w:rsidR="00AF4757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>each</w:t>
      </w:r>
      <w:r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 xml:space="preserve"> time </w:t>
      </w:r>
      <w:r w:rsidR="00EA1270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>before</w:t>
      </w:r>
      <w:r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 xml:space="preserve"> </w:t>
      </w:r>
      <w:r w:rsidR="00CE645C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 xml:space="preserve">leaving </w:t>
      </w:r>
      <w:r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>the fishing area</w:t>
      </w:r>
      <w:r w:rsidR="00CE645C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 xml:space="preserve"> </w:t>
      </w:r>
      <w:r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 xml:space="preserve">– </w:t>
      </w:r>
      <w:r w:rsidR="007733F8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 xml:space="preserve">and </w:t>
      </w:r>
      <w:r w:rsidR="00CE645C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>re-</w:t>
      </w:r>
      <w:r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>recorded a</w:t>
      </w:r>
      <w:r w:rsidR="00A31009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>gain</w:t>
      </w:r>
      <w:r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 xml:space="preserve"> </w:t>
      </w:r>
      <w:r w:rsidR="00CE645C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 xml:space="preserve">if </w:t>
      </w:r>
      <w:r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>fish</w:t>
      </w:r>
      <w:r w:rsidR="007733F8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 xml:space="preserve"> </w:t>
      </w:r>
      <w:r w:rsidR="00236CC5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>not protected by daily bag limits</w:t>
      </w:r>
      <w:r w:rsidR="007733F8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 xml:space="preserve"> are caught </w:t>
      </w:r>
      <w:r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 xml:space="preserve">on the same day. The log book is </w:t>
      </w:r>
      <w:r w:rsidR="00236CC5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 xml:space="preserve">valid </w:t>
      </w:r>
      <w:r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>until the expiration date of the state angling ticket with the same serial number.</w:t>
      </w:r>
    </w:p>
    <w:p w:rsidR="00E2318F" w:rsidRPr="00F36452" w:rsidRDefault="00E2318F">
      <w:pPr>
        <w:rPr>
          <w:rFonts w:ascii="Arial" w:eastAsia="Times New Roman" w:hAnsi="Arial" w:cs="Arial"/>
          <w:sz w:val="12"/>
          <w:szCs w:val="12"/>
          <w:bdr w:val="none" w:sz="0" w:space="0" w:color="auto" w:frame="1"/>
          <w:lang w:val="en-US" w:eastAsia="hu-HU"/>
        </w:rPr>
      </w:pPr>
      <w:r w:rsidRPr="00F36452">
        <w:rPr>
          <w:rFonts w:ascii="Arial" w:eastAsia="Times New Roman" w:hAnsi="Arial" w:cs="Arial"/>
          <w:sz w:val="12"/>
          <w:szCs w:val="12"/>
          <w:bdr w:val="none" w:sz="0" w:space="0" w:color="auto" w:frame="1"/>
          <w:lang w:val="en-US" w:eastAsia="hu-HU"/>
        </w:rPr>
        <w:br w:type="page"/>
      </w:r>
    </w:p>
    <w:p w:rsidR="00485D8F" w:rsidRPr="00F36452" w:rsidRDefault="00485D8F" w:rsidP="00E2318F">
      <w:pPr>
        <w:spacing w:after="0" w:afterAutospacing="1" w:line="338" w:lineRule="atLeast"/>
        <w:textAlignment w:val="baseline"/>
        <w:rPr>
          <w:rFonts w:ascii="Arial" w:eastAsia="Times New Roman" w:hAnsi="Arial" w:cs="Arial"/>
          <w:b/>
          <w:bCs/>
          <w:sz w:val="16"/>
          <w:szCs w:val="16"/>
          <w:bdr w:val="none" w:sz="0" w:space="0" w:color="auto" w:frame="1"/>
          <w:lang w:val="en-US" w:eastAsia="hu-HU"/>
        </w:rPr>
      </w:pPr>
    </w:p>
    <w:p w:rsidR="00297AF8" w:rsidRDefault="00953E1F" w:rsidP="00297AF8">
      <w:pPr>
        <w:spacing w:after="100" w:afterAutospacing="1" w:line="338" w:lineRule="atLeast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val="en-US" w:eastAsia="hu-HU"/>
        </w:rPr>
      </w:pPr>
      <w:r w:rsidRPr="00F36452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val="en-US" w:eastAsia="hu-HU"/>
        </w:rPr>
        <w:t>Log</w:t>
      </w:r>
      <w:r w:rsidR="00236CC5" w:rsidRPr="00F36452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val="en-US" w:eastAsia="hu-HU"/>
        </w:rPr>
        <w:t xml:space="preserve"> </w:t>
      </w:r>
      <w:r w:rsidRPr="00F36452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val="en-US" w:eastAsia="hu-HU"/>
        </w:rPr>
        <w:t>calendar for recording angling days</w:t>
      </w:r>
      <w:r w:rsidR="00EA49A7" w:rsidRPr="00F36452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val="en-US" w:eastAsia="hu-HU"/>
        </w:rPr>
        <w:t xml:space="preserve"> </w:t>
      </w:r>
    </w:p>
    <w:p w:rsidR="007C649D" w:rsidRPr="00297AF8" w:rsidRDefault="007C649D" w:rsidP="00297AF8">
      <w:pPr>
        <w:spacing w:after="100" w:afterAutospacing="1" w:line="338" w:lineRule="atLeast"/>
        <w:ind w:left="3540" w:firstLine="708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val="en-US" w:eastAsia="hu-HU"/>
        </w:rPr>
      </w:pPr>
      <w:r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>Year</w:t>
      </w:r>
      <w:proofErr w:type="gramStart"/>
      <w:r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>:…………………..</w:t>
      </w:r>
      <w:proofErr w:type="gramEnd"/>
    </w:p>
    <w:p w:rsidR="00297AF8" w:rsidRDefault="00297AF8" w:rsidP="00297AF8">
      <w:pPr>
        <w:spacing w:after="100" w:afterAutospacing="1" w:line="338" w:lineRule="atLeast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hu-HU"/>
        </w:rPr>
      </w:pPr>
    </w:p>
    <w:tbl>
      <w:tblPr>
        <w:tblStyle w:val="Rcsostblzat"/>
        <w:tblpPr w:leftFromText="141" w:rightFromText="141" w:vertAnchor="page" w:horzAnchor="margin" w:tblpXSpec="center" w:tblpY="3256"/>
        <w:tblW w:w="0" w:type="auto"/>
        <w:tblLook w:val="04A0"/>
      </w:tblPr>
      <w:tblGrid>
        <w:gridCol w:w="101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</w:tblGrid>
      <w:tr w:rsidR="00297AF8" w:rsidTr="00297AF8">
        <w:tc>
          <w:tcPr>
            <w:tcW w:w="1013" w:type="dxa"/>
            <w:vAlign w:val="center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proofErr w:type="spellStart"/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Month</w:t>
            </w:r>
            <w:proofErr w:type="spellEnd"/>
          </w:p>
        </w:tc>
        <w:tc>
          <w:tcPr>
            <w:tcW w:w="0" w:type="auto"/>
            <w:gridSpan w:val="31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proofErr w:type="spellStart"/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Days</w:t>
            </w:r>
            <w:proofErr w:type="spellEnd"/>
          </w:p>
        </w:tc>
      </w:tr>
      <w:tr w:rsidR="00297AF8" w:rsidTr="00297AF8">
        <w:tc>
          <w:tcPr>
            <w:tcW w:w="1013" w:type="dxa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proofErr w:type="spellStart"/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January</w:t>
            </w:r>
            <w:proofErr w:type="spellEnd"/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1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2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3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4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5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6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7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8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9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10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11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12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13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14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15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16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17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18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19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20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21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22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23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24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25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26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27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28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29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30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31</w:t>
            </w:r>
          </w:p>
        </w:tc>
      </w:tr>
      <w:tr w:rsidR="00297AF8" w:rsidTr="00297AF8">
        <w:tc>
          <w:tcPr>
            <w:tcW w:w="1013" w:type="dxa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proofErr w:type="spellStart"/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February</w:t>
            </w:r>
            <w:proofErr w:type="spellEnd"/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1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2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3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4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5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6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7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8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9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10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11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12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13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14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15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16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17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18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19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20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21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22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23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24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25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26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27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28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29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</w:p>
        </w:tc>
      </w:tr>
      <w:tr w:rsidR="00297AF8" w:rsidTr="00297AF8">
        <w:tc>
          <w:tcPr>
            <w:tcW w:w="1013" w:type="dxa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proofErr w:type="spellStart"/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March</w:t>
            </w:r>
            <w:proofErr w:type="spellEnd"/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1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2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3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4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5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6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7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8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9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10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11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12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13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14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15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16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17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18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19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20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21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22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23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24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25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26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27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28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29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30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31</w:t>
            </w:r>
          </w:p>
        </w:tc>
      </w:tr>
      <w:tr w:rsidR="00297AF8" w:rsidTr="00297AF8">
        <w:tc>
          <w:tcPr>
            <w:tcW w:w="1013" w:type="dxa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proofErr w:type="spellStart"/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April</w:t>
            </w:r>
            <w:proofErr w:type="spellEnd"/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1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2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3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4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5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6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7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8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9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10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11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12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13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14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15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16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17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18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19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20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21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22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23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24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25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26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27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28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29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30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</w:p>
        </w:tc>
      </w:tr>
      <w:tr w:rsidR="00297AF8" w:rsidTr="00297AF8">
        <w:tc>
          <w:tcPr>
            <w:tcW w:w="1013" w:type="dxa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May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1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2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3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4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5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6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7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8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9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10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11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12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13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14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15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16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17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18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19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20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21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22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23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24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25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26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27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28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29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30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31</w:t>
            </w:r>
          </w:p>
        </w:tc>
      </w:tr>
      <w:tr w:rsidR="00297AF8" w:rsidTr="00297AF8">
        <w:tc>
          <w:tcPr>
            <w:tcW w:w="1013" w:type="dxa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proofErr w:type="spellStart"/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June</w:t>
            </w:r>
            <w:proofErr w:type="spellEnd"/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1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2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3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4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5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6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7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8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9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10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11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12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13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14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15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16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17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18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19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20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21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22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23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24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25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26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27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28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29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30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</w:p>
        </w:tc>
      </w:tr>
      <w:tr w:rsidR="00297AF8" w:rsidTr="00297AF8">
        <w:tc>
          <w:tcPr>
            <w:tcW w:w="1013" w:type="dxa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proofErr w:type="spellStart"/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July</w:t>
            </w:r>
            <w:proofErr w:type="spellEnd"/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1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2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3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4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5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6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7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8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9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10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11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12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13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14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15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16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17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18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19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20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21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22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23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24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25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26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27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28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29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30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31</w:t>
            </w:r>
          </w:p>
        </w:tc>
      </w:tr>
      <w:tr w:rsidR="00297AF8" w:rsidTr="00297AF8">
        <w:tc>
          <w:tcPr>
            <w:tcW w:w="1013" w:type="dxa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August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1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2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3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4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5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6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7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8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9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10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11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12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13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14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15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16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17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18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19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20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21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22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23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24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25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26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27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28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29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30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31</w:t>
            </w:r>
          </w:p>
        </w:tc>
      </w:tr>
      <w:tr w:rsidR="00297AF8" w:rsidTr="00297AF8">
        <w:tc>
          <w:tcPr>
            <w:tcW w:w="1013" w:type="dxa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proofErr w:type="spellStart"/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September</w:t>
            </w:r>
            <w:proofErr w:type="spellEnd"/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1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2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3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4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5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6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7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8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9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10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11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12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13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14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15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16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17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18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19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20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21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22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23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24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25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26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27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28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29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30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</w:p>
        </w:tc>
      </w:tr>
      <w:tr w:rsidR="00297AF8" w:rsidTr="00297AF8">
        <w:tc>
          <w:tcPr>
            <w:tcW w:w="1013" w:type="dxa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proofErr w:type="spellStart"/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October</w:t>
            </w:r>
            <w:proofErr w:type="spellEnd"/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1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2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3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4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5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6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7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8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9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10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11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12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13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14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15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16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17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18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19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20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21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22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23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24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25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26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27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28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29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30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31</w:t>
            </w:r>
          </w:p>
        </w:tc>
      </w:tr>
      <w:tr w:rsidR="00297AF8" w:rsidTr="00297AF8">
        <w:tc>
          <w:tcPr>
            <w:tcW w:w="1013" w:type="dxa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November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1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2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3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4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5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6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7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8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9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10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11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12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13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14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15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16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17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18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19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20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21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22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23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24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25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26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27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28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29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30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</w:p>
        </w:tc>
      </w:tr>
      <w:tr w:rsidR="00297AF8" w:rsidTr="00297AF8">
        <w:tc>
          <w:tcPr>
            <w:tcW w:w="1013" w:type="dxa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December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1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2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3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4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5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6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7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8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9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10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11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12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13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14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15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16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17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18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19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20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21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22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23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24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25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26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27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28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29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30</w:t>
            </w:r>
          </w:p>
        </w:tc>
        <w:tc>
          <w:tcPr>
            <w:tcW w:w="0" w:type="auto"/>
          </w:tcPr>
          <w:p w:rsidR="00297AF8" w:rsidRDefault="00297AF8" w:rsidP="00297AF8">
            <w:pPr>
              <w:spacing w:after="100" w:afterAutospacing="1" w:line="338" w:lineRule="atLeast"/>
              <w:jc w:val="center"/>
              <w:textAlignment w:val="baseline"/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bdr w:val="none" w:sz="0" w:space="0" w:color="auto" w:frame="1"/>
                <w:lang w:eastAsia="hu-HU"/>
              </w:rPr>
              <w:t>31</w:t>
            </w:r>
          </w:p>
        </w:tc>
      </w:tr>
    </w:tbl>
    <w:p w:rsidR="00297AF8" w:rsidRDefault="00297AF8" w:rsidP="00297AF8">
      <w:pPr>
        <w:spacing w:after="100" w:afterAutospacing="1" w:line="338" w:lineRule="atLeast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hu-HU"/>
        </w:rPr>
      </w:pPr>
    </w:p>
    <w:p w:rsidR="00297AF8" w:rsidRDefault="00297AF8" w:rsidP="00297AF8">
      <w:pPr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val="en-US" w:eastAsia="hu-HU"/>
        </w:rPr>
      </w:pPr>
    </w:p>
    <w:p w:rsidR="00752F93" w:rsidRPr="00297AF8" w:rsidRDefault="00716FEB" w:rsidP="00297AF8">
      <w:pPr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val="en-US" w:eastAsia="hu-HU"/>
        </w:rPr>
      </w:pPr>
      <w:r w:rsidRPr="00F36452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val="en-US" w:eastAsia="hu-HU"/>
        </w:rPr>
        <w:br w:type="page"/>
      </w:r>
      <w:r w:rsidR="00C25126" w:rsidRPr="00F36452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val="en-US" w:eastAsia="hu-HU"/>
        </w:rPr>
        <w:t xml:space="preserve"> </w:t>
      </w:r>
      <w:r w:rsidR="00236CC5" w:rsidRPr="00F36452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val="en-US" w:eastAsia="hu-HU"/>
        </w:rPr>
        <w:t xml:space="preserve">Summary </w:t>
      </w:r>
      <w:r w:rsidR="00777FC4" w:rsidRPr="00F36452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val="en-US" w:eastAsia="hu-HU"/>
        </w:rPr>
        <w:t xml:space="preserve">table </w:t>
      </w:r>
      <w:r w:rsidR="00C25126" w:rsidRPr="00F36452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val="en-US" w:eastAsia="hu-HU"/>
        </w:rPr>
        <w:t>of</w:t>
      </w:r>
      <w:r w:rsidR="00777FC4" w:rsidRPr="00F36452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val="en-US" w:eastAsia="hu-HU"/>
        </w:rPr>
        <w:t xml:space="preserve"> </w:t>
      </w:r>
      <w:r w:rsidR="00236CC5" w:rsidRPr="00F36452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val="en-US" w:eastAsia="hu-HU"/>
        </w:rPr>
        <w:t xml:space="preserve">catches </w:t>
      </w:r>
      <w:r w:rsidR="007C649D" w:rsidRPr="00F36452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val="en-US" w:eastAsia="hu-HU"/>
        </w:rPr>
        <w:t>for the ye</w:t>
      </w:r>
      <w:r w:rsidR="00485D8F" w:rsidRPr="00F36452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val="en-US" w:eastAsia="hu-HU"/>
        </w:rPr>
        <w:t>a</w:t>
      </w:r>
      <w:r w:rsidR="007C649D" w:rsidRPr="00F36452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val="en-US" w:eastAsia="hu-HU"/>
        </w:rPr>
        <w:t>r ……….</w:t>
      </w:r>
    </w:p>
    <w:tbl>
      <w:tblPr>
        <w:tblStyle w:val="Rcsostblzat"/>
        <w:tblW w:w="10881" w:type="dxa"/>
        <w:tblInd w:w="1725" w:type="dxa"/>
        <w:tblLayout w:type="fixed"/>
        <w:tblLook w:val="04A0"/>
      </w:tblPr>
      <w:tblGrid>
        <w:gridCol w:w="1242"/>
        <w:gridCol w:w="1134"/>
        <w:gridCol w:w="851"/>
        <w:gridCol w:w="567"/>
        <w:gridCol w:w="400"/>
        <w:gridCol w:w="400"/>
        <w:gridCol w:w="400"/>
        <w:gridCol w:w="400"/>
        <w:gridCol w:w="401"/>
        <w:gridCol w:w="400"/>
        <w:gridCol w:w="400"/>
        <w:gridCol w:w="400"/>
        <w:gridCol w:w="401"/>
        <w:gridCol w:w="400"/>
        <w:gridCol w:w="400"/>
        <w:gridCol w:w="400"/>
        <w:gridCol w:w="401"/>
        <w:gridCol w:w="400"/>
        <w:gridCol w:w="492"/>
        <w:gridCol w:w="425"/>
        <w:gridCol w:w="567"/>
      </w:tblGrid>
      <w:tr w:rsidR="00752F93" w:rsidRPr="00F36452" w:rsidTr="00297AF8">
        <w:trPr>
          <w:trHeight w:val="726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77FC4" w:rsidRPr="00F36452" w:rsidRDefault="00777FC4" w:rsidP="0052429B">
            <w:pPr>
              <w:autoSpaceDE w:val="0"/>
              <w:autoSpaceDN w:val="0"/>
              <w:adjustRightInd w:val="0"/>
              <w:jc w:val="center"/>
              <w:rPr>
                <w:rFonts w:cs="MinionPro-Regular"/>
                <w:sz w:val="16"/>
                <w:szCs w:val="16"/>
                <w:lang w:val="en-US"/>
              </w:rPr>
            </w:pPr>
            <w:r w:rsidRPr="00F36452">
              <w:rPr>
                <w:rFonts w:cs="MinionPro-Regular"/>
                <w:sz w:val="16"/>
                <w:szCs w:val="16"/>
                <w:lang w:val="en-US"/>
              </w:rPr>
              <w:t>Fish</w:t>
            </w:r>
            <w:r w:rsidR="00236CC5" w:rsidRPr="00F36452">
              <w:rPr>
                <w:rFonts w:cs="MinionPro-Regular"/>
                <w:sz w:val="16"/>
                <w:szCs w:val="16"/>
                <w:lang w:val="en-US"/>
              </w:rPr>
              <w:t>i</w:t>
            </w:r>
            <w:r w:rsidRPr="00F36452">
              <w:rPr>
                <w:rFonts w:cs="MinionPro-Regular"/>
                <w:sz w:val="16"/>
                <w:szCs w:val="16"/>
                <w:lang w:val="en-US"/>
              </w:rPr>
              <w:t>ng area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752F93" w:rsidRPr="00F36452" w:rsidRDefault="00777FC4" w:rsidP="0052429B">
            <w:pPr>
              <w:autoSpaceDE w:val="0"/>
              <w:autoSpaceDN w:val="0"/>
              <w:adjustRightInd w:val="0"/>
              <w:jc w:val="center"/>
              <w:rPr>
                <w:rFonts w:cs="MinionPro-Regular"/>
                <w:sz w:val="16"/>
                <w:szCs w:val="16"/>
                <w:lang w:val="en-US"/>
              </w:rPr>
            </w:pPr>
            <w:r w:rsidRPr="00F36452">
              <w:rPr>
                <w:rFonts w:cs="MinionPro-Regular"/>
                <w:sz w:val="16"/>
                <w:szCs w:val="16"/>
                <w:lang w:val="en-US"/>
              </w:rPr>
              <w:t>Date of catching</w:t>
            </w:r>
          </w:p>
        </w:tc>
        <w:tc>
          <w:tcPr>
            <w:tcW w:w="400" w:type="dxa"/>
            <w:vMerge w:val="restart"/>
            <w:tcBorders>
              <w:top w:val="single" w:sz="8" w:space="0" w:color="auto"/>
            </w:tcBorders>
            <w:textDirection w:val="btLr"/>
            <w:vAlign w:val="center"/>
          </w:tcPr>
          <w:p w:rsidR="00752F93" w:rsidRPr="00F36452" w:rsidRDefault="00953E1F" w:rsidP="0052429B">
            <w:pPr>
              <w:ind w:left="57"/>
              <w:jc w:val="center"/>
              <w:rPr>
                <w:rFonts w:cs="MinionPro-Bold"/>
                <w:bCs/>
                <w:sz w:val="14"/>
                <w:szCs w:val="14"/>
                <w:lang w:val="en-US"/>
              </w:rPr>
            </w:pPr>
            <w:r w:rsidRPr="00F36452">
              <w:rPr>
                <w:rFonts w:cs="MinionPro-Bold"/>
                <w:bCs/>
                <w:sz w:val="14"/>
                <w:szCs w:val="14"/>
                <w:lang w:val="en-US"/>
              </w:rPr>
              <w:t>Common carp</w:t>
            </w:r>
          </w:p>
        </w:tc>
        <w:tc>
          <w:tcPr>
            <w:tcW w:w="400" w:type="dxa"/>
            <w:vMerge w:val="restart"/>
            <w:tcBorders>
              <w:top w:val="single" w:sz="8" w:space="0" w:color="auto"/>
            </w:tcBorders>
            <w:textDirection w:val="btLr"/>
            <w:vAlign w:val="center"/>
          </w:tcPr>
          <w:p w:rsidR="00752F93" w:rsidRPr="00F36452" w:rsidRDefault="00953E1F" w:rsidP="0052429B">
            <w:pPr>
              <w:ind w:left="57"/>
              <w:jc w:val="center"/>
              <w:rPr>
                <w:rFonts w:cs="MinionPro-Bold"/>
                <w:bCs/>
                <w:sz w:val="14"/>
                <w:szCs w:val="14"/>
                <w:lang w:val="en-US"/>
              </w:rPr>
            </w:pPr>
            <w:r w:rsidRPr="00F36452">
              <w:rPr>
                <w:rFonts w:cs="MinionPro-Bold"/>
                <w:bCs/>
                <w:sz w:val="14"/>
                <w:szCs w:val="14"/>
                <w:lang w:val="en-US"/>
              </w:rPr>
              <w:t>Tench</w:t>
            </w:r>
          </w:p>
        </w:tc>
        <w:tc>
          <w:tcPr>
            <w:tcW w:w="400" w:type="dxa"/>
            <w:vMerge w:val="restart"/>
            <w:tcBorders>
              <w:top w:val="single" w:sz="8" w:space="0" w:color="auto"/>
            </w:tcBorders>
            <w:textDirection w:val="btLr"/>
            <w:vAlign w:val="center"/>
          </w:tcPr>
          <w:p w:rsidR="00752F93" w:rsidRPr="00F36452" w:rsidRDefault="00953E1F" w:rsidP="0052429B">
            <w:pPr>
              <w:ind w:left="57"/>
              <w:jc w:val="center"/>
              <w:rPr>
                <w:rFonts w:cs="MinionPro-Bold"/>
                <w:bCs/>
                <w:sz w:val="14"/>
                <w:szCs w:val="14"/>
                <w:lang w:val="en-US"/>
              </w:rPr>
            </w:pPr>
            <w:r w:rsidRPr="00F36452">
              <w:rPr>
                <w:rFonts w:cs="MinionPro-Bold"/>
                <w:bCs/>
                <w:sz w:val="14"/>
                <w:szCs w:val="14"/>
                <w:lang w:val="en-US"/>
              </w:rPr>
              <w:t>Asp</w:t>
            </w:r>
          </w:p>
        </w:tc>
        <w:tc>
          <w:tcPr>
            <w:tcW w:w="400" w:type="dxa"/>
            <w:vMerge w:val="restart"/>
            <w:tcBorders>
              <w:top w:val="single" w:sz="8" w:space="0" w:color="auto"/>
            </w:tcBorders>
            <w:textDirection w:val="btLr"/>
            <w:vAlign w:val="center"/>
          </w:tcPr>
          <w:p w:rsidR="00752F93" w:rsidRPr="00F36452" w:rsidRDefault="00953E1F" w:rsidP="0052429B">
            <w:pPr>
              <w:ind w:left="57"/>
              <w:jc w:val="center"/>
              <w:rPr>
                <w:rFonts w:cs="MinionPro-Bold"/>
                <w:bCs/>
                <w:sz w:val="14"/>
                <w:szCs w:val="14"/>
                <w:lang w:val="en-US"/>
              </w:rPr>
            </w:pPr>
            <w:r w:rsidRPr="00F36452">
              <w:rPr>
                <w:rFonts w:cs="MinionPro-Bold"/>
                <w:bCs/>
                <w:sz w:val="14"/>
                <w:szCs w:val="14"/>
                <w:lang w:val="en-US"/>
              </w:rPr>
              <w:t>Barbel</w:t>
            </w:r>
          </w:p>
        </w:tc>
        <w:tc>
          <w:tcPr>
            <w:tcW w:w="401" w:type="dxa"/>
            <w:vMerge w:val="restart"/>
            <w:tcBorders>
              <w:top w:val="single" w:sz="8" w:space="0" w:color="auto"/>
            </w:tcBorders>
            <w:textDirection w:val="btLr"/>
            <w:vAlign w:val="center"/>
          </w:tcPr>
          <w:p w:rsidR="00752F93" w:rsidRPr="00F36452" w:rsidRDefault="00777FC4" w:rsidP="0052429B">
            <w:pPr>
              <w:ind w:left="57"/>
              <w:jc w:val="center"/>
              <w:rPr>
                <w:rFonts w:cs="MinionPro-Bold"/>
                <w:bCs/>
                <w:sz w:val="14"/>
                <w:szCs w:val="14"/>
                <w:lang w:val="en-US"/>
              </w:rPr>
            </w:pPr>
            <w:r w:rsidRPr="00F36452">
              <w:rPr>
                <w:rFonts w:cs="MinionPro-Bold"/>
                <w:bCs/>
                <w:sz w:val="14"/>
                <w:szCs w:val="14"/>
                <w:lang w:val="en-US"/>
              </w:rPr>
              <w:t>Brown trout</w:t>
            </w:r>
          </w:p>
        </w:tc>
        <w:tc>
          <w:tcPr>
            <w:tcW w:w="400" w:type="dxa"/>
            <w:vMerge w:val="restart"/>
            <w:tcBorders>
              <w:top w:val="single" w:sz="8" w:space="0" w:color="auto"/>
            </w:tcBorders>
            <w:textDirection w:val="btLr"/>
            <w:vAlign w:val="center"/>
          </w:tcPr>
          <w:p w:rsidR="00752F93" w:rsidRPr="00F36452" w:rsidRDefault="007E0B3B" w:rsidP="0052429B">
            <w:pPr>
              <w:ind w:left="57"/>
              <w:jc w:val="center"/>
              <w:rPr>
                <w:rFonts w:cs="MinionPro-Bold"/>
                <w:bCs/>
                <w:sz w:val="14"/>
                <w:szCs w:val="14"/>
                <w:lang w:val="en-US"/>
              </w:rPr>
            </w:pPr>
            <w:r w:rsidRPr="00F36452">
              <w:rPr>
                <w:rFonts w:cs="MinionPro-Bold"/>
                <w:bCs/>
                <w:sz w:val="14"/>
                <w:szCs w:val="14"/>
                <w:lang w:val="en-US"/>
              </w:rPr>
              <w:t>P</w:t>
            </w:r>
            <w:r w:rsidR="00777FC4" w:rsidRPr="00F36452">
              <w:rPr>
                <w:rFonts w:cs="MinionPro-Bold"/>
                <w:bCs/>
                <w:sz w:val="14"/>
                <w:szCs w:val="14"/>
                <w:lang w:val="en-US"/>
              </w:rPr>
              <w:t>ike</w:t>
            </w:r>
          </w:p>
        </w:tc>
        <w:tc>
          <w:tcPr>
            <w:tcW w:w="400" w:type="dxa"/>
            <w:vMerge w:val="restart"/>
            <w:tcBorders>
              <w:top w:val="single" w:sz="8" w:space="0" w:color="auto"/>
            </w:tcBorders>
            <w:textDirection w:val="btLr"/>
            <w:vAlign w:val="center"/>
          </w:tcPr>
          <w:p w:rsidR="00752F93" w:rsidRPr="00F36452" w:rsidRDefault="00236CC5" w:rsidP="00D64ED7">
            <w:pPr>
              <w:ind w:left="57"/>
              <w:jc w:val="center"/>
              <w:rPr>
                <w:rFonts w:cs="MinionPro-Bold"/>
                <w:bCs/>
                <w:sz w:val="14"/>
                <w:szCs w:val="14"/>
                <w:lang w:val="en-US"/>
              </w:rPr>
            </w:pPr>
            <w:r w:rsidRPr="00F36452">
              <w:rPr>
                <w:rFonts w:cs="MinionPro-Bold"/>
                <w:bCs/>
                <w:sz w:val="14"/>
                <w:szCs w:val="14"/>
                <w:lang w:val="en-US"/>
              </w:rPr>
              <w:t>Pikeperch</w:t>
            </w:r>
          </w:p>
        </w:tc>
        <w:tc>
          <w:tcPr>
            <w:tcW w:w="400" w:type="dxa"/>
            <w:vMerge w:val="restart"/>
            <w:tcBorders>
              <w:top w:val="single" w:sz="8" w:space="0" w:color="auto"/>
            </w:tcBorders>
            <w:textDirection w:val="btLr"/>
            <w:vAlign w:val="center"/>
          </w:tcPr>
          <w:p w:rsidR="00752F93" w:rsidRPr="00F36452" w:rsidRDefault="00777FC4" w:rsidP="0052429B">
            <w:pPr>
              <w:ind w:left="57"/>
              <w:jc w:val="center"/>
              <w:rPr>
                <w:rFonts w:cs="MinionPro-Bold"/>
                <w:bCs/>
                <w:sz w:val="14"/>
                <w:szCs w:val="14"/>
                <w:lang w:val="en-US"/>
              </w:rPr>
            </w:pPr>
            <w:r w:rsidRPr="00F36452">
              <w:rPr>
                <w:rFonts w:cs="MinionPro-Bold"/>
                <w:bCs/>
                <w:sz w:val="14"/>
                <w:szCs w:val="14"/>
                <w:lang w:val="en-US"/>
              </w:rPr>
              <w:t>Volga Pikepirch</w:t>
            </w:r>
          </w:p>
        </w:tc>
        <w:tc>
          <w:tcPr>
            <w:tcW w:w="401" w:type="dxa"/>
            <w:vMerge w:val="restart"/>
            <w:tcBorders>
              <w:top w:val="single" w:sz="8" w:space="0" w:color="auto"/>
            </w:tcBorders>
            <w:textDirection w:val="btLr"/>
            <w:vAlign w:val="center"/>
          </w:tcPr>
          <w:p w:rsidR="00752F93" w:rsidRPr="00F36452" w:rsidRDefault="00777FC4" w:rsidP="007E0B3B">
            <w:pPr>
              <w:ind w:left="57"/>
              <w:jc w:val="center"/>
              <w:rPr>
                <w:rFonts w:cs="MinionPro-Bold"/>
                <w:bCs/>
                <w:sz w:val="14"/>
                <w:szCs w:val="14"/>
                <w:lang w:val="en-US"/>
              </w:rPr>
            </w:pPr>
            <w:r w:rsidRPr="00F36452">
              <w:rPr>
                <w:rFonts w:cs="MinionPro-Bold"/>
                <w:bCs/>
                <w:sz w:val="14"/>
                <w:szCs w:val="14"/>
                <w:lang w:val="en-US"/>
              </w:rPr>
              <w:t xml:space="preserve">Wels </w:t>
            </w:r>
          </w:p>
        </w:tc>
        <w:tc>
          <w:tcPr>
            <w:tcW w:w="400" w:type="dxa"/>
            <w:vMerge w:val="restart"/>
            <w:tcBorders>
              <w:top w:val="single" w:sz="8" w:space="0" w:color="auto"/>
            </w:tcBorders>
            <w:textDirection w:val="btLr"/>
            <w:vAlign w:val="center"/>
          </w:tcPr>
          <w:p w:rsidR="00752F93" w:rsidRPr="00F36452" w:rsidRDefault="00777FC4" w:rsidP="0052429B">
            <w:pPr>
              <w:ind w:left="57"/>
              <w:jc w:val="center"/>
              <w:rPr>
                <w:rFonts w:cs="MinionPro-Bold"/>
                <w:bCs/>
                <w:sz w:val="14"/>
                <w:szCs w:val="14"/>
                <w:lang w:val="en-US"/>
              </w:rPr>
            </w:pPr>
            <w:r w:rsidRPr="00F36452">
              <w:rPr>
                <w:rFonts w:cs="MinionPro-Bold"/>
                <w:bCs/>
                <w:sz w:val="14"/>
                <w:szCs w:val="14"/>
                <w:lang w:val="en-US"/>
              </w:rPr>
              <w:t>Burbot</w:t>
            </w:r>
          </w:p>
        </w:tc>
        <w:tc>
          <w:tcPr>
            <w:tcW w:w="400" w:type="dxa"/>
            <w:vMerge w:val="restart"/>
            <w:tcBorders>
              <w:top w:val="single" w:sz="8" w:space="0" w:color="auto"/>
            </w:tcBorders>
            <w:textDirection w:val="btLr"/>
            <w:vAlign w:val="center"/>
          </w:tcPr>
          <w:p w:rsidR="00752F93" w:rsidRPr="00F36452" w:rsidRDefault="00777FC4" w:rsidP="0052429B">
            <w:pPr>
              <w:ind w:left="57"/>
              <w:jc w:val="center"/>
              <w:rPr>
                <w:rFonts w:cs="MinionPro-Bold"/>
                <w:bCs/>
                <w:sz w:val="14"/>
                <w:szCs w:val="14"/>
                <w:lang w:val="en-US"/>
              </w:rPr>
            </w:pPr>
            <w:r w:rsidRPr="00F36452">
              <w:rPr>
                <w:rFonts w:cs="MinionPro-Bold"/>
                <w:bCs/>
                <w:sz w:val="14"/>
                <w:szCs w:val="14"/>
                <w:lang w:val="en-US"/>
              </w:rPr>
              <w:t>Sterlet</w:t>
            </w:r>
            <w:r w:rsidR="003C2E5A" w:rsidRPr="00F36452">
              <w:rPr>
                <w:rFonts w:cs="MinionPro-Bold"/>
                <w:bCs/>
                <w:sz w:val="14"/>
                <w:szCs w:val="14"/>
                <w:lang w:val="en-US"/>
              </w:rPr>
              <w:t>*</w:t>
            </w:r>
          </w:p>
        </w:tc>
        <w:tc>
          <w:tcPr>
            <w:tcW w:w="400" w:type="dxa"/>
            <w:vMerge w:val="restart"/>
            <w:tcBorders>
              <w:top w:val="single" w:sz="8" w:space="0" w:color="auto"/>
            </w:tcBorders>
            <w:textDirection w:val="btLr"/>
            <w:vAlign w:val="center"/>
          </w:tcPr>
          <w:p w:rsidR="00752F93" w:rsidRPr="00F36452" w:rsidRDefault="003D7772" w:rsidP="0052429B">
            <w:pPr>
              <w:ind w:left="57"/>
              <w:jc w:val="center"/>
              <w:rPr>
                <w:rFonts w:cs="MinionPro-Bold"/>
                <w:bCs/>
                <w:sz w:val="14"/>
                <w:szCs w:val="14"/>
                <w:lang w:val="en-US"/>
              </w:rPr>
            </w:pPr>
            <w:r w:rsidRPr="00F36452">
              <w:rPr>
                <w:rFonts w:cs="MinionPro-Bold"/>
                <w:bCs/>
                <w:sz w:val="14"/>
                <w:szCs w:val="14"/>
                <w:lang w:val="en-US"/>
              </w:rPr>
              <w:t>Crucian carp</w:t>
            </w:r>
            <w:r w:rsidR="00752F93" w:rsidRPr="00F36452">
              <w:rPr>
                <w:rFonts w:cs="MinionPro-Bold"/>
                <w:bCs/>
                <w:sz w:val="14"/>
                <w:szCs w:val="14"/>
                <w:lang w:val="en-US"/>
              </w:rPr>
              <w:t xml:space="preserve"> </w:t>
            </w:r>
            <w:r w:rsidR="003C2E5A" w:rsidRPr="00F36452">
              <w:rPr>
                <w:rFonts w:cs="MinionPro-Bold"/>
                <w:bCs/>
                <w:sz w:val="14"/>
                <w:szCs w:val="14"/>
                <w:lang w:val="en-US"/>
              </w:rPr>
              <w:t>*</w:t>
            </w:r>
          </w:p>
        </w:tc>
        <w:tc>
          <w:tcPr>
            <w:tcW w:w="401" w:type="dxa"/>
            <w:vMerge w:val="restart"/>
            <w:tcBorders>
              <w:top w:val="single" w:sz="8" w:space="0" w:color="auto"/>
            </w:tcBorders>
            <w:textDirection w:val="btLr"/>
            <w:vAlign w:val="center"/>
          </w:tcPr>
          <w:p w:rsidR="00752F93" w:rsidRPr="00F36452" w:rsidRDefault="00777FC4" w:rsidP="0052429B">
            <w:pPr>
              <w:ind w:left="57"/>
              <w:jc w:val="center"/>
              <w:rPr>
                <w:rFonts w:cs="MinionPro-Bold"/>
                <w:bCs/>
                <w:sz w:val="14"/>
                <w:szCs w:val="14"/>
                <w:lang w:val="en-US"/>
              </w:rPr>
            </w:pPr>
            <w:r w:rsidRPr="00F36452">
              <w:rPr>
                <w:rFonts w:cs="MinionPro-Bold"/>
                <w:bCs/>
                <w:sz w:val="14"/>
                <w:szCs w:val="14"/>
                <w:lang w:val="en-US"/>
              </w:rPr>
              <w:t>Ziege</w:t>
            </w:r>
          </w:p>
        </w:tc>
        <w:tc>
          <w:tcPr>
            <w:tcW w:w="400" w:type="dxa"/>
            <w:vMerge w:val="restart"/>
            <w:tcBorders>
              <w:top w:val="single" w:sz="8" w:space="0" w:color="auto"/>
            </w:tcBorders>
            <w:textDirection w:val="btLr"/>
            <w:vAlign w:val="center"/>
          </w:tcPr>
          <w:p w:rsidR="00752F93" w:rsidRPr="00F36452" w:rsidRDefault="00777FC4" w:rsidP="0052429B">
            <w:pPr>
              <w:ind w:left="57"/>
              <w:jc w:val="center"/>
              <w:rPr>
                <w:rFonts w:cs="MinionPro-Bold"/>
                <w:bCs/>
                <w:sz w:val="14"/>
                <w:szCs w:val="14"/>
                <w:lang w:val="en-US"/>
              </w:rPr>
            </w:pPr>
            <w:r w:rsidRPr="00F36452">
              <w:rPr>
                <w:rFonts w:cs="MinionPro-Bold"/>
                <w:bCs/>
                <w:sz w:val="14"/>
                <w:szCs w:val="14"/>
                <w:lang w:val="en-US"/>
              </w:rPr>
              <w:t>Grass carp</w:t>
            </w:r>
          </w:p>
        </w:tc>
        <w:tc>
          <w:tcPr>
            <w:tcW w:w="492" w:type="dxa"/>
            <w:vMerge w:val="restart"/>
            <w:tcBorders>
              <w:top w:val="single" w:sz="8" w:space="0" w:color="auto"/>
            </w:tcBorders>
            <w:textDirection w:val="btLr"/>
            <w:vAlign w:val="center"/>
          </w:tcPr>
          <w:p w:rsidR="00752F93" w:rsidRPr="00F36452" w:rsidRDefault="00777FC4" w:rsidP="0052429B">
            <w:pPr>
              <w:ind w:left="57"/>
              <w:jc w:val="center"/>
              <w:rPr>
                <w:rFonts w:cs="MinionPro-Bold"/>
                <w:bCs/>
                <w:sz w:val="14"/>
                <w:szCs w:val="14"/>
                <w:lang w:val="en-US"/>
              </w:rPr>
            </w:pPr>
            <w:r w:rsidRPr="00F36452">
              <w:rPr>
                <w:rFonts w:cs="MinionPro-Bold"/>
                <w:bCs/>
                <w:sz w:val="14"/>
                <w:szCs w:val="14"/>
                <w:lang w:val="en-US"/>
              </w:rPr>
              <w:t>European eel</w:t>
            </w:r>
          </w:p>
        </w:tc>
        <w:tc>
          <w:tcPr>
            <w:tcW w:w="425" w:type="dxa"/>
            <w:vMerge w:val="restart"/>
            <w:tcBorders>
              <w:top w:val="single" w:sz="8" w:space="0" w:color="auto"/>
            </w:tcBorders>
            <w:textDirection w:val="btLr"/>
            <w:vAlign w:val="center"/>
          </w:tcPr>
          <w:p w:rsidR="00752F93" w:rsidRPr="00F36452" w:rsidRDefault="00777FC4" w:rsidP="0052429B">
            <w:pPr>
              <w:autoSpaceDE w:val="0"/>
              <w:autoSpaceDN w:val="0"/>
              <w:adjustRightInd w:val="0"/>
              <w:ind w:left="57"/>
              <w:jc w:val="center"/>
              <w:rPr>
                <w:rFonts w:cs="MinionPro-Bold"/>
                <w:bCs/>
                <w:sz w:val="14"/>
                <w:szCs w:val="14"/>
                <w:lang w:val="en-US"/>
              </w:rPr>
            </w:pPr>
            <w:r w:rsidRPr="00F36452">
              <w:rPr>
                <w:rFonts w:cs="MinionPro-Bold"/>
                <w:bCs/>
                <w:sz w:val="14"/>
                <w:szCs w:val="14"/>
                <w:lang w:val="en-US"/>
              </w:rPr>
              <w:t>Other native species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752F93" w:rsidRPr="00F36452" w:rsidRDefault="00777FC4" w:rsidP="0052429B">
            <w:pPr>
              <w:autoSpaceDE w:val="0"/>
              <w:autoSpaceDN w:val="0"/>
              <w:adjustRightInd w:val="0"/>
              <w:ind w:left="57"/>
              <w:jc w:val="center"/>
              <w:rPr>
                <w:rFonts w:cs="MinionPro-Bold"/>
                <w:bCs/>
                <w:sz w:val="14"/>
                <w:szCs w:val="14"/>
                <w:lang w:val="en-US"/>
              </w:rPr>
            </w:pPr>
            <w:r w:rsidRPr="00F36452">
              <w:rPr>
                <w:rFonts w:cs="MinionPro-Bold"/>
                <w:bCs/>
                <w:sz w:val="14"/>
                <w:szCs w:val="14"/>
                <w:lang w:val="en-US"/>
              </w:rPr>
              <w:t>Other non native species</w:t>
            </w:r>
          </w:p>
        </w:tc>
      </w:tr>
      <w:tr w:rsidR="00752F93" w:rsidRPr="00F36452" w:rsidTr="00297AF8">
        <w:trPr>
          <w:trHeight w:val="1804"/>
        </w:trPr>
        <w:tc>
          <w:tcPr>
            <w:tcW w:w="124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52F93" w:rsidRPr="00F36452" w:rsidRDefault="00777FC4" w:rsidP="0052429B">
            <w:pPr>
              <w:autoSpaceDE w:val="0"/>
              <w:autoSpaceDN w:val="0"/>
              <w:adjustRightInd w:val="0"/>
              <w:jc w:val="center"/>
              <w:rPr>
                <w:rFonts w:cs="MinionPro-Regular"/>
                <w:sz w:val="16"/>
                <w:szCs w:val="16"/>
                <w:lang w:val="en-US"/>
              </w:rPr>
            </w:pPr>
            <w:r w:rsidRPr="00F36452">
              <w:rPr>
                <w:rFonts w:cs="MinionPro-Regular"/>
                <w:sz w:val="16"/>
                <w:szCs w:val="16"/>
                <w:lang w:val="en-US"/>
              </w:rPr>
              <w:t>name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52F93" w:rsidRPr="00F36452" w:rsidRDefault="00777FC4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  <w:r w:rsidRPr="00F36452">
              <w:rPr>
                <w:rFonts w:cs="MinionPro-Regular"/>
                <w:sz w:val="16"/>
                <w:szCs w:val="16"/>
                <w:lang w:val="en-US"/>
              </w:rPr>
              <w:t>code of water</w:t>
            </w:r>
            <w:r w:rsidR="00236CC5" w:rsidRPr="00F36452">
              <w:rPr>
                <w:rFonts w:cs="MinionPro-Regular"/>
                <w:sz w:val="16"/>
                <w:szCs w:val="16"/>
                <w:lang w:val="en-US"/>
              </w:rPr>
              <w:t xml:space="preserve"> body</w:t>
            </w:r>
          </w:p>
        </w:tc>
        <w:tc>
          <w:tcPr>
            <w:tcW w:w="1418" w:type="dxa"/>
            <w:gridSpan w:val="2"/>
            <w:vMerge/>
            <w:tcBorders>
              <w:left w:val="single" w:sz="8" w:space="0" w:color="auto"/>
              <w:bottom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400" w:type="dxa"/>
            <w:vMerge/>
            <w:tcBorders>
              <w:bottom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400" w:type="dxa"/>
            <w:vMerge/>
            <w:tcBorders>
              <w:bottom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400" w:type="dxa"/>
            <w:vMerge/>
            <w:tcBorders>
              <w:bottom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400" w:type="dxa"/>
            <w:vMerge/>
            <w:tcBorders>
              <w:bottom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401" w:type="dxa"/>
            <w:vMerge/>
            <w:tcBorders>
              <w:bottom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400" w:type="dxa"/>
            <w:vMerge/>
            <w:tcBorders>
              <w:bottom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400" w:type="dxa"/>
            <w:vMerge/>
            <w:tcBorders>
              <w:bottom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400" w:type="dxa"/>
            <w:vMerge/>
            <w:tcBorders>
              <w:bottom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401" w:type="dxa"/>
            <w:vMerge/>
            <w:tcBorders>
              <w:bottom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400" w:type="dxa"/>
            <w:vMerge/>
            <w:tcBorders>
              <w:bottom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400" w:type="dxa"/>
            <w:vMerge/>
            <w:tcBorders>
              <w:bottom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400" w:type="dxa"/>
            <w:vMerge/>
            <w:tcBorders>
              <w:bottom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401" w:type="dxa"/>
            <w:vMerge/>
            <w:tcBorders>
              <w:bottom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400" w:type="dxa"/>
            <w:vMerge/>
            <w:tcBorders>
              <w:bottom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492" w:type="dxa"/>
            <w:vMerge/>
            <w:tcBorders>
              <w:bottom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vMerge/>
            <w:tcBorders>
              <w:bottom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</w:tr>
      <w:tr w:rsidR="00752F93" w:rsidRPr="00F36452" w:rsidTr="00297AF8">
        <w:tc>
          <w:tcPr>
            <w:tcW w:w="124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  <w:r w:rsidRPr="00F36452">
              <w:rPr>
                <w:rFonts w:cs="MinionPro-Bold"/>
                <w:bCs/>
                <w:sz w:val="16"/>
                <w:szCs w:val="16"/>
                <w:lang w:val="en-US"/>
              </w:rPr>
              <w:t>month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  <w:r w:rsidRPr="00F36452">
              <w:rPr>
                <w:rFonts w:cs="MinionPro-Bold"/>
                <w:bCs/>
                <w:sz w:val="16"/>
                <w:szCs w:val="16"/>
                <w:lang w:val="en-US"/>
              </w:rPr>
              <w:t>day</w:t>
            </w:r>
          </w:p>
        </w:tc>
        <w:tc>
          <w:tcPr>
            <w:tcW w:w="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  <w:r w:rsidRPr="00F36452">
              <w:rPr>
                <w:rFonts w:cs="MinionPro-Bold"/>
                <w:bCs/>
                <w:sz w:val="16"/>
                <w:szCs w:val="16"/>
                <w:lang w:val="en-US"/>
              </w:rPr>
              <w:t>kg</w:t>
            </w:r>
          </w:p>
        </w:tc>
        <w:tc>
          <w:tcPr>
            <w:tcW w:w="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  <w:r w:rsidRPr="00F36452">
              <w:rPr>
                <w:rFonts w:cs="MinionPro-Bold"/>
                <w:bCs/>
                <w:sz w:val="16"/>
                <w:szCs w:val="16"/>
                <w:lang w:val="en-US"/>
              </w:rPr>
              <w:t>kg</w:t>
            </w:r>
          </w:p>
        </w:tc>
        <w:tc>
          <w:tcPr>
            <w:tcW w:w="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  <w:r w:rsidRPr="00F36452">
              <w:rPr>
                <w:rFonts w:cs="MinionPro-Bold"/>
                <w:bCs/>
                <w:sz w:val="16"/>
                <w:szCs w:val="16"/>
                <w:lang w:val="en-US"/>
              </w:rPr>
              <w:t>kg</w:t>
            </w:r>
          </w:p>
        </w:tc>
        <w:tc>
          <w:tcPr>
            <w:tcW w:w="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  <w:r w:rsidRPr="00F36452">
              <w:rPr>
                <w:rFonts w:cs="MinionPro-Bold"/>
                <w:bCs/>
                <w:sz w:val="16"/>
                <w:szCs w:val="16"/>
                <w:lang w:val="en-US"/>
              </w:rPr>
              <w:t>kg</w:t>
            </w:r>
          </w:p>
        </w:tc>
        <w:tc>
          <w:tcPr>
            <w:tcW w:w="4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  <w:r w:rsidRPr="00F36452">
              <w:rPr>
                <w:rFonts w:cs="MinionPro-Bold"/>
                <w:bCs/>
                <w:sz w:val="16"/>
                <w:szCs w:val="16"/>
                <w:lang w:val="en-US"/>
              </w:rPr>
              <w:t>kg</w:t>
            </w:r>
          </w:p>
        </w:tc>
        <w:tc>
          <w:tcPr>
            <w:tcW w:w="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  <w:r w:rsidRPr="00F36452">
              <w:rPr>
                <w:rFonts w:cs="MinionPro-Bold"/>
                <w:bCs/>
                <w:sz w:val="16"/>
                <w:szCs w:val="16"/>
                <w:lang w:val="en-US"/>
              </w:rPr>
              <w:t>kg</w:t>
            </w:r>
          </w:p>
        </w:tc>
        <w:tc>
          <w:tcPr>
            <w:tcW w:w="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  <w:r w:rsidRPr="00F36452">
              <w:rPr>
                <w:rFonts w:cs="MinionPro-Bold"/>
                <w:bCs/>
                <w:sz w:val="16"/>
                <w:szCs w:val="16"/>
                <w:lang w:val="en-US"/>
              </w:rPr>
              <w:t>kg</w:t>
            </w:r>
          </w:p>
        </w:tc>
        <w:tc>
          <w:tcPr>
            <w:tcW w:w="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  <w:r w:rsidRPr="00F36452">
              <w:rPr>
                <w:rFonts w:cs="MinionPro-Bold"/>
                <w:bCs/>
                <w:sz w:val="16"/>
                <w:szCs w:val="16"/>
                <w:lang w:val="en-US"/>
              </w:rPr>
              <w:t>kg</w:t>
            </w:r>
          </w:p>
        </w:tc>
        <w:tc>
          <w:tcPr>
            <w:tcW w:w="4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  <w:r w:rsidRPr="00F36452">
              <w:rPr>
                <w:rFonts w:cs="MinionPro-Bold"/>
                <w:bCs/>
                <w:sz w:val="16"/>
                <w:szCs w:val="16"/>
                <w:lang w:val="en-US"/>
              </w:rPr>
              <w:t>kg</w:t>
            </w:r>
          </w:p>
        </w:tc>
        <w:tc>
          <w:tcPr>
            <w:tcW w:w="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  <w:r w:rsidRPr="00F36452">
              <w:rPr>
                <w:rFonts w:cs="MinionPro-Bold"/>
                <w:bCs/>
                <w:sz w:val="16"/>
                <w:szCs w:val="16"/>
                <w:lang w:val="en-US"/>
              </w:rPr>
              <w:t>kg</w:t>
            </w:r>
          </w:p>
        </w:tc>
        <w:tc>
          <w:tcPr>
            <w:tcW w:w="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  <w:r w:rsidRPr="00F36452">
              <w:rPr>
                <w:rFonts w:cs="MinionPro-Bold"/>
                <w:bCs/>
                <w:sz w:val="16"/>
                <w:szCs w:val="16"/>
                <w:lang w:val="en-US"/>
              </w:rPr>
              <w:t>kg</w:t>
            </w:r>
          </w:p>
        </w:tc>
        <w:tc>
          <w:tcPr>
            <w:tcW w:w="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  <w:r w:rsidRPr="00F36452">
              <w:rPr>
                <w:rFonts w:cs="MinionPro-Bold"/>
                <w:bCs/>
                <w:sz w:val="16"/>
                <w:szCs w:val="16"/>
                <w:lang w:val="en-US"/>
              </w:rPr>
              <w:t>kg</w:t>
            </w:r>
          </w:p>
        </w:tc>
        <w:tc>
          <w:tcPr>
            <w:tcW w:w="4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  <w:r w:rsidRPr="00F36452">
              <w:rPr>
                <w:rFonts w:cs="MinionPro-Bold"/>
                <w:bCs/>
                <w:sz w:val="16"/>
                <w:szCs w:val="16"/>
                <w:lang w:val="en-US"/>
              </w:rPr>
              <w:t>kg</w:t>
            </w:r>
          </w:p>
        </w:tc>
        <w:tc>
          <w:tcPr>
            <w:tcW w:w="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  <w:r w:rsidRPr="00F36452">
              <w:rPr>
                <w:rFonts w:cs="MinionPro-Bold"/>
                <w:bCs/>
                <w:sz w:val="16"/>
                <w:szCs w:val="16"/>
                <w:lang w:val="en-US"/>
              </w:rPr>
              <w:t>kg</w:t>
            </w:r>
          </w:p>
        </w:tc>
        <w:tc>
          <w:tcPr>
            <w:tcW w:w="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  <w:r w:rsidRPr="00F36452">
              <w:rPr>
                <w:rFonts w:cs="MinionPro-Bold"/>
                <w:bCs/>
                <w:sz w:val="16"/>
                <w:szCs w:val="16"/>
                <w:lang w:val="en-US"/>
              </w:rPr>
              <w:t>kg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  <w:r w:rsidRPr="00F36452">
              <w:rPr>
                <w:rFonts w:cs="MinionPro-Bold"/>
                <w:bCs/>
                <w:sz w:val="16"/>
                <w:szCs w:val="16"/>
                <w:lang w:val="en-US"/>
              </w:rPr>
              <w:t>kg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  <w:r w:rsidRPr="00F36452">
              <w:rPr>
                <w:rFonts w:cs="MinionPro-Bold"/>
                <w:bCs/>
                <w:sz w:val="16"/>
                <w:szCs w:val="16"/>
                <w:lang w:val="en-US"/>
              </w:rPr>
              <w:t>kg</w:t>
            </w:r>
          </w:p>
        </w:tc>
      </w:tr>
      <w:tr w:rsidR="00752F93" w:rsidRPr="00F36452" w:rsidTr="00297AF8">
        <w:tc>
          <w:tcPr>
            <w:tcW w:w="124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Merge w:val="restart"/>
            <w:tcBorders>
              <w:top w:val="single" w:sz="8" w:space="0" w:color="auto"/>
              <w:right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4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4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4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4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4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4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4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4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4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4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4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4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4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4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4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</w:tr>
      <w:tr w:rsidR="00752F93" w:rsidRPr="00F36452" w:rsidTr="00297AF8"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Merge/>
            <w:tcBorders>
              <w:right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400" w:type="dxa"/>
            <w:tcBorders>
              <w:left w:val="single" w:sz="8" w:space="0" w:color="auto"/>
              <w:right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400" w:type="dxa"/>
            <w:tcBorders>
              <w:left w:val="single" w:sz="8" w:space="0" w:color="auto"/>
              <w:right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400" w:type="dxa"/>
            <w:tcBorders>
              <w:left w:val="single" w:sz="8" w:space="0" w:color="auto"/>
              <w:right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400" w:type="dxa"/>
            <w:tcBorders>
              <w:left w:val="single" w:sz="8" w:space="0" w:color="auto"/>
              <w:right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401" w:type="dxa"/>
            <w:tcBorders>
              <w:left w:val="single" w:sz="8" w:space="0" w:color="auto"/>
              <w:right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400" w:type="dxa"/>
            <w:tcBorders>
              <w:left w:val="single" w:sz="8" w:space="0" w:color="auto"/>
              <w:right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400" w:type="dxa"/>
            <w:tcBorders>
              <w:left w:val="single" w:sz="8" w:space="0" w:color="auto"/>
              <w:right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400" w:type="dxa"/>
            <w:tcBorders>
              <w:left w:val="single" w:sz="8" w:space="0" w:color="auto"/>
              <w:right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401" w:type="dxa"/>
            <w:tcBorders>
              <w:left w:val="single" w:sz="8" w:space="0" w:color="auto"/>
              <w:right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400" w:type="dxa"/>
            <w:tcBorders>
              <w:left w:val="single" w:sz="8" w:space="0" w:color="auto"/>
              <w:right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400" w:type="dxa"/>
            <w:tcBorders>
              <w:left w:val="single" w:sz="8" w:space="0" w:color="auto"/>
              <w:right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400" w:type="dxa"/>
            <w:tcBorders>
              <w:left w:val="single" w:sz="8" w:space="0" w:color="auto"/>
              <w:right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4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4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4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</w:tr>
      <w:tr w:rsidR="00752F93" w:rsidRPr="00F36452" w:rsidTr="00297AF8">
        <w:tc>
          <w:tcPr>
            <w:tcW w:w="124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4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4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4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4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4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</w:tr>
      <w:tr w:rsidR="00752F93" w:rsidRPr="00F36452" w:rsidTr="00297AF8">
        <w:tc>
          <w:tcPr>
            <w:tcW w:w="124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Merge w:val="restart"/>
            <w:tcBorders>
              <w:top w:val="single" w:sz="8" w:space="0" w:color="auto"/>
              <w:right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4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4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4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4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4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4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4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4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4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4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4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4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4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4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4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</w:tr>
      <w:tr w:rsidR="00752F93" w:rsidRPr="00F36452" w:rsidTr="00297AF8"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Merge/>
            <w:tcBorders>
              <w:right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400" w:type="dxa"/>
            <w:tcBorders>
              <w:left w:val="single" w:sz="8" w:space="0" w:color="auto"/>
              <w:right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400" w:type="dxa"/>
            <w:tcBorders>
              <w:left w:val="single" w:sz="8" w:space="0" w:color="auto"/>
              <w:right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400" w:type="dxa"/>
            <w:tcBorders>
              <w:left w:val="single" w:sz="8" w:space="0" w:color="auto"/>
              <w:right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400" w:type="dxa"/>
            <w:tcBorders>
              <w:left w:val="single" w:sz="8" w:space="0" w:color="auto"/>
              <w:right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401" w:type="dxa"/>
            <w:tcBorders>
              <w:left w:val="single" w:sz="8" w:space="0" w:color="auto"/>
              <w:right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400" w:type="dxa"/>
            <w:tcBorders>
              <w:left w:val="single" w:sz="8" w:space="0" w:color="auto"/>
              <w:right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400" w:type="dxa"/>
            <w:tcBorders>
              <w:left w:val="single" w:sz="8" w:space="0" w:color="auto"/>
              <w:right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400" w:type="dxa"/>
            <w:tcBorders>
              <w:left w:val="single" w:sz="8" w:space="0" w:color="auto"/>
              <w:right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401" w:type="dxa"/>
            <w:tcBorders>
              <w:left w:val="single" w:sz="8" w:space="0" w:color="auto"/>
              <w:right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400" w:type="dxa"/>
            <w:tcBorders>
              <w:left w:val="single" w:sz="8" w:space="0" w:color="auto"/>
              <w:right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400" w:type="dxa"/>
            <w:tcBorders>
              <w:left w:val="single" w:sz="8" w:space="0" w:color="auto"/>
              <w:right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400" w:type="dxa"/>
            <w:tcBorders>
              <w:left w:val="single" w:sz="8" w:space="0" w:color="auto"/>
              <w:right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4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4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4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</w:tr>
      <w:tr w:rsidR="00752F93" w:rsidRPr="00F36452" w:rsidTr="00297AF8">
        <w:tc>
          <w:tcPr>
            <w:tcW w:w="124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4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4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4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4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4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</w:tr>
      <w:tr w:rsidR="00752F93" w:rsidRPr="00F36452" w:rsidTr="00297AF8">
        <w:tc>
          <w:tcPr>
            <w:tcW w:w="124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Merge w:val="restart"/>
            <w:tcBorders>
              <w:top w:val="single" w:sz="8" w:space="0" w:color="auto"/>
              <w:right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4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4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4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4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4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4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4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4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4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4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4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4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4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4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4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</w:tr>
      <w:tr w:rsidR="00752F93" w:rsidRPr="00F36452" w:rsidTr="00297AF8"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Merge/>
            <w:tcBorders>
              <w:right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400" w:type="dxa"/>
            <w:tcBorders>
              <w:left w:val="single" w:sz="8" w:space="0" w:color="auto"/>
              <w:right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400" w:type="dxa"/>
            <w:tcBorders>
              <w:left w:val="single" w:sz="8" w:space="0" w:color="auto"/>
              <w:right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400" w:type="dxa"/>
            <w:tcBorders>
              <w:left w:val="single" w:sz="8" w:space="0" w:color="auto"/>
              <w:right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400" w:type="dxa"/>
            <w:tcBorders>
              <w:left w:val="single" w:sz="8" w:space="0" w:color="auto"/>
              <w:right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401" w:type="dxa"/>
            <w:tcBorders>
              <w:left w:val="single" w:sz="8" w:space="0" w:color="auto"/>
              <w:right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400" w:type="dxa"/>
            <w:tcBorders>
              <w:left w:val="single" w:sz="8" w:space="0" w:color="auto"/>
              <w:right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400" w:type="dxa"/>
            <w:tcBorders>
              <w:left w:val="single" w:sz="8" w:space="0" w:color="auto"/>
              <w:right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400" w:type="dxa"/>
            <w:tcBorders>
              <w:left w:val="single" w:sz="8" w:space="0" w:color="auto"/>
              <w:right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401" w:type="dxa"/>
            <w:tcBorders>
              <w:left w:val="single" w:sz="8" w:space="0" w:color="auto"/>
              <w:right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400" w:type="dxa"/>
            <w:tcBorders>
              <w:left w:val="single" w:sz="8" w:space="0" w:color="auto"/>
              <w:right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400" w:type="dxa"/>
            <w:tcBorders>
              <w:left w:val="single" w:sz="8" w:space="0" w:color="auto"/>
              <w:right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400" w:type="dxa"/>
            <w:tcBorders>
              <w:left w:val="single" w:sz="8" w:space="0" w:color="auto"/>
              <w:right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4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4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4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</w:tr>
      <w:tr w:rsidR="00752F93" w:rsidRPr="00F36452" w:rsidTr="00297AF8">
        <w:tc>
          <w:tcPr>
            <w:tcW w:w="124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4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4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4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4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4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</w:tr>
      <w:tr w:rsidR="00752F93" w:rsidRPr="00F36452" w:rsidTr="00297AF8">
        <w:tc>
          <w:tcPr>
            <w:tcW w:w="124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Merge w:val="restart"/>
            <w:tcBorders>
              <w:top w:val="single" w:sz="8" w:space="0" w:color="auto"/>
              <w:right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4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4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4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4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4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4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4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4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4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4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4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4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4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4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4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</w:tr>
      <w:tr w:rsidR="00752F93" w:rsidRPr="00F36452" w:rsidTr="00297AF8"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Merge/>
            <w:tcBorders>
              <w:right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400" w:type="dxa"/>
            <w:tcBorders>
              <w:left w:val="single" w:sz="8" w:space="0" w:color="auto"/>
              <w:right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400" w:type="dxa"/>
            <w:tcBorders>
              <w:left w:val="single" w:sz="8" w:space="0" w:color="auto"/>
              <w:right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400" w:type="dxa"/>
            <w:tcBorders>
              <w:left w:val="single" w:sz="8" w:space="0" w:color="auto"/>
              <w:right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400" w:type="dxa"/>
            <w:tcBorders>
              <w:left w:val="single" w:sz="8" w:space="0" w:color="auto"/>
              <w:right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401" w:type="dxa"/>
            <w:tcBorders>
              <w:left w:val="single" w:sz="8" w:space="0" w:color="auto"/>
              <w:right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400" w:type="dxa"/>
            <w:tcBorders>
              <w:left w:val="single" w:sz="8" w:space="0" w:color="auto"/>
              <w:right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400" w:type="dxa"/>
            <w:tcBorders>
              <w:left w:val="single" w:sz="8" w:space="0" w:color="auto"/>
              <w:right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400" w:type="dxa"/>
            <w:tcBorders>
              <w:left w:val="single" w:sz="8" w:space="0" w:color="auto"/>
              <w:right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401" w:type="dxa"/>
            <w:tcBorders>
              <w:left w:val="single" w:sz="8" w:space="0" w:color="auto"/>
              <w:right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400" w:type="dxa"/>
            <w:tcBorders>
              <w:left w:val="single" w:sz="8" w:space="0" w:color="auto"/>
              <w:right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400" w:type="dxa"/>
            <w:tcBorders>
              <w:left w:val="single" w:sz="8" w:space="0" w:color="auto"/>
              <w:right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400" w:type="dxa"/>
            <w:tcBorders>
              <w:left w:val="single" w:sz="8" w:space="0" w:color="auto"/>
              <w:right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4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4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4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</w:tr>
      <w:tr w:rsidR="00752F93" w:rsidRPr="00F36452" w:rsidTr="00297AF8">
        <w:tc>
          <w:tcPr>
            <w:tcW w:w="124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4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4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4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4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4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</w:tr>
      <w:tr w:rsidR="00752F93" w:rsidRPr="00F36452" w:rsidTr="00297AF8">
        <w:tc>
          <w:tcPr>
            <w:tcW w:w="124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Merge w:val="restart"/>
            <w:tcBorders>
              <w:top w:val="single" w:sz="8" w:space="0" w:color="auto"/>
              <w:right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4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4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4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4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4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4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4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4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4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4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4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4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4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4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4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</w:tr>
      <w:tr w:rsidR="00752F93" w:rsidRPr="00F36452" w:rsidTr="00297AF8"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Merge/>
            <w:tcBorders>
              <w:right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400" w:type="dxa"/>
            <w:tcBorders>
              <w:left w:val="single" w:sz="8" w:space="0" w:color="auto"/>
              <w:right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400" w:type="dxa"/>
            <w:tcBorders>
              <w:left w:val="single" w:sz="8" w:space="0" w:color="auto"/>
              <w:right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400" w:type="dxa"/>
            <w:tcBorders>
              <w:left w:val="single" w:sz="8" w:space="0" w:color="auto"/>
              <w:right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400" w:type="dxa"/>
            <w:tcBorders>
              <w:left w:val="single" w:sz="8" w:space="0" w:color="auto"/>
              <w:right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401" w:type="dxa"/>
            <w:tcBorders>
              <w:left w:val="single" w:sz="8" w:space="0" w:color="auto"/>
              <w:right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400" w:type="dxa"/>
            <w:tcBorders>
              <w:left w:val="single" w:sz="8" w:space="0" w:color="auto"/>
              <w:right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400" w:type="dxa"/>
            <w:tcBorders>
              <w:left w:val="single" w:sz="8" w:space="0" w:color="auto"/>
              <w:right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400" w:type="dxa"/>
            <w:tcBorders>
              <w:left w:val="single" w:sz="8" w:space="0" w:color="auto"/>
              <w:right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401" w:type="dxa"/>
            <w:tcBorders>
              <w:left w:val="single" w:sz="8" w:space="0" w:color="auto"/>
              <w:right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400" w:type="dxa"/>
            <w:tcBorders>
              <w:left w:val="single" w:sz="8" w:space="0" w:color="auto"/>
              <w:right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400" w:type="dxa"/>
            <w:tcBorders>
              <w:left w:val="single" w:sz="8" w:space="0" w:color="auto"/>
              <w:right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400" w:type="dxa"/>
            <w:tcBorders>
              <w:left w:val="single" w:sz="8" w:space="0" w:color="auto"/>
              <w:right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4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4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4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2F93" w:rsidRPr="00F36452" w:rsidRDefault="00752F93" w:rsidP="0052429B">
            <w:pPr>
              <w:jc w:val="center"/>
              <w:rPr>
                <w:rFonts w:cs="MinionPro-Bold"/>
                <w:bCs/>
                <w:sz w:val="16"/>
                <w:szCs w:val="16"/>
                <w:lang w:val="en-US"/>
              </w:rPr>
            </w:pPr>
          </w:p>
        </w:tc>
      </w:tr>
    </w:tbl>
    <w:p w:rsidR="003C2E5A" w:rsidRPr="00F36452" w:rsidRDefault="003C2E5A" w:rsidP="0052429B">
      <w:pPr>
        <w:jc w:val="center"/>
        <w:rPr>
          <w:rFonts w:ascii="Arial" w:eastAsia="Times New Roman" w:hAnsi="Arial" w:cs="Arial"/>
          <w:sz w:val="12"/>
          <w:szCs w:val="12"/>
          <w:bdr w:val="none" w:sz="0" w:space="0" w:color="auto" w:frame="1"/>
          <w:lang w:val="en-US" w:eastAsia="hu-HU"/>
        </w:rPr>
      </w:pPr>
    </w:p>
    <w:p w:rsidR="00417940" w:rsidRPr="00F36452" w:rsidRDefault="00417940" w:rsidP="00752F93">
      <w:pPr>
        <w:rPr>
          <w:rFonts w:ascii="Arial" w:eastAsia="Times New Roman" w:hAnsi="Arial" w:cs="Arial"/>
          <w:sz w:val="12"/>
          <w:szCs w:val="12"/>
          <w:bdr w:val="none" w:sz="0" w:space="0" w:color="auto" w:frame="1"/>
          <w:lang w:val="en-US" w:eastAsia="hu-HU"/>
        </w:rPr>
      </w:pPr>
    </w:p>
    <w:p w:rsidR="00752F93" w:rsidRPr="00F36452" w:rsidRDefault="007C649D" w:rsidP="00F36452">
      <w:pPr>
        <w:spacing w:line="360" w:lineRule="auto"/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</w:pPr>
      <w:r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>*</w:t>
      </w:r>
      <w:r w:rsidR="00A42C91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>If exempt</w:t>
      </w:r>
      <w:r w:rsidR="003D7772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 xml:space="preserve"> from</w:t>
      </w:r>
      <w:r w:rsidR="00777FC4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 xml:space="preserve"> </w:t>
      </w:r>
      <w:r w:rsidR="00A42C91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 xml:space="preserve">catching </w:t>
      </w:r>
      <w:r w:rsidR="00777FC4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 xml:space="preserve">restriction </w:t>
      </w:r>
    </w:p>
    <w:p w:rsidR="00552284" w:rsidRPr="00F36452" w:rsidRDefault="00A42C91" w:rsidP="00F36452">
      <w:pPr>
        <w:spacing w:after="60" w:line="360" w:lineRule="auto"/>
        <w:jc w:val="both"/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</w:pPr>
      <w:r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lastRenderedPageBreak/>
        <w:t xml:space="preserve">The estimated </w:t>
      </w:r>
      <w:r w:rsidR="00615DE4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>weight of caught</w:t>
      </w:r>
      <w:r w:rsidR="00485D8F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 xml:space="preserve"> </w:t>
      </w:r>
      <w:r w:rsidR="00615DE4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 xml:space="preserve">fish </w:t>
      </w:r>
      <w:r w:rsidR="003D7772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 xml:space="preserve">must be registered in the log book </w:t>
      </w:r>
      <w:r w:rsidR="002E274A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>to</w:t>
      </w:r>
      <w:r w:rsidR="00517A40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 xml:space="preserve"> the nearest</w:t>
      </w:r>
      <w:r w:rsid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 xml:space="preserve"> 0,5 kg.</w:t>
      </w:r>
    </w:p>
    <w:p w:rsidR="00752F93" w:rsidRPr="00F36452" w:rsidRDefault="00517A40" w:rsidP="00F36452">
      <w:pPr>
        <w:spacing w:after="60" w:line="360" w:lineRule="auto"/>
        <w:jc w:val="both"/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</w:pPr>
      <w:r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 xml:space="preserve">The estimated </w:t>
      </w:r>
      <w:r w:rsidR="00090D3D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 xml:space="preserve">weight of </w:t>
      </w:r>
      <w:r w:rsidR="00C35175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 xml:space="preserve">daily </w:t>
      </w:r>
      <w:r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 xml:space="preserve">bag limit </w:t>
      </w:r>
      <w:r w:rsidR="00C35175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 xml:space="preserve">protected </w:t>
      </w:r>
      <w:r w:rsidR="00090D3D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>species</w:t>
      </w:r>
      <w:r w:rsidR="00C35175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 xml:space="preserve"> </w:t>
      </w:r>
      <w:r w:rsidR="00090D3D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>need</w:t>
      </w:r>
      <w:r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>s</w:t>
      </w:r>
      <w:r w:rsidR="00090D3D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 xml:space="preserve"> to be recorded </w:t>
      </w:r>
      <w:r w:rsidR="00317105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>individually (</w:t>
      </w:r>
      <w:r w:rsidR="00090D3D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 xml:space="preserve">by </w:t>
      </w:r>
      <w:r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>specimen</w:t>
      </w:r>
      <w:r w:rsidR="00317105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>)</w:t>
      </w:r>
      <w:r w:rsidR="007F55C9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 xml:space="preserve"> recording also the </w:t>
      </w:r>
      <w:r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 xml:space="preserve">exact </w:t>
      </w:r>
      <w:r w:rsidR="007F55C9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 xml:space="preserve">time </w:t>
      </w:r>
      <w:r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 xml:space="preserve">of catching </w:t>
      </w:r>
      <w:r w:rsidR="007F55C9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 xml:space="preserve">(hour, </w:t>
      </w:r>
      <w:r w:rsidR="00716FEB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>minute</w:t>
      </w:r>
      <w:r w:rsidR="007F55C9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>)</w:t>
      </w:r>
      <w:r w:rsidR="00090D3D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 xml:space="preserve">. </w:t>
      </w:r>
      <w:r w:rsidR="002E274A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 xml:space="preserve">For </w:t>
      </w:r>
      <w:r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 xml:space="preserve">one </w:t>
      </w:r>
      <w:r w:rsidR="002E274A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>day</w:t>
      </w:r>
      <w:r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>’s</w:t>
      </w:r>
      <w:r w:rsidR="002E274A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 xml:space="preserve"> record</w:t>
      </w:r>
      <w:r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>,</w:t>
      </w:r>
      <w:r w:rsidR="002E274A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 xml:space="preserve"> m</w:t>
      </w:r>
      <w:r w:rsidR="00DA3EB1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 xml:space="preserve">aximum three </w:t>
      </w:r>
      <w:r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 xml:space="preserve">lines </w:t>
      </w:r>
      <w:r w:rsidR="002E274A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 xml:space="preserve">can be used </w:t>
      </w:r>
      <w:r w:rsidR="00DA3EB1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>by fishing area and species</w:t>
      </w:r>
      <w:r w:rsidR="002E274A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>.</w:t>
      </w:r>
      <w:r w:rsidR="00DA3EB1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 xml:space="preserve"> </w:t>
      </w:r>
    </w:p>
    <w:p w:rsidR="00317105" w:rsidRPr="00F36452" w:rsidRDefault="00517A40" w:rsidP="00F36452">
      <w:pPr>
        <w:spacing w:after="60" w:line="360" w:lineRule="auto"/>
        <w:jc w:val="both"/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</w:pPr>
      <w:r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>If</w:t>
      </w:r>
      <w:r w:rsidR="007F55C9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 xml:space="preserve"> </w:t>
      </w:r>
      <w:r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 xml:space="preserve">catching </w:t>
      </w:r>
      <w:r w:rsidR="00C13486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>non-</w:t>
      </w:r>
      <w:r w:rsidR="007F55C9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 xml:space="preserve">native </w:t>
      </w:r>
      <w:r w:rsidR="00C13486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 xml:space="preserve">species in a non-registered fishing area, it also needs to be recorded, but the </w:t>
      </w:r>
      <w:r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 xml:space="preserve">space </w:t>
      </w:r>
      <w:r w:rsidR="00C13486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 xml:space="preserve">for </w:t>
      </w:r>
      <w:r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 xml:space="preserve">water body </w:t>
      </w:r>
      <w:r w:rsidR="00C13486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 xml:space="preserve">code </w:t>
      </w:r>
      <w:r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>must be crossed out</w:t>
      </w:r>
      <w:r w:rsidR="00CF7751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>.</w:t>
      </w:r>
    </w:p>
    <w:p w:rsidR="007F55C9" w:rsidRPr="00F36452" w:rsidRDefault="007F55C9">
      <w:pPr>
        <w:rPr>
          <w:sz w:val="24"/>
          <w:szCs w:val="24"/>
          <w:lang w:val="en-US"/>
        </w:rPr>
      </w:pPr>
      <w:r w:rsidRPr="00F36452">
        <w:rPr>
          <w:sz w:val="24"/>
          <w:szCs w:val="24"/>
          <w:lang w:val="en-US"/>
        </w:rPr>
        <w:br w:type="page"/>
      </w:r>
    </w:p>
    <w:p w:rsidR="00F14F50" w:rsidRDefault="00F14F50" w:rsidP="006B6811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hu-HU"/>
        </w:rPr>
      </w:pPr>
    </w:p>
    <w:p w:rsidR="00F14F50" w:rsidRDefault="00F14F50" w:rsidP="006B6811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hu-HU"/>
        </w:rPr>
      </w:pPr>
    </w:p>
    <w:p w:rsidR="00CF7751" w:rsidRPr="00F36452" w:rsidRDefault="004B7B01" w:rsidP="006B6811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hu-HU"/>
        </w:rPr>
      </w:pPr>
      <w:r w:rsidRPr="00F36452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hu-HU"/>
        </w:rPr>
        <w:t>S</w:t>
      </w:r>
      <w:r w:rsidR="00CF7751" w:rsidRPr="00F36452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hu-HU"/>
        </w:rPr>
        <w:t>pecies of special importance</w:t>
      </w:r>
      <w:r w:rsidR="004429C9" w:rsidRPr="00F36452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hu-HU"/>
        </w:rPr>
        <w:t xml:space="preserve"> and protected species</w:t>
      </w:r>
      <w:r w:rsidR="00CF7751" w:rsidRPr="00F36452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hu-HU"/>
        </w:rPr>
        <w:t>:</w:t>
      </w:r>
      <w:r w:rsidR="006B6811" w:rsidRPr="00F36452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hu-HU"/>
        </w:rPr>
        <w:t xml:space="preserve"> </w:t>
      </w:r>
    </w:p>
    <w:p w:rsidR="006B6811" w:rsidRPr="00F36452" w:rsidRDefault="00E031B7" w:rsidP="00F36452">
      <w:pPr>
        <w:spacing w:after="0" w:line="36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</w:pPr>
      <w:r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 xml:space="preserve">All species of </w:t>
      </w:r>
      <w:r w:rsidR="00B3016C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>Lampreys</w:t>
      </w:r>
      <w:r w:rsidR="006B6811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 xml:space="preserve">, </w:t>
      </w:r>
      <w:r w:rsidR="00B3016C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>B</w:t>
      </w:r>
      <w:r w:rsidR="00517A40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>e</w:t>
      </w:r>
      <w:r w:rsidR="00B3016C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>luga</w:t>
      </w:r>
      <w:r w:rsidR="006B6811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 xml:space="preserve">, Russian sturgeon, </w:t>
      </w:r>
      <w:r w:rsidR="00B3016C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>F</w:t>
      </w:r>
      <w:r w:rsidR="00517A40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 xml:space="preserve">ringebarbel </w:t>
      </w:r>
      <w:r w:rsidR="006B6811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>sturgeon,</w:t>
      </w:r>
      <w:r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 xml:space="preserve"> </w:t>
      </w:r>
      <w:r w:rsidR="00B3016C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>S</w:t>
      </w:r>
      <w:r w:rsidR="00517A40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 xml:space="preserve">tarry </w:t>
      </w:r>
      <w:r w:rsidR="00B3016C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>sturgeon, Pontic shad, Danube roach</w:t>
      </w:r>
      <w:r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 xml:space="preserve">, </w:t>
      </w:r>
      <w:r w:rsidR="00B3016C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>Kutum</w:t>
      </w:r>
      <w:r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 xml:space="preserve">, </w:t>
      </w:r>
      <w:r w:rsidR="00B3016C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>C</w:t>
      </w:r>
      <w:r w:rsidR="00517A40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 xml:space="preserve">ommon </w:t>
      </w:r>
      <w:r w:rsidR="00B3016C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>dace</w:t>
      </w:r>
      <w:r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 xml:space="preserve">, </w:t>
      </w:r>
      <w:r w:rsidR="00B3016C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>V</w:t>
      </w:r>
      <w:r w:rsidR="00517A40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>air</w:t>
      </w:r>
      <w:r w:rsidR="00B3016C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>one</w:t>
      </w:r>
      <w:r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 xml:space="preserve">, Eurasian minnow, </w:t>
      </w:r>
      <w:r w:rsidR="00B3016C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>Belica</w:t>
      </w:r>
      <w:r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 xml:space="preserve">, </w:t>
      </w:r>
      <w:r w:rsidR="00B3016C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>S</w:t>
      </w:r>
      <w:r w:rsidR="00D64ED7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>pi</w:t>
      </w:r>
      <w:r w:rsidR="00B3016C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>rlin</w:t>
      </w:r>
      <w:r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>,</w:t>
      </w:r>
      <w:r w:rsidR="00B3016C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 xml:space="preserve"> Mediterranean barbel</w:t>
      </w:r>
      <w:r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 xml:space="preserve">, all species of </w:t>
      </w:r>
      <w:r w:rsidR="00B3016C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>Gudgeons</w:t>
      </w:r>
      <w:r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>, Amu</w:t>
      </w:r>
      <w:r w:rsidR="00B3016C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>r bitterling</w:t>
      </w:r>
      <w:r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 xml:space="preserve">, all species of </w:t>
      </w:r>
      <w:r w:rsidR="00B3016C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>Loaches</w:t>
      </w:r>
      <w:r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 xml:space="preserve">, </w:t>
      </w:r>
      <w:r w:rsidR="00D64ED7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>European m</w:t>
      </w:r>
      <w:r w:rsidR="00B3016C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>udminnow</w:t>
      </w:r>
      <w:r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 xml:space="preserve">, </w:t>
      </w:r>
      <w:r w:rsidR="00B3016C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>G</w:t>
      </w:r>
      <w:r w:rsidR="00D64ED7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>rayling</w:t>
      </w:r>
      <w:r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 xml:space="preserve">, </w:t>
      </w:r>
      <w:r w:rsidR="00B3016C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>Huchen</w:t>
      </w:r>
      <w:r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 xml:space="preserve">, all species of </w:t>
      </w:r>
      <w:r w:rsidR="00B3016C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>Bullheads, Danube ruffe</w:t>
      </w:r>
      <w:r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 xml:space="preserve">, </w:t>
      </w:r>
      <w:r w:rsidR="00B3016C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>Schraetzer</w:t>
      </w:r>
      <w:r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 xml:space="preserve">, </w:t>
      </w:r>
      <w:r w:rsidR="00B3016C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>Z</w:t>
      </w:r>
      <w:r w:rsidR="00D64ED7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>ingel</w:t>
      </w:r>
      <w:r w:rsidR="00B3016C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>, Danube streber</w:t>
      </w:r>
      <w:r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>,</w:t>
      </w:r>
      <w:r w:rsidR="00B3016C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 xml:space="preserve"> Medical leeches</w:t>
      </w:r>
      <w:r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 xml:space="preserve">, native species of </w:t>
      </w:r>
      <w:r w:rsidR="00D64ED7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>Decapods</w:t>
      </w:r>
      <w:r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 xml:space="preserve"> and </w:t>
      </w:r>
      <w:r w:rsidR="00B3016C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 xml:space="preserve">the </w:t>
      </w:r>
      <w:r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>frogs.</w:t>
      </w:r>
    </w:p>
    <w:p w:rsidR="006B6811" w:rsidRPr="00F36452" w:rsidRDefault="006B6811" w:rsidP="00F36452">
      <w:pPr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hu-HU"/>
        </w:rPr>
      </w:pPr>
    </w:p>
    <w:p w:rsidR="00D94087" w:rsidRPr="00F36452" w:rsidRDefault="004B7B01" w:rsidP="00F36452">
      <w:pPr>
        <w:spacing w:after="120" w:line="360" w:lineRule="auto"/>
        <w:jc w:val="both"/>
        <w:rPr>
          <w:rFonts w:ascii="Arial" w:eastAsia="Times New Roman" w:hAnsi="Arial" w:cs="Arial"/>
          <w:b/>
          <w:i/>
          <w:sz w:val="24"/>
          <w:szCs w:val="24"/>
          <w:bdr w:val="none" w:sz="0" w:space="0" w:color="auto" w:frame="1"/>
          <w:lang w:val="en-US" w:eastAsia="hu-HU"/>
        </w:rPr>
      </w:pPr>
      <w:r w:rsidRPr="00F36452">
        <w:rPr>
          <w:rFonts w:ascii="Arial" w:eastAsia="Times New Roman" w:hAnsi="Arial" w:cs="Arial"/>
          <w:b/>
          <w:i/>
          <w:sz w:val="24"/>
          <w:szCs w:val="24"/>
          <w:bdr w:val="none" w:sz="0" w:space="0" w:color="auto" w:frame="1"/>
          <w:lang w:val="en-US" w:eastAsia="hu-HU"/>
        </w:rPr>
        <w:t>S</w:t>
      </w:r>
      <w:r w:rsidR="00CF7751" w:rsidRPr="00F36452">
        <w:rPr>
          <w:rFonts w:ascii="Arial" w:eastAsia="Times New Roman" w:hAnsi="Arial" w:cs="Arial"/>
          <w:b/>
          <w:i/>
          <w:sz w:val="24"/>
          <w:szCs w:val="24"/>
          <w:bdr w:val="none" w:sz="0" w:space="0" w:color="auto" w:frame="1"/>
          <w:lang w:val="en-US" w:eastAsia="hu-HU"/>
        </w:rPr>
        <w:t>pecies of special importance</w:t>
      </w:r>
      <w:r w:rsidR="002A6D3B" w:rsidRPr="00F36452">
        <w:rPr>
          <w:rFonts w:ascii="Arial" w:eastAsia="Times New Roman" w:hAnsi="Arial" w:cs="Arial"/>
          <w:b/>
          <w:i/>
          <w:sz w:val="24"/>
          <w:szCs w:val="24"/>
          <w:bdr w:val="none" w:sz="0" w:space="0" w:color="auto" w:frame="1"/>
          <w:lang w:val="en-US" w:eastAsia="hu-HU"/>
        </w:rPr>
        <w:t xml:space="preserve"> and protected species</w:t>
      </w:r>
      <w:r w:rsidR="00CF7751" w:rsidRPr="00F36452">
        <w:rPr>
          <w:rFonts w:ascii="Arial" w:eastAsia="Times New Roman" w:hAnsi="Arial" w:cs="Arial"/>
          <w:b/>
          <w:i/>
          <w:sz w:val="24"/>
          <w:szCs w:val="24"/>
          <w:bdr w:val="none" w:sz="0" w:space="0" w:color="auto" w:frame="1"/>
          <w:lang w:val="en-US" w:eastAsia="hu-HU"/>
        </w:rPr>
        <w:t xml:space="preserve"> are not catchable</w:t>
      </w:r>
      <w:r w:rsidR="004429C9" w:rsidRPr="00F36452">
        <w:rPr>
          <w:rFonts w:ascii="Arial" w:eastAsia="Times New Roman" w:hAnsi="Arial" w:cs="Arial"/>
          <w:b/>
          <w:i/>
          <w:sz w:val="24"/>
          <w:szCs w:val="24"/>
          <w:bdr w:val="none" w:sz="0" w:space="0" w:color="auto" w:frame="1"/>
          <w:lang w:val="en-US" w:eastAsia="hu-HU"/>
        </w:rPr>
        <w:t xml:space="preserve">. </w:t>
      </w:r>
      <w:r w:rsidR="00D05ED6" w:rsidRPr="00F36452">
        <w:rPr>
          <w:rFonts w:ascii="Arial" w:eastAsia="Times New Roman" w:hAnsi="Arial" w:cs="Arial"/>
          <w:b/>
          <w:i/>
          <w:sz w:val="24"/>
          <w:szCs w:val="24"/>
          <w:bdr w:val="none" w:sz="0" w:space="0" w:color="auto" w:frame="1"/>
          <w:lang w:val="en-US" w:eastAsia="hu-HU"/>
        </w:rPr>
        <w:t xml:space="preserve">In </w:t>
      </w:r>
      <w:r w:rsidR="00D94087" w:rsidRPr="00F36452">
        <w:rPr>
          <w:rFonts w:ascii="Arial" w:eastAsia="Times New Roman" w:hAnsi="Arial" w:cs="Arial"/>
          <w:b/>
          <w:i/>
          <w:sz w:val="24"/>
          <w:szCs w:val="24"/>
          <w:bdr w:val="none" w:sz="0" w:space="0" w:color="auto" w:frame="1"/>
          <w:lang w:val="en-US" w:eastAsia="hu-HU"/>
        </w:rPr>
        <w:t xml:space="preserve">case of violating these rules, sanctions according to conservation regulations can be </w:t>
      </w:r>
      <w:r w:rsidR="00D64ED7" w:rsidRPr="00F36452">
        <w:rPr>
          <w:rFonts w:ascii="Arial" w:eastAsia="Times New Roman" w:hAnsi="Arial" w:cs="Arial"/>
          <w:b/>
          <w:i/>
          <w:sz w:val="24"/>
          <w:szCs w:val="24"/>
          <w:bdr w:val="none" w:sz="0" w:space="0" w:color="auto" w:frame="1"/>
          <w:lang w:val="en-US" w:eastAsia="hu-HU"/>
        </w:rPr>
        <w:t>applied</w:t>
      </w:r>
      <w:r w:rsidR="00D94087" w:rsidRPr="00F36452">
        <w:rPr>
          <w:rFonts w:ascii="Arial" w:eastAsia="Times New Roman" w:hAnsi="Arial" w:cs="Arial"/>
          <w:b/>
          <w:i/>
          <w:sz w:val="24"/>
          <w:szCs w:val="24"/>
          <w:bdr w:val="none" w:sz="0" w:space="0" w:color="auto" w:frame="1"/>
          <w:lang w:val="en-US" w:eastAsia="hu-HU"/>
        </w:rPr>
        <w:t>.</w:t>
      </w:r>
    </w:p>
    <w:p w:rsidR="00BA1F29" w:rsidRPr="00F36452" w:rsidRDefault="00BA1F29" w:rsidP="00F36452">
      <w:pPr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hu-HU"/>
        </w:rPr>
      </w:pPr>
      <w:r w:rsidRPr="00F36452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hu-HU"/>
        </w:rPr>
        <w:t>Native species</w:t>
      </w:r>
    </w:p>
    <w:p w:rsidR="004B7B01" w:rsidRPr="00F36452" w:rsidRDefault="004B7B01" w:rsidP="00F36452">
      <w:pPr>
        <w:spacing w:after="0" w:line="36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</w:pPr>
      <w:r w:rsidRPr="00F36452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hu-HU"/>
        </w:rPr>
        <w:t>Catchable native species</w:t>
      </w:r>
      <w:r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 xml:space="preserve">: </w:t>
      </w:r>
      <w:r w:rsidR="00BA1F29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 xml:space="preserve">European </w:t>
      </w:r>
      <w:r w:rsidR="00DA46C8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>eel, Roach, Rudd, Chub, Ide, Asp, Bleak, White bream, Bream, Blue b</w:t>
      </w:r>
      <w:r w:rsidR="007E0B3B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>ream,</w:t>
      </w:r>
      <w:r w:rsidR="00DA46C8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 xml:space="preserve"> White-eyed bream, East </w:t>
      </w:r>
      <w:r w:rsidR="00BA1F29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 xml:space="preserve">European </w:t>
      </w:r>
      <w:r w:rsidR="00DA46C8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 xml:space="preserve">bream, </w:t>
      </w:r>
      <w:r w:rsidR="00B3016C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>K</w:t>
      </w:r>
      <w:r w:rsidR="00DA46C8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 xml:space="preserve">nife, Nase, Tench, Barbel, Common </w:t>
      </w:r>
      <w:r w:rsidR="00B3016C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>c</w:t>
      </w:r>
      <w:r w:rsidR="00DA46C8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>arp, W</w:t>
      </w:r>
      <w:r w:rsidR="00B3016C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>els</w:t>
      </w:r>
      <w:r w:rsidR="00DA46C8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 xml:space="preserve">, Pike, Brown </w:t>
      </w:r>
      <w:r w:rsidR="00B3016C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>t</w:t>
      </w:r>
      <w:r w:rsidR="00DA46C8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 xml:space="preserve">rout, Burbot, </w:t>
      </w:r>
      <w:r w:rsidR="00075C52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 xml:space="preserve">European </w:t>
      </w:r>
      <w:r w:rsidR="00B3016C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>p</w:t>
      </w:r>
      <w:r w:rsidR="00DA46C8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 xml:space="preserve">erch, Pikeperch, </w:t>
      </w:r>
      <w:r w:rsidR="00075C52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 xml:space="preserve">Volga </w:t>
      </w:r>
      <w:r w:rsidR="00B3016C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>p</w:t>
      </w:r>
      <w:r w:rsidR="00DA46C8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>ikeperch</w:t>
      </w:r>
      <w:r w:rsidR="00075C52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>.</w:t>
      </w:r>
    </w:p>
    <w:p w:rsidR="00075C52" w:rsidRPr="00F36452" w:rsidRDefault="00075C52" w:rsidP="00075C52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</w:pPr>
    </w:p>
    <w:p w:rsidR="002A6D3B" w:rsidRPr="00F36452" w:rsidRDefault="001C4976" w:rsidP="00075C52">
      <w:pPr>
        <w:spacing w:after="100" w:afterAutospacing="1" w:line="48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</w:pPr>
      <w:r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>Non-</w:t>
      </w:r>
      <w:r w:rsidR="00075C52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>catchable native species:</w:t>
      </w:r>
      <w:r w:rsidR="002A6D3B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 xml:space="preserve"> </w:t>
      </w:r>
      <w:r w:rsidR="00B3016C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>S</w:t>
      </w:r>
      <w:r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>terlet</w:t>
      </w:r>
      <w:r w:rsidR="002A6D3B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 xml:space="preserve">, </w:t>
      </w:r>
      <w:r w:rsidR="00B3016C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>C</w:t>
      </w:r>
      <w:r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>rucian carp</w:t>
      </w:r>
      <w:r w:rsidR="002A6D3B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 xml:space="preserve">, </w:t>
      </w:r>
      <w:r w:rsidR="00B3016C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>R</w:t>
      </w:r>
      <w:r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>uffe</w:t>
      </w:r>
    </w:p>
    <w:p w:rsidR="002A6D3B" w:rsidRPr="00F36452" w:rsidRDefault="0055364E" w:rsidP="00075C52">
      <w:pPr>
        <w:spacing w:after="100" w:afterAutospacing="1" w:line="480" w:lineRule="auto"/>
        <w:jc w:val="both"/>
        <w:textAlignment w:val="baseline"/>
        <w:rPr>
          <w:rFonts w:ascii="Arial" w:eastAsia="Times New Roman" w:hAnsi="Arial" w:cs="Arial"/>
          <w:i/>
          <w:sz w:val="24"/>
          <w:szCs w:val="24"/>
          <w:bdr w:val="none" w:sz="0" w:space="0" w:color="auto" w:frame="1"/>
          <w:lang w:val="en-US" w:eastAsia="hu-HU"/>
        </w:rPr>
      </w:pPr>
      <w:r w:rsidRPr="00F36452">
        <w:rPr>
          <w:rFonts w:ascii="Arial" w:eastAsia="Times New Roman" w:hAnsi="Arial" w:cs="Arial"/>
          <w:b/>
          <w:i/>
          <w:sz w:val="24"/>
          <w:szCs w:val="24"/>
          <w:bdr w:val="none" w:sz="0" w:space="0" w:color="auto" w:frame="1"/>
          <w:lang w:val="en-US" w:eastAsia="hu-HU"/>
        </w:rPr>
        <w:t>Attention</w:t>
      </w:r>
      <w:r w:rsidR="002A6D3B" w:rsidRPr="00F36452">
        <w:rPr>
          <w:rFonts w:ascii="Arial" w:eastAsia="Times New Roman" w:hAnsi="Arial" w:cs="Arial"/>
          <w:b/>
          <w:i/>
          <w:sz w:val="24"/>
          <w:szCs w:val="24"/>
          <w:bdr w:val="none" w:sz="0" w:space="0" w:color="auto" w:frame="1"/>
          <w:lang w:val="en-US" w:eastAsia="hu-HU"/>
        </w:rPr>
        <w:t xml:space="preserve">! </w:t>
      </w:r>
      <w:r w:rsidR="001C4976" w:rsidRPr="00F36452">
        <w:rPr>
          <w:rFonts w:ascii="Arial" w:eastAsia="Times New Roman" w:hAnsi="Arial" w:cs="Arial"/>
          <w:b/>
          <w:i/>
          <w:sz w:val="24"/>
          <w:szCs w:val="24"/>
          <w:bdr w:val="none" w:sz="0" w:space="0" w:color="auto" w:frame="1"/>
          <w:lang w:val="en-US" w:eastAsia="hu-HU"/>
        </w:rPr>
        <w:t xml:space="preserve">The fishery </w:t>
      </w:r>
      <w:r w:rsidR="002A6D3B" w:rsidRPr="00F36452">
        <w:rPr>
          <w:rFonts w:ascii="Arial" w:eastAsia="Times New Roman" w:hAnsi="Arial" w:cs="Arial"/>
          <w:b/>
          <w:i/>
          <w:sz w:val="24"/>
          <w:szCs w:val="24"/>
          <w:bdr w:val="none" w:sz="0" w:space="0" w:color="auto" w:frame="1"/>
          <w:lang w:val="en-US" w:eastAsia="hu-HU"/>
        </w:rPr>
        <w:t xml:space="preserve">authority is entitled to authorize </w:t>
      </w:r>
      <w:r w:rsidRPr="00F36452">
        <w:rPr>
          <w:rFonts w:ascii="Arial" w:eastAsia="Times New Roman" w:hAnsi="Arial" w:cs="Arial"/>
          <w:b/>
          <w:i/>
          <w:sz w:val="24"/>
          <w:szCs w:val="24"/>
          <w:bdr w:val="none" w:sz="0" w:space="0" w:color="auto" w:frame="1"/>
          <w:lang w:val="en-US" w:eastAsia="hu-HU"/>
        </w:rPr>
        <w:t>the</w:t>
      </w:r>
      <w:r w:rsidR="002A6D3B" w:rsidRPr="00F36452">
        <w:rPr>
          <w:rFonts w:ascii="Arial" w:eastAsia="Times New Roman" w:hAnsi="Arial" w:cs="Arial"/>
          <w:b/>
          <w:i/>
          <w:sz w:val="24"/>
          <w:szCs w:val="24"/>
          <w:bdr w:val="none" w:sz="0" w:space="0" w:color="auto" w:frame="1"/>
          <w:lang w:val="en-US" w:eastAsia="hu-HU"/>
        </w:rPr>
        <w:t xml:space="preserve"> catch</w:t>
      </w:r>
      <w:r w:rsidR="001C4976" w:rsidRPr="00F36452">
        <w:rPr>
          <w:rFonts w:ascii="Arial" w:eastAsia="Times New Roman" w:hAnsi="Arial" w:cs="Arial"/>
          <w:b/>
          <w:i/>
          <w:sz w:val="24"/>
          <w:szCs w:val="24"/>
          <w:bdr w:val="none" w:sz="0" w:space="0" w:color="auto" w:frame="1"/>
          <w:lang w:val="en-US" w:eastAsia="hu-HU"/>
        </w:rPr>
        <w:t>ing</w:t>
      </w:r>
      <w:r w:rsidR="002A6D3B" w:rsidRPr="00F36452">
        <w:rPr>
          <w:rFonts w:ascii="Arial" w:eastAsia="Times New Roman" w:hAnsi="Arial" w:cs="Arial"/>
          <w:b/>
          <w:i/>
          <w:sz w:val="24"/>
          <w:szCs w:val="24"/>
          <w:bdr w:val="none" w:sz="0" w:space="0" w:color="auto" w:frame="1"/>
          <w:lang w:val="en-US" w:eastAsia="hu-HU"/>
        </w:rPr>
        <w:t xml:space="preserve"> of </w:t>
      </w:r>
      <w:r w:rsidR="001C4976" w:rsidRPr="00F36452">
        <w:rPr>
          <w:rFonts w:ascii="Arial" w:eastAsia="Times New Roman" w:hAnsi="Arial" w:cs="Arial"/>
          <w:b/>
          <w:i/>
          <w:sz w:val="24"/>
          <w:szCs w:val="24"/>
          <w:bdr w:val="none" w:sz="0" w:space="0" w:color="auto" w:frame="1"/>
          <w:lang w:val="en-US" w:eastAsia="hu-HU"/>
        </w:rPr>
        <w:t>non-</w:t>
      </w:r>
      <w:r w:rsidR="002A6D3B" w:rsidRPr="00F36452">
        <w:rPr>
          <w:rFonts w:ascii="Arial" w:eastAsia="Times New Roman" w:hAnsi="Arial" w:cs="Arial"/>
          <w:b/>
          <w:i/>
          <w:sz w:val="24"/>
          <w:szCs w:val="24"/>
          <w:bdr w:val="none" w:sz="0" w:space="0" w:color="auto" w:frame="1"/>
          <w:lang w:val="en-US" w:eastAsia="hu-HU"/>
        </w:rPr>
        <w:t xml:space="preserve">catchable native species </w:t>
      </w:r>
      <w:r w:rsidR="001C4976" w:rsidRPr="00F36452">
        <w:rPr>
          <w:rFonts w:ascii="Arial" w:eastAsia="Times New Roman" w:hAnsi="Arial" w:cs="Arial"/>
          <w:b/>
          <w:i/>
          <w:sz w:val="24"/>
          <w:szCs w:val="24"/>
          <w:bdr w:val="none" w:sz="0" w:space="0" w:color="auto" w:frame="1"/>
          <w:lang w:val="en-US" w:eastAsia="hu-HU"/>
        </w:rPr>
        <w:t xml:space="preserve">on </w:t>
      </w:r>
      <w:r w:rsidRPr="00F36452">
        <w:rPr>
          <w:rFonts w:ascii="Arial" w:eastAsia="Times New Roman" w:hAnsi="Arial" w:cs="Arial"/>
          <w:b/>
          <w:i/>
          <w:sz w:val="24"/>
          <w:szCs w:val="24"/>
          <w:bdr w:val="none" w:sz="0" w:space="0" w:color="auto" w:frame="1"/>
          <w:lang w:val="en-US" w:eastAsia="hu-HU"/>
        </w:rPr>
        <w:t>the request of the fish</w:t>
      </w:r>
      <w:r w:rsidR="00987245" w:rsidRPr="00F36452">
        <w:rPr>
          <w:rFonts w:ascii="Arial" w:eastAsia="Times New Roman" w:hAnsi="Arial" w:cs="Arial"/>
          <w:b/>
          <w:i/>
          <w:sz w:val="24"/>
          <w:szCs w:val="24"/>
          <w:bdr w:val="none" w:sz="0" w:space="0" w:color="auto" w:frame="1"/>
          <w:lang w:val="en-US" w:eastAsia="hu-HU"/>
        </w:rPr>
        <w:t>ing right owner</w:t>
      </w:r>
      <w:r w:rsidR="00987245" w:rsidRPr="00F36452">
        <w:rPr>
          <w:rStyle w:val="Jegyzethivatkozs"/>
          <w:lang w:val="en-US"/>
        </w:rPr>
        <w:t xml:space="preserve"> </w:t>
      </w:r>
      <w:r w:rsidRPr="00F36452">
        <w:rPr>
          <w:rFonts w:ascii="Arial" w:eastAsia="Times New Roman" w:hAnsi="Arial" w:cs="Arial"/>
          <w:b/>
          <w:i/>
          <w:sz w:val="24"/>
          <w:szCs w:val="24"/>
          <w:bdr w:val="none" w:sz="0" w:space="0" w:color="auto" w:frame="1"/>
          <w:lang w:val="en-US" w:eastAsia="hu-HU"/>
        </w:rPr>
        <w:t>.</w:t>
      </w:r>
      <w:r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 xml:space="preserve"> </w:t>
      </w:r>
      <w:r w:rsidRPr="00F36452">
        <w:rPr>
          <w:rFonts w:ascii="Arial" w:eastAsia="Times New Roman" w:hAnsi="Arial" w:cs="Arial"/>
          <w:i/>
          <w:sz w:val="24"/>
          <w:szCs w:val="24"/>
          <w:bdr w:val="none" w:sz="0" w:space="0" w:color="auto" w:frame="1"/>
          <w:lang w:val="en-US" w:eastAsia="hu-HU"/>
        </w:rPr>
        <w:t xml:space="preserve">We kindly ask you </w:t>
      </w:r>
      <w:r w:rsidR="001C4976" w:rsidRPr="00F36452">
        <w:rPr>
          <w:rFonts w:ascii="Arial" w:eastAsia="Times New Roman" w:hAnsi="Arial" w:cs="Arial"/>
          <w:i/>
          <w:sz w:val="24"/>
          <w:szCs w:val="24"/>
          <w:bdr w:val="none" w:sz="0" w:space="0" w:color="auto" w:frame="1"/>
          <w:lang w:val="en-US" w:eastAsia="hu-HU"/>
        </w:rPr>
        <w:t xml:space="preserve">to get acquainted with the rules of the fishing area announced in the area permission </w:t>
      </w:r>
      <w:r w:rsidRPr="00F36452">
        <w:rPr>
          <w:rFonts w:ascii="Arial" w:eastAsia="Times New Roman" w:hAnsi="Arial" w:cs="Arial"/>
          <w:i/>
          <w:sz w:val="24"/>
          <w:szCs w:val="24"/>
          <w:bdr w:val="none" w:sz="0" w:space="0" w:color="auto" w:frame="1"/>
          <w:lang w:val="en-US" w:eastAsia="hu-HU"/>
        </w:rPr>
        <w:t>prior to start</w:t>
      </w:r>
      <w:r w:rsidR="001C4976" w:rsidRPr="00F36452">
        <w:rPr>
          <w:rFonts w:ascii="Arial" w:eastAsia="Times New Roman" w:hAnsi="Arial" w:cs="Arial"/>
          <w:i/>
          <w:sz w:val="24"/>
          <w:szCs w:val="24"/>
          <w:bdr w:val="none" w:sz="0" w:space="0" w:color="auto" w:frame="1"/>
          <w:lang w:val="en-US" w:eastAsia="hu-HU"/>
        </w:rPr>
        <w:t>ing</w:t>
      </w:r>
      <w:r w:rsidRPr="00F36452">
        <w:rPr>
          <w:rFonts w:ascii="Arial" w:eastAsia="Times New Roman" w:hAnsi="Arial" w:cs="Arial"/>
          <w:i/>
          <w:sz w:val="24"/>
          <w:szCs w:val="24"/>
          <w:bdr w:val="none" w:sz="0" w:space="0" w:color="auto" w:frame="1"/>
          <w:lang w:val="en-US" w:eastAsia="hu-HU"/>
        </w:rPr>
        <w:t xml:space="preserve"> fishing or angling</w:t>
      </w:r>
      <w:r w:rsidR="001C4976" w:rsidRPr="00F36452">
        <w:rPr>
          <w:rFonts w:ascii="Arial" w:eastAsia="Times New Roman" w:hAnsi="Arial" w:cs="Arial"/>
          <w:i/>
          <w:sz w:val="24"/>
          <w:szCs w:val="24"/>
          <w:bdr w:val="none" w:sz="0" w:space="0" w:color="auto" w:frame="1"/>
          <w:lang w:val="en-US" w:eastAsia="hu-HU"/>
        </w:rPr>
        <w:t>.</w:t>
      </w:r>
    </w:p>
    <w:p w:rsidR="00C25126" w:rsidRPr="00F36452" w:rsidRDefault="00F47831" w:rsidP="00075C52">
      <w:pPr>
        <w:spacing w:after="100" w:afterAutospacing="1" w:line="480" w:lineRule="auto"/>
        <w:jc w:val="both"/>
        <w:textAlignment w:val="baseline"/>
        <w:rPr>
          <w:rFonts w:ascii="Arial" w:eastAsia="Times New Roman" w:hAnsi="Arial" w:cs="Arial"/>
          <w:b/>
          <w:i/>
          <w:sz w:val="24"/>
          <w:szCs w:val="24"/>
          <w:bdr w:val="none" w:sz="0" w:space="0" w:color="auto" w:frame="1"/>
          <w:lang w:val="en-US" w:eastAsia="hu-HU"/>
        </w:rPr>
      </w:pPr>
      <w:r w:rsidRPr="00F36452">
        <w:rPr>
          <w:rFonts w:ascii="Arial" w:eastAsia="Times New Roman" w:hAnsi="Arial" w:cs="Arial"/>
          <w:b/>
          <w:i/>
          <w:sz w:val="24"/>
          <w:szCs w:val="24"/>
          <w:bdr w:val="none" w:sz="0" w:space="0" w:color="auto" w:frame="1"/>
          <w:lang w:val="en-US" w:eastAsia="hu-HU"/>
        </w:rPr>
        <w:lastRenderedPageBreak/>
        <w:t xml:space="preserve">Other native species are catchable according to the rules and limitations in the table </w:t>
      </w:r>
      <w:r w:rsidR="001C4976" w:rsidRPr="00F36452">
        <w:rPr>
          <w:rFonts w:ascii="Arial" w:eastAsia="Times New Roman" w:hAnsi="Arial" w:cs="Arial"/>
          <w:b/>
          <w:i/>
          <w:sz w:val="24"/>
          <w:szCs w:val="24"/>
          <w:bdr w:val="none" w:sz="0" w:space="0" w:color="auto" w:frame="1"/>
          <w:lang w:val="en-US" w:eastAsia="hu-HU"/>
        </w:rPr>
        <w:t xml:space="preserve">of the </w:t>
      </w:r>
      <w:r w:rsidRPr="00F36452">
        <w:rPr>
          <w:rFonts w:ascii="Arial" w:eastAsia="Times New Roman" w:hAnsi="Arial" w:cs="Arial"/>
          <w:b/>
          <w:i/>
          <w:sz w:val="24"/>
          <w:szCs w:val="24"/>
          <w:bdr w:val="none" w:sz="0" w:space="0" w:color="auto" w:frame="1"/>
          <w:lang w:val="en-US" w:eastAsia="hu-HU"/>
        </w:rPr>
        <w:t>next page!</w:t>
      </w:r>
    </w:p>
    <w:p w:rsidR="00F14F50" w:rsidRDefault="00F14F50" w:rsidP="00075C52">
      <w:pPr>
        <w:spacing w:after="100" w:afterAutospacing="1" w:line="480" w:lineRule="auto"/>
        <w:jc w:val="both"/>
        <w:textAlignment w:val="baseline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hu-HU"/>
        </w:rPr>
      </w:pPr>
    </w:p>
    <w:p w:rsidR="00F14F50" w:rsidRDefault="00F14F50" w:rsidP="00075C52">
      <w:pPr>
        <w:spacing w:after="100" w:afterAutospacing="1" w:line="480" w:lineRule="auto"/>
        <w:jc w:val="both"/>
        <w:textAlignment w:val="baseline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hu-HU"/>
        </w:rPr>
      </w:pPr>
    </w:p>
    <w:p w:rsidR="00F0039C" w:rsidRPr="00F36452" w:rsidRDefault="00EF2D73" w:rsidP="00075C52">
      <w:pPr>
        <w:spacing w:after="100" w:afterAutospacing="1" w:line="48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</w:pPr>
      <w:r w:rsidRPr="00F36452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hu-HU"/>
        </w:rPr>
        <w:t>Non</w:t>
      </w:r>
      <w:r w:rsidR="001C4976" w:rsidRPr="00F36452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hu-HU"/>
        </w:rPr>
        <w:t>-</w:t>
      </w:r>
      <w:r w:rsidRPr="00F36452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hu-HU"/>
        </w:rPr>
        <w:t>native</w:t>
      </w:r>
      <w:r w:rsidR="00F47831" w:rsidRPr="00F36452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hu-HU"/>
        </w:rPr>
        <w:t xml:space="preserve"> species </w:t>
      </w:r>
      <w:r w:rsidR="00F36452" w:rsidRPr="00F36452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hu-HU"/>
        </w:rPr>
        <w:t>occurring</w:t>
      </w:r>
      <w:r w:rsidR="00F47831" w:rsidRPr="00F36452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hu-HU"/>
        </w:rPr>
        <w:t xml:space="preserve"> in Hungarian waters:</w:t>
      </w:r>
      <w:r w:rsidR="00F47831" w:rsidRPr="00F36452">
        <w:rPr>
          <w:rFonts w:ascii="Arial" w:eastAsia="Times New Roman" w:hAnsi="Arial" w:cs="Arial"/>
          <w:b/>
          <w:i/>
          <w:sz w:val="24"/>
          <w:szCs w:val="24"/>
          <w:bdr w:val="none" w:sz="0" w:space="0" w:color="auto" w:frame="1"/>
          <w:lang w:val="en-US" w:eastAsia="hu-HU"/>
        </w:rPr>
        <w:t xml:space="preserve"> </w:t>
      </w:r>
      <w:r w:rsidR="00F47831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>American paddlefish</w:t>
      </w:r>
      <w:r w:rsidR="00F0039C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 xml:space="preserve">, </w:t>
      </w:r>
      <w:r w:rsidR="00B3016C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>G</w:t>
      </w:r>
      <w:r w:rsidR="001C4976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 xml:space="preserve">rass </w:t>
      </w:r>
      <w:r w:rsidR="00F0039C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 xml:space="preserve">carp, </w:t>
      </w:r>
      <w:r w:rsidR="00B3016C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>B</w:t>
      </w:r>
      <w:r w:rsidR="001C4976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 xml:space="preserve">lack </w:t>
      </w:r>
      <w:r w:rsidR="00F0039C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 xml:space="preserve">carp, </w:t>
      </w:r>
      <w:r w:rsidR="00B3016C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>T</w:t>
      </w:r>
      <w:r w:rsidR="001C4976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>opmouth gudgeon</w:t>
      </w:r>
      <w:r w:rsidR="00F0039C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 xml:space="preserve">, Prussian carp, </w:t>
      </w:r>
      <w:r w:rsidR="00B3016C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>S</w:t>
      </w:r>
      <w:r w:rsidR="001C4976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 xml:space="preserve">ilver </w:t>
      </w:r>
      <w:r w:rsidR="00F0039C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 xml:space="preserve">carp, </w:t>
      </w:r>
      <w:r w:rsidR="00B3016C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>B</w:t>
      </w:r>
      <w:r w:rsidR="001C4976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 xml:space="preserve">ighead </w:t>
      </w:r>
      <w:r w:rsidR="00F0039C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 xml:space="preserve">carp, </w:t>
      </w:r>
      <w:r w:rsidR="00B3016C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>B</w:t>
      </w:r>
      <w:r w:rsidR="001C4976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>rown bullhead</w:t>
      </w:r>
      <w:r w:rsidR="00F0039C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 xml:space="preserve">, </w:t>
      </w:r>
      <w:r w:rsidR="00B3016C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>B</w:t>
      </w:r>
      <w:r w:rsidR="001C4976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 xml:space="preserve">lack </w:t>
      </w:r>
      <w:r w:rsidR="00F0039C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 xml:space="preserve">bullhead, </w:t>
      </w:r>
      <w:r w:rsidR="00987245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>C</w:t>
      </w:r>
      <w:r w:rsidR="001C4976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 xml:space="preserve">hannel </w:t>
      </w:r>
      <w:r w:rsidR="00F0039C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 xml:space="preserve">catfish, </w:t>
      </w:r>
      <w:r w:rsidR="00987245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>B</w:t>
      </w:r>
      <w:r w:rsidR="001C4976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 xml:space="preserve">rook </w:t>
      </w:r>
      <w:r w:rsidR="00F0039C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 xml:space="preserve">trout, </w:t>
      </w:r>
      <w:r w:rsidR="00987245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>R</w:t>
      </w:r>
      <w:r w:rsidR="001C4976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 xml:space="preserve">ainbow </w:t>
      </w:r>
      <w:r w:rsidR="00F0039C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 xml:space="preserve">trout, </w:t>
      </w:r>
      <w:r w:rsidR="00987245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>T</w:t>
      </w:r>
      <w:r w:rsidR="001C4976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>hree</w:t>
      </w:r>
      <w:r w:rsidR="00F0039C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 xml:space="preserve">-spined stickleback, </w:t>
      </w:r>
      <w:r w:rsidR="00987245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>P</w:t>
      </w:r>
      <w:r w:rsidR="001C4976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>umpkinseed</w:t>
      </w:r>
      <w:r w:rsidR="00F0039C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>,</w:t>
      </w:r>
      <w:r w:rsidR="002E6FBF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 xml:space="preserve"> </w:t>
      </w:r>
      <w:r w:rsidR="00987245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>L</w:t>
      </w:r>
      <w:r w:rsidR="001C4976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 xml:space="preserve">argemouth </w:t>
      </w:r>
      <w:r w:rsidR="002E6FBF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 xml:space="preserve">bass, all species of </w:t>
      </w:r>
      <w:r w:rsidR="00987245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>G</w:t>
      </w:r>
      <w:r w:rsidR="001C4976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>obies</w:t>
      </w:r>
    </w:p>
    <w:p w:rsidR="0052429B" w:rsidRPr="00F36452" w:rsidRDefault="001C4976" w:rsidP="0052429B">
      <w:pPr>
        <w:spacing w:after="100" w:afterAutospacing="1" w:line="48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</w:pPr>
      <w:r w:rsidRPr="00F36452">
        <w:rPr>
          <w:rFonts w:ascii="Arial" w:eastAsia="Times New Roman" w:hAnsi="Arial" w:cs="Arial"/>
          <w:b/>
          <w:i/>
          <w:sz w:val="24"/>
          <w:szCs w:val="24"/>
          <w:bdr w:val="none" w:sz="0" w:space="0" w:color="auto" w:frame="1"/>
          <w:lang w:val="en-US" w:eastAsia="hu-HU"/>
        </w:rPr>
        <w:t>Non-</w:t>
      </w:r>
      <w:r w:rsidR="00EF2D73" w:rsidRPr="00F36452">
        <w:rPr>
          <w:rFonts w:ascii="Arial" w:eastAsia="Times New Roman" w:hAnsi="Arial" w:cs="Arial"/>
          <w:b/>
          <w:i/>
          <w:sz w:val="24"/>
          <w:szCs w:val="24"/>
          <w:bdr w:val="none" w:sz="0" w:space="0" w:color="auto" w:frame="1"/>
          <w:lang w:val="en-US" w:eastAsia="hu-HU"/>
        </w:rPr>
        <w:t>native</w:t>
      </w:r>
      <w:r w:rsidR="002E6FBF" w:rsidRPr="00F36452">
        <w:rPr>
          <w:rFonts w:ascii="Arial" w:eastAsia="Times New Roman" w:hAnsi="Arial" w:cs="Arial"/>
          <w:b/>
          <w:i/>
          <w:sz w:val="24"/>
          <w:szCs w:val="24"/>
          <w:bdr w:val="none" w:sz="0" w:space="0" w:color="auto" w:frame="1"/>
          <w:lang w:val="en-US" w:eastAsia="hu-HU"/>
        </w:rPr>
        <w:t xml:space="preserve"> species are catchable without any restrictions, </w:t>
      </w:r>
      <w:r w:rsidRPr="00F36452">
        <w:rPr>
          <w:rFonts w:ascii="Arial" w:eastAsia="Times New Roman" w:hAnsi="Arial" w:cs="Arial"/>
          <w:b/>
          <w:i/>
          <w:sz w:val="24"/>
          <w:szCs w:val="24"/>
          <w:bdr w:val="none" w:sz="0" w:space="0" w:color="auto" w:frame="1"/>
          <w:lang w:val="en-US" w:eastAsia="hu-HU"/>
        </w:rPr>
        <w:t>al</w:t>
      </w:r>
      <w:r w:rsidR="002E6FBF" w:rsidRPr="00F36452">
        <w:rPr>
          <w:rFonts w:ascii="Arial" w:eastAsia="Times New Roman" w:hAnsi="Arial" w:cs="Arial"/>
          <w:b/>
          <w:i/>
          <w:sz w:val="24"/>
          <w:szCs w:val="24"/>
          <w:bdr w:val="none" w:sz="0" w:space="0" w:color="auto" w:frame="1"/>
          <w:lang w:val="en-US" w:eastAsia="hu-HU"/>
        </w:rPr>
        <w:t xml:space="preserve">though the </w:t>
      </w:r>
      <w:r w:rsidRPr="00F36452">
        <w:rPr>
          <w:rFonts w:ascii="Arial" w:eastAsia="Times New Roman" w:hAnsi="Arial" w:cs="Arial"/>
          <w:b/>
          <w:i/>
          <w:sz w:val="24"/>
          <w:szCs w:val="24"/>
          <w:bdr w:val="none" w:sz="0" w:space="0" w:color="auto" w:frame="1"/>
          <w:lang w:val="en-US" w:eastAsia="hu-HU"/>
        </w:rPr>
        <w:t>organization issuing the</w:t>
      </w:r>
      <w:r w:rsidR="002E6FBF" w:rsidRPr="00F36452">
        <w:rPr>
          <w:rFonts w:ascii="Arial" w:eastAsia="Times New Roman" w:hAnsi="Arial" w:cs="Arial"/>
          <w:b/>
          <w:i/>
          <w:sz w:val="24"/>
          <w:szCs w:val="24"/>
          <w:bdr w:val="none" w:sz="0" w:space="0" w:color="auto" w:frame="1"/>
          <w:lang w:val="en-US" w:eastAsia="hu-HU"/>
        </w:rPr>
        <w:t xml:space="preserve"> territorial ticket is entitled to </w:t>
      </w:r>
      <w:r w:rsidRPr="00F36452">
        <w:rPr>
          <w:rFonts w:ascii="Arial" w:eastAsia="Times New Roman" w:hAnsi="Arial" w:cs="Arial"/>
          <w:b/>
          <w:i/>
          <w:sz w:val="24"/>
          <w:szCs w:val="24"/>
          <w:bdr w:val="none" w:sz="0" w:space="0" w:color="auto" w:frame="1"/>
          <w:lang w:val="en-US" w:eastAsia="hu-HU"/>
        </w:rPr>
        <w:t xml:space="preserve">determine </w:t>
      </w:r>
      <w:r w:rsidR="002C1FD7" w:rsidRPr="00F36452">
        <w:rPr>
          <w:rFonts w:ascii="Arial" w:eastAsia="Times New Roman" w:hAnsi="Arial" w:cs="Arial"/>
          <w:b/>
          <w:i/>
          <w:sz w:val="24"/>
          <w:szCs w:val="24"/>
          <w:bdr w:val="none" w:sz="0" w:space="0" w:color="auto" w:frame="1"/>
          <w:lang w:val="en-US" w:eastAsia="hu-HU"/>
        </w:rPr>
        <w:t>strict</w:t>
      </w:r>
      <w:r w:rsidRPr="00F36452">
        <w:rPr>
          <w:rFonts w:ascii="Arial" w:eastAsia="Times New Roman" w:hAnsi="Arial" w:cs="Arial"/>
          <w:b/>
          <w:i/>
          <w:sz w:val="24"/>
          <w:szCs w:val="24"/>
          <w:bdr w:val="none" w:sz="0" w:space="0" w:color="auto" w:frame="1"/>
          <w:lang w:val="en-US" w:eastAsia="hu-HU"/>
        </w:rPr>
        <w:t>er</w:t>
      </w:r>
      <w:r w:rsidR="002E6FBF" w:rsidRPr="00F36452">
        <w:rPr>
          <w:rFonts w:ascii="Arial" w:eastAsia="Times New Roman" w:hAnsi="Arial" w:cs="Arial"/>
          <w:b/>
          <w:i/>
          <w:sz w:val="24"/>
          <w:szCs w:val="24"/>
          <w:bdr w:val="none" w:sz="0" w:space="0" w:color="auto" w:frame="1"/>
          <w:lang w:val="en-US" w:eastAsia="hu-HU"/>
        </w:rPr>
        <w:t xml:space="preserve"> rules.</w:t>
      </w:r>
      <w:r w:rsidR="002C1FD7" w:rsidRPr="00F36452">
        <w:rPr>
          <w:rFonts w:ascii="Arial" w:eastAsia="Times New Roman" w:hAnsi="Arial" w:cs="Arial"/>
          <w:b/>
          <w:i/>
          <w:sz w:val="24"/>
          <w:szCs w:val="24"/>
          <w:bdr w:val="none" w:sz="0" w:space="0" w:color="auto" w:frame="1"/>
          <w:lang w:val="en-US" w:eastAsia="hu-HU"/>
        </w:rPr>
        <w:t xml:space="preserve"> </w:t>
      </w:r>
      <w:r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>We kindly ask you to get acquainted with the rules of the fishing area announced in the area permission prior to starting fishing or angling.</w:t>
      </w:r>
      <w:r w:rsidR="0052429B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 xml:space="preserve">                                                                                                                          </w:t>
      </w:r>
    </w:p>
    <w:p w:rsidR="00716FEB" w:rsidRPr="00F36452" w:rsidRDefault="00716FEB" w:rsidP="0052429B">
      <w:pPr>
        <w:jc w:val="center"/>
        <w:rPr>
          <w:rFonts w:ascii="Arial" w:eastAsia="Times New Roman" w:hAnsi="Arial" w:cs="Arial"/>
          <w:sz w:val="12"/>
          <w:szCs w:val="12"/>
          <w:bdr w:val="none" w:sz="0" w:space="0" w:color="auto" w:frame="1"/>
          <w:lang w:val="en-US" w:eastAsia="hu-HU"/>
        </w:rPr>
      </w:pPr>
    </w:p>
    <w:p w:rsidR="0052429B" w:rsidRPr="00F36452" w:rsidRDefault="0052429B" w:rsidP="0052429B">
      <w:pPr>
        <w:jc w:val="center"/>
        <w:rPr>
          <w:rFonts w:ascii="Arial" w:eastAsia="Times New Roman" w:hAnsi="Arial" w:cs="Arial"/>
          <w:sz w:val="12"/>
          <w:szCs w:val="12"/>
          <w:bdr w:val="none" w:sz="0" w:space="0" w:color="auto" w:frame="1"/>
          <w:lang w:val="en-US" w:eastAsia="hu-HU"/>
        </w:rPr>
      </w:pPr>
      <w:r w:rsidRPr="00F36452">
        <w:rPr>
          <w:rFonts w:ascii="Arial" w:eastAsia="Times New Roman" w:hAnsi="Arial" w:cs="Arial"/>
          <w:sz w:val="12"/>
          <w:szCs w:val="12"/>
          <w:bdr w:val="none" w:sz="0" w:space="0" w:color="auto" w:frame="1"/>
          <w:lang w:val="en-US" w:eastAsia="hu-HU"/>
        </w:rPr>
        <w:br w:type="page"/>
      </w:r>
    </w:p>
    <w:tbl>
      <w:tblPr>
        <w:tblW w:w="49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589"/>
        <w:gridCol w:w="7589"/>
      </w:tblGrid>
      <w:tr w:rsidR="00F0039C" w:rsidRPr="00F36452" w:rsidTr="00F003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0039C" w:rsidRPr="00F36452" w:rsidRDefault="00F0039C" w:rsidP="00F003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F0039C" w:rsidRPr="00F36452" w:rsidRDefault="00F0039C" w:rsidP="00F003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hu-HU"/>
              </w:rPr>
            </w:pPr>
          </w:p>
        </w:tc>
      </w:tr>
    </w:tbl>
    <w:p w:rsidR="007F55C9" w:rsidRPr="00F36452" w:rsidRDefault="007F55C9" w:rsidP="00D94087">
      <w:pPr>
        <w:spacing w:after="0" w:afterAutospacing="1" w:line="338" w:lineRule="atLeast"/>
        <w:jc w:val="center"/>
        <w:textAlignment w:val="baseline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hu-HU"/>
        </w:rPr>
      </w:pPr>
      <w:r w:rsidRPr="00F36452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hu-HU"/>
        </w:rPr>
        <w:t xml:space="preserve">Closed seasons, size ranges, and daily </w:t>
      </w:r>
      <w:r w:rsidR="001C4976" w:rsidRPr="00F36452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hu-HU"/>
        </w:rPr>
        <w:t xml:space="preserve">bag limits </w:t>
      </w:r>
      <w:r w:rsidRPr="00F36452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hu-HU"/>
        </w:rPr>
        <w:t>for angling and for recreational fishi</w:t>
      </w:r>
      <w:r w:rsidR="00D94087" w:rsidRPr="00F36452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hu-HU"/>
        </w:rPr>
        <w:t>ng of native, catchable species</w:t>
      </w:r>
    </w:p>
    <w:tbl>
      <w:tblPr>
        <w:tblW w:w="5050" w:type="pct"/>
        <w:tblCellMar>
          <w:left w:w="0" w:type="dxa"/>
          <w:right w:w="0" w:type="dxa"/>
        </w:tblCellMar>
        <w:tblLook w:val="04A0"/>
      </w:tblPr>
      <w:tblGrid>
        <w:gridCol w:w="3603"/>
        <w:gridCol w:w="2998"/>
        <w:gridCol w:w="5416"/>
        <w:gridCol w:w="3565"/>
      </w:tblGrid>
      <w:tr w:rsidR="007F55C9" w:rsidRPr="00F36452" w:rsidTr="00417940">
        <w:tc>
          <w:tcPr>
            <w:tcW w:w="11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F55C9" w:rsidRPr="00F36452" w:rsidRDefault="007F55C9" w:rsidP="0041794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US" w:eastAsia="hu-HU"/>
              </w:rPr>
            </w:pPr>
            <w:r w:rsidRPr="00F36452">
              <w:rPr>
                <w:rFonts w:ascii="inherit" w:eastAsia="Times New Roman" w:hAnsi="inherit" w:cs="Times New Roman"/>
                <w:b/>
                <w:bCs/>
                <w:color w:val="555555"/>
                <w:sz w:val="12"/>
                <w:szCs w:val="12"/>
                <w:bdr w:val="none" w:sz="0" w:space="0" w:color="auto" w:frame="1"/>
                <w:lang w:val="en-US" w:eastAsia="hu-HU"/>
              </w:rPr>
              <w:t>English name </w:t>
            </w:r>
          </w:p>
        </w:tc>
        <w:tc>
          <w:tcPr>
            <w:tcW w:w="9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F55C9" w:rsidRPr="00F36452" w:rsidRDefault="007F55C9" w:rsidP="00EF2D7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US" w:eastAsia="hu-HU"/>
              </w:rPr>
            </w:pPr>
            <w:r w:rsidRPr="00F36452">
              <w:rPr>
                <w:rFonts w:ascii="inherit" w:eastAsia="Times New Roman" w:hAnsi="inherit" w:cs="Times New Roman"/>
                <w:b/>
                <w:bCs/>
                <w:color w:val="555555"/>
                <w:sz w:val="12"/>
                <w:szCs w:val="12"/>
                <w:bdr w:val="none" w:sz="0" w:space="0" w:color="auto" w:frame="1"/>
                <w:lang w:val="en-US" w:eastAsia="hu-HU"/>
              </w:rPr>
              <w:t xml:space="preserve">Specific closed season </w:t>
            </w:r>
          </w:p>
        </w:tc>
        <w:tc>
          <w:tcPr>
            <w:tcW w:w="17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F55C9" w:rsidRPr="00F36452" w:rsidRDefault="007F55C9" w:rsidP="001C49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US" w:eastAsia="hu-HU"/>
              </w:rPr>
            </w:pPr>
            <w:r w:rsidRPr="00F36452">
              <w:rPr>
                <w:rFonts w:ascii="inherit" w:eastAsia="Times New Roman" w:hAnsi="inherit" w:cs="Times New Roman"/>
                <w:b/>
                <w:bCs/>
                <w:color w:val="555555"/>
                <w:sz w:val="12"/>
                <w:szCs w:val="12"/>
                <w:bdr w:val="none" w:sz="0" w:space="0" w:color="auto" w:frame="1"/>
                <w:lang w:val="en-US" w:eastAsia="hu-HU"/>
              </w:rPr>
              <w:t xml:space="preserve">Size ranges of catchable </w:t>
            </w:r>
            <w:r w:rsidR="001C4976" w:rsidRPr="00F36452">
              <w:rPr>
                <w:rFonts w:ascii="inherit" w:eastAsia="Times New Roman" w:hAnsi="inherit" w:cs="Times New Roman"/>
                <w:b/>
                <w:bCs/>
                <w:color w:val="555555"/>
                <w:sz w:val="12"/>
                <w:szCs w:val="12"/>
                <w:bdr w:val="none" w:sz="0" w:space="0" w:color="auto" w:frame="1"/>
                <w:lang w:val="en-US" w:eastAsia="hu-HU"/>
              </w:rPr>
              <w:t xml:space="preserve">species </w:t>
            </w:r>
          </w:p>
        </w:tc>
        <w:tc>
          <w:tcPr>
            <w:tcW w:w="11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F55C9" w:rsidRPr="00F36452" w:rsidRDefault="007F55C9" w:rsidP="001C49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US" w:eastAsia="hu-HU"/>
              </w:rPr>
            </w:pPr>
            <w:r w:rsidRPr="00F36452">
              <w:rPr>
                <w:rFonts w:ascii="inherit" w:eastAsia="Times New Roman" w:hAnsi="inherit" w:cs="Times New Roman"/>
                <w:b/>
                <w:bCs/>
                <w:color w:val="555555"/>
                <w:sz w:val="12"/>
                <w:szCs w:val="12"/>
                <w:bdr w:val="none" w:sz="0" w:space="0" w:color="auto" w:frame="1"/>
                <w:lang w:val="en-US" w:eastAsia="hu-HU"/>
              </w:rPr>
              <w:t xml:space="preserve">Daily </w:t>
            </w:r>
            <w:r w:rsidR="001C4976" w:rsidRPr="00F36452">
              <w:rPr>
                <w:rFonts w:ascii="inherit" w:eastAsia="Times New Roman" w:hAnsi="inherit" w:cs="Times New Roman"/>
                <w:b/>
                <w:bCs/>
                <w:color w:val="555555"/>
                <w:sz w:val="12"/>
                <w:szCs w:val="12"/>
                <w:bdr w:val="none" w:sz="0" w:space="0" w:color="auto" w:frame="1"/>
                <w:lang w:val="en-US" w:eastAsia="hu-HU"/>
              </w:rPr>
              <w:t xml:space="preserve">bag limit </w:t>
            </w:r>
          </w:p>
        </w:tc>
      </w:tr>
      <w:tr w:rsidR="007F55C9" w:rsidRPr="00F36452" w:rsidTr="00417940">
        <w:tc>
          <w:tcPr>
            <w:tcW w:w="1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F55C9" w:rsidRPr="00F36452" w:rsidRDefault="007F55C9" w:rsidP="0041794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US" w:eastAsia="hu-HU"/>
              </w:rPr>
            </w:pPr>
            <w:r w:rsidRPr="00F36452">
              <w:rPr>
                <w:rFonts w:ascii="inherit" w:eastAsia="Times New Roman" w:hAnsi="inherit" w:cs="Times New Roman"/>
                <w:caps/>
                <w:color w:val="555555"/>
                <w:sz w:val="12"/>
                <w:szCs w:val="12"/>
                <w:bdr w:val="none" w:sz="0" w:space="0" w:color="auto" w:frame="1"/>
                <w:lang w:val="en-US" w:eastAsia="hu-HU"/>
              </w:rPr>
              <w:t>CSUKA / pike</w:t>
            </w:r>
          </w:p>
        </w:tc>
        <w:tc>
          <w:tcPr>
            <w:tcW w:w="9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F55C9" w:rsidRPr="00F36452" w:rsidRDefault="007F55C9" w:rsidP="007F55C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US" w:eastAsia="hu-HU"/>
              </w:rPr>
            </w:pPr>
            <w:r w:rsidRPr="00F36452">
              <w:rPr>
                <w:rFonts w:ascii="inherit" w:eastAsia="Times New Roman" w:hAnsi="inherit" w:cs="Times New Roman"/>
                <w:caps/>
                <w:color w:val="555555"/>
                <w:sz w:val="12"/>
                <w:szCs w:val="12"/>
                <w:bdr w:val="none" w:sz="0" w:space="0" w:color="auto" w:frame="1"/>
                <w:lang w:val="en-US" w:eastAsia="hu-HU"/>
              </w:rPr>
              <w:t>02. 01 – 03. 31.</w:t>
            </w:r>
          </w:p>
        </w:tc>
        <w:tc>
          <w:tcPr>
            <w:tcW w:w="1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F55C9" w:rsidRPr="00F36452" w:rsidRDefault="007F55C9" w:rsidP="0041794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US" w:eastAsia="hu-HU"/>
              </w:rPr>
            </w:pPr>
            <w:r w:rsidRPr="00F36452">
              <w:rPr>
                <w:rFonts w:ascii="inherit" w:eastAsia="Times New Roman" w:hAnsi="inherit" w:cs="Times New Roman"/>
                <w:caps/>
                <w:color w:val="555555"/>
                <w:sz w:val="12"/>
                <w:szCs w:val="12"/>
                <w:bdr w:val="none" w:sz="0" w:space="0" w:color="auto" w:frame="1"/>
                <w:lang w:val="en-US" w:eastAsia="hu-HU"/>
              </w:rPr>
              <w:t>AT LEAST </w:t>
            </w:r>
            <w:r w:rsidR="00417940" w:rsidRPr="00F36452">
              <w:rPr>
                <w:rFonts w:ascii="inherit" w:eastAsia="Times New Roman" w:hAnsi="inherit" w:cs="Times New Roman"/>
                <w:caps/>
                <w:color w:val="555555"/>
                <w:sz w:val="12"/>
                <w:szCs w:val="12"/>
                <w:bdr w:val="none" w:sz="0" w:space="0" w:color="auto" w:frame="1"/>
                <w:lang w:val="en-US" w:eastAsia="hu-HU"/>
              </w:rPr>
              <w:t xml:space="preserve"> </w:t>
            </w:r>
            <w:r w:rsidRPr="00F36452">
              <w:rPr>
                <w:rFonts w:ascii="inherit" w:eastAsia="Times New Roman" w:hAnsi="inherit" w:cs="Times New Roman"/>
                <w:caps/>
                <w:color w:val="555555"/>
                <w:sz w:val="12"/>
                <w:szCs w:val="12"/>
                <w:bdr w:val="none" w:sz="0" w:space="0" w:color="auto" w:frame="1"/>
                <w:lang w:val="en-US" w:eastAsia="hu-HU"/>
              </w:rPr>
              <w:t>40 CM</w:t>
            </w:r>
          </w:p>
        </w:tc>
        <w:tc>
          <w:tcPr>
            <w:tcW w:w="11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F55C9" w:rsidRPr="00F36452" w:rsidRDefault="007F55C9" w:rsidP="007F55C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US" w:eastAsia="hu-HU"/>
              </w:rPr>
            </w:pPr>
            <w:r w:rsidRPr="00F36452">
              <w:rPr>
                <w:rFonts w:ascii="inherit" w:eastAsia="Times New Roman" w:hAnsi="inherit" w:cs="Times New Roman"/>
                <w:caps/>
                <w:color w:val="555555"/>
                <w:sz w:val="12"/>
                <w:szCs w:val="12"/>
                <w:bdr w:val="none" w:sz="0" w:space="0" w:color="auto" w:frame="1"/>
                <w:lang w:val="en-US" w:eastAsia="hu-HU"/>
              </w:rPr>
              <w:t>3</w:t>
            </w:r>
          </w:p>
        </w:tc>
      </w:tr>
      <w:tr w:rsidR="007F55C9" w:rsidRPr="00F36452" w:rsidTr="00417940">
        <w:tc>
          <w:tcPr>
            <w:tcW w:w="1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F55C9" w:rsidRPr="00F36452" w:rsidRDefault="007F55C9" w:rsidP="0041794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US" w:eastAsia="hu-HU"/>
              </w:rPr>
            </w:pPr>
            <w:r w:rsidRPr="00F36452">
              <w:rPr>
                <w:rFonts w:ascii="inherit" w:eastAsia="Times New Roman" w:hAnsi="inherit" w:cs="Times New Roman"/>
                <w:caps/>
                <w:color w:val="555555"/>
                <w:sz w:val="12"/>
                <w:szCs w:val="12"/>
                <w:bdr w:val="none" w:sz="0" w:space="0" w:color="auto" w:frame="1"/>
                <w:lang w:val="en-US" w:eastAsia="hu-HU"/>
              </w:rPr>
              <w:t xml:space="preserve">BALIN / Asp </w:t>
            </w:r>
          </w:p>
        </w:tc>
        <w:tc>
          <w:tcPr>
            <w:tcW w:w="9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F55C9" w:rsidRPr="00F36452" w:rsidRDefault="007F55C9" w:rsidP="007F55C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US" w:eastAsia="hu-HU"/>
              </w:rPr>
            </w:pPr>
            <w:r w:rsidRPr="00F36452">
              <w:rPr>
                <w:rFonts w:ascii="inherit" w:eastAsia="Times New Roman" w:hAnsi="inherit" w:cs="Times New Roman"/>
                <w:caps/>
                <w:color w:val="555555"/>
                <w:sz w:val="12"/>
                <w:szCs w:val="12"/>
                <w:bdr w:val="none" w:sz="0" w:space="0" w:color="auto" w:frame="1"/>
                <w:lang w:val="en-US" w:eastAsia="hu-HU"/>
              </w:rPr>
              <w:t>03. 01 – 04. 30.</w:t>
            </w:r>
          </w:p>
        </w:tc>
        <w:tc>
          <w:tcPr>
            <w:tcW w:w="1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F55C9" w:rsidRPr="00F36452" w:rsidRDefault="007F55C9" w:rsidP="0041794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US" w:eastAsia="hu-HU"/>
              </w:rPr>
            </w:pPr>
            <w:r w:rsidRPr="00F36452">
              <w:rPr>
                <w:rFonts w:ascii="inherit" w:eastAsia="Times New Roman" w:hAnsi="inherit" w:cs="Times New Roman"/>
                <w:caps/>
                <w:color w:val="555555"/>
                <w:sz w:val="12"/>
                <w:szCs w:val="12"/>
                <w:bdr w:val="none" w:sz="0" w:space="0" w:color="auto" w:frame="1"/>
                <w:lang w:val="en-US" w:eastAsia="hu-HU"/>
              </w:rPr>
              <w:t>AT LEAST </w:t>
            </w:r>
            <w:r w:rsidR="00417940" w:rsidRPr="00F36452">
              <w:rPr>
                <w:rFonts w:ascii="inherit" w:eastAsia="Times New Roman" w:hAnsi="inherit" w:cs="Times New Roman"/>
                <w:caps/>
                <w:color w:val="555555"/>
                <w:sz w:val="12"/>
                <w:szCs w:val="12"/>
                <w:bdr w:val="none" w:sz="0" w:space="0" w:color="auto" w:frame="1"/>
                <w:lang w:val="en-US" w:eastAsia="hu-HU"/>
              </w:rPr>
              <w:t xml:space="preserve"> </w:t>
            </w:r>
            <w:r w:rsidRPr="00F36452">
              <w:rPr>
                <w:rFonts w:ascii="inherit" w:eastAsia="Times New Roman" w:hAnsi="inherit" w:cs="Times New Roman"/>
                <w:caps/>
                <w:color w:val="555555"/>
                <w:sz w:val="12"/>
                <w:szCs w:val="12"/>
                <w:bdr w:val="none" w:sz="0" w:space="0" w:color="auto" w:frame="1"/>
                <w:lang w:val="en-US" w:eastAsia="hu-HU"/>
              </w:rPr>
              <w:t>40 CM</w:t>
            </w:r>
          </w:p>
        </w:tc>
        <w:tc>
          <w:tcPr>
            <w:tcW w:w="11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F55C9" w:rsidRPr="00F36452" w:rsidRDefault="007F55C9" w:rsidP="007F55C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US" w:eastAsia="hu-HU"/>
              </w:rPr>
            </w:pPr>
            <w:r w:rsidRPr="00F36452">
              <w:rPr>
                <w:rFonts w:ascii="inherit" w:eastAsia="Times New Roman" w:hAnsi="inherit" w:cs="Times New Roman"/>
                <w:caps/>
                <w:color w:val="555555"/>
                <w:sz w:val="12"/>
                <w:szCs w:val="12"/>
                <w:bdr w:val="none" w:sz="0" w:space="0" w:color="auto" w:frame="1"/>
                <w:lang w:val="en-US" w:eastAsia="hu-HU"/>
              </w:rPr>
              <w:t>3</w:t>
            </w:r>
          </w:p>
        </w:tc>
      </w:tr>
      <w:tr w:rsidR="007F55C9" w:rsidRPr="00F36452" w:rsidTr="00417940">
        <w:tc>
          <w:tcPr>
            <w:tcW w:w="1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F55C9" w:rsidRPr="00F36452" w:rsidRDefault="007F55C9" w:rsidP="0041794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US" w:eastAsia="hu-HU"/>
              </w:rPr>
            </w:pPr>
            <w:r w:rsidRPr="00F36452">
              <w:rPr>
                <w:rFonts w:ascii="inherit" w:eastAsia="Times New Roman" w:hAnsi="inherit" w:cs="Times New Roman"/>
                <w:caps/>
                <w:color w:val="555555"/>
                <w:sz w:val="12"/>
                <w:szCs w:val="12"/>
                <w:bdr w:val="none" w:sz="0" w:space="0" w:color="auto" w:frame="1"/>
                <w:lang w:val="en-US" w:eastAsia="hu-HU"/>
              </w:rPr>
              <w:t xml:space="preserve">SÜGÉR / European perch </w:t>
            </w:r>
          </w:p>
        </w:tc>
        <w:tc>
          <w:tcPr>
            <w:tcW w:w="9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F55C9" w:rsidRPr="00F36452" w:rsidRDefault="007F55C9" w:rsidP="007F55C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US" w:eastAsia="hu-HU"/>
              </w:rPr>
            </w:pPr>
            <w:r w:rsidRPr="00F36452">
              <w:rPr>
                <w:rFonts w:ascii="inherit" w:eastAsia="Times New Roman" w:hAnsi="inherit" w:cs="Times New Roman"/>
                <w:caps/>
                <w:color w:val="555555"/>
                <w:sz w:val="12"/>
                <w:szCs w:val="12"/>
                <w:bdr w:val="none" w:sz="0" w:space="0" w:color="auto" w:frame="1"/>
                <w:lang w:val="en-US" w:eastAsia="hu-HU"/>
              </w:rPr>
              <w:t>03. 01 – 04. 30.</w:t>
            </w:r>
          </w:p>
        </w:tc>
        <w:tc>
          <w:tcPr>
            <w:tcW w:w="1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F55C9" w:rsidRPr="00F36452" w:rsidRDefault="007F55C9" w:rsidP="0041794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US" w:eastAsia="hu-HU"/>
              </w:rPr>
            </w:pPr>
            <w:r w:rsidRPr="00F36452">
              <w:rPr>
                <w:rFonts w:ascii="inherit" w:eastAsia="Times New Roman" w:hAnsi="inherit" w:cs="Times New Roman"/>
                <w:caps/>
                <w:color w:val="555555"/>
                <w:sz w:val="12"/>
                <w:szCs w:val="12"/>
                <w:bdr w:val="none" w:sz="0" w:space="0" w:color="auto" w:frame="1"/>
                <w:lang w:val="en-US" w:eastAsia="hu-HU"/>
              </w:rPr>
              <w:t>NO RESTRICTIONS </w:t>
            </w:r>
          </w:p>
        </w:tc>
        <w:tc>
          <w:tcPr>
            <w:tcW w:w="11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F55C9" w:rsidRPr="00F36452" w:rsidRDefault="007F55C9" w:rsidP="0041794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US" w:eastAsia="hu-HU"/>
              </w:rPr>
            </w:pPr>
            <w:r w:rsidRPr="00F36452">
              <w:rPr>
                <w:rFonts w:ascii="inherit" w:eastAsia="Times New Roman" w:hAnsi="inherit" w:cs="Times New Roman"/>
                <w:caps/>
                <w:color w:val="555555"/>
                <w:sz w:val="12"/>
                <w:szCs w:val="12"/>
                <w:bdr w:val="none" w:sz="0" w:space="0" w:color="auto" w:frame="1"/>
                <w:lang w:val="en-US" w:eastAsia="hu-HU"/>
              </w:rPr>
              <w:t>NO RESTRICTIONS </w:t>
            </w:r>
          </w:p>
        </w:tc>
      </w:tr>
      <w:tr w:rsidR="007F55C9" w:rsidRPr="00F36452" w:rsidTr="00417940">
        <w:tc>
          <w:tcPr>
            <w:tcW w:w="1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F55C9" w:rsidRPr="00F36452" w:rsidRDefault="007F55C9" w:rsidP="007F55C9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aps/>
                <w:color w:val="555555"/>
                <w:sz w:val="12"/>
                <w:szCs w:val="12"/>
                <w:bdr w:val="none" w:sz="0" w:space="0" w:color="auto" w:frame="1"/>
                <w:lang w:val="en-US" w:eastAsia="hu-HU"/>
              </w:rPr>
            </w:pPr>
            <w:r w:rsidRPr="00F36452">
              <w:rPr>
                <w:rFonts w:ascii="inherit" w:eastAsia="Times New Roman" w:hAnsi="inherit" w:cs="Times New Roman"/>
                <w:caps/>
                <w:color w:val="555555"/>
                <w:sz w:val="12"/>
                <w:szCs w:val="12"/>
                <w:bdr w:val="none" w:sz="0" w:space="0" w:color="auto" w:frame="1"/>
                <w:lang w:val="en-US" w:eastAsia="hu-HU"/>
              </w:rPr>
              <w:t>FOGASSÜLLŐ / </w:t>
            </w:r>
          </w:p>
          <w:tbl>
            <w:tblPr>
              <w:tblW w:w="49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6"/>
              <w:gridCol w:w="216"/>
            </w:tblGrid>
            <w:tr w:rsidR="007F55C9" w:rsidRPr="00F36452" w:rsidTr="007F55C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F55C9" w:rsidRPr="00F36452" w:rsidRDefault="001C4976" w:rsidP="001C49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val="en-US" w:eastAsia="hu-HU"/>
                    </w:rPr>
                  </w:pPr>
                  <w:r w:rsidRPr="00F36452">
                    <w:rPr>
                      <w:rFonts w:ascii="inherit" w:eastAsia="Times New Roman" w:hAnsi="inherit" w:cs="Times New Roman"/>
                      <w:caps/>
                      <w:color w:val="555555"/>
                      <w:sz w:val="12"/>
                      <w:szCs w:val="12"/>
                      <w:bdr w:val="none" w:sz="0" w:space="0" w:color="auto" w:frame="1"/>
                      <w:lang w:val="en-US" w:eastAsia="hu-HU"/>
                    </w:rPr>
                    <w:t>PikepErch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55C9" w:rsidRPr="00F36452" w:rsidRDefault="007F55C9" w:rsidP="007F55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hu-HU"/>
                    </w:rPr>
                  </w:pPr>
                </w:p>
              </w:tc>
            </w:tr>
          </w:tbl>
          <w:p w:rsidR="007F55C9" w:rsidRPr="00F36452" w:rsidRDefault="007F55C9" w:rsidP="0041794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US" w:eastAsia="hu-HU"/>
              </w:rPr>
            </w:pPr>
          </w:p>
        </w:tc>
        <w:tc>
          <w:tcPr>
            <w:tcW w:w="9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F55C9" w:rsidRPr="00F36452" w:rsidRDefault="007F55C9" w:rsidP="007F55C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US" w:eastAsia="hu-HU"/>
              </w:rPr>
            </w:pPr>
            <w:r w:rsidRPr="00F36452">
              <w:rPr>
                <w:rFonts w:ascii="inherit" w:eastAsia="Times New Roman" w:hAnsi="inherit" w:cs="Times New Roman"/>
                <w:caps/>
                <w:color w:val="555555"/>
                <w:sz w:val="12"/>
                <w:szCs w:val="12"/>
                <w:bdr w:val="none" w:sz="0" w:space="0" w:color="auto" w:frame="1"/>
                <w:lang w:val="en-US" w:eastAsia="hu-HU"/>
              </w:rPr>
              <w:t>03. 01 – 04. 30.</w:t>
            </w:r>
          </w:p>
        </w:tc>
        <w:tc>
          <w:tcPr>
            <w:tcW w:w="1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F55C9" w:rsidRPr="00F36452" w:rsidRDefault="007F55C9" w:rsidP="0041794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US" w:eastAsia="hu-HU"/>
              </w:rPr>
            </w:pPr>
            <w:r w:rsidRPr="00F36452">
              <w:rPr>
                <w:rFonts w:ascii="inherit" w:eastAsia="Times New Roman" w:hAnsi="inherit" w:cs="Times New Roman"/>
                <w:caps/>
                <w:color w:val="555555"/>
                <w:sz w:val="12"/>
                <w:szCs w:val="12"/>
                <w:bdr w:val="none" w:sz="0" w:space="0" w:color="auto" w:frame="1"/>
                <w:lang w:val="en-US" w:eastAsia="hu-HU"/>
              </w:rPr>
              <w:t>AT LEAST </w:t>
            </w:r>
            <w:r w:rsidR="00417940" w:rsidRPr="00F36452">
              <w:rPr>
                <w:rFonts w:ascii="inherit" w:eastAsia="Times New Roman" w:hAnsi="inherit" w:cs="Times New Roman"/>
                <w:caps/>
                <w:color w:val="555555"/>
                <w:sz w:val="12"/>
                <w:szCs w:val="12"/>
                <w:bdr w:val="none" w:sz="0" w:space="0" w:color="auto" w:frame="1"/>
                <w:lang w:val="en-US" w:eastAsia="hu-HU"/>
              </w:rPr>
              <w:t xml:space="preserve"> </w:t>
            </w:r>
            <w:r w:rsidRPr="00F36452">
              <w:rPr>
                <w:rFonts w:ascii="inherit" w:eastAsia="Times New Roman" w:hAnsi="inherit" w:cs="Times New Roman"/>
                <w:caps/>
                <w:color w:val="555555"/>
                <w:sz w:val="12"/>
                <w:szCs w:val="12"/>
                <w:bdr w:val="none" w:sz="0" w:space="0" w:color="auto" w:frame="1"/>
                <w:lang w:val="en-US" w:eastAsia="hu-HU"/>
              </w:rPr>
              <w:t>30 CM</w:t>
            </w:r>
          </w:p>
        </w:tc>
        <w:tc>
          <w:tcPr>
            <w:tcW w:w="11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F55C9" w:rsidRPr="00F36452" w:rsidRDefault="007F55C9" w:rsidP="007F55C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US" w:eastAsia="hu-HU"/>
              </w:rPr>
            </w:pPr>
            <w:r w:rsidRPr="00F36452">
              <w:rPr>
                <w:rFonts w:ascii="inherit" w:eastAsia="Times New Roman" w:hAnsi="inherit" w:cs="Times New Roman"/>
                <w:caps/>
                <w:color w:val="555555"/>
                <w:sz w:val="12"/>
                <w:szCs w:val="12"/>
                <w:bdr w:val="none" w:sz="0" w:space="0" w:color="auto" w:frame="1"/>
                <w:lang w:val="en-US" w:eastAsia="hu-HU"/>
              </w:rPr>
              <w:t>3</w:t>
            </w:r>
          </w:p>
        </w:tc>
      </w:tr>
      <w:tr w:rsidR="007F55C9" w:rsidRPr="00F36452" w:rsidTr="00417940">
        <w:tc>
          <w:tcPr>
            <w:tcW w:w="1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49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3"/>
              <w:gridCol w:w="2209"/>
            </w:tblGrid>
            <w:tr w:rsidR="007F55C9" w:rsidRPr="00F36452" w:rsidTr="007F55C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F55C9" w:rsidRPr="00F36452" w:rsidRDefault="007F55C9" w:rsidP="00716FEB">
                  <w:pPr>
                    <w:spacing w:after="0" w:line="240" w:lineRule="auto"/>
                    <w:jc w:val="center"/>
                    <w:textAlignment w:val="baseline"/>
                    <w:rPr>
                      <w:rFonts w:ascii="inherit" w:eastAsia="Times New Roman" w:hAnsi="inherit" w:cs="Times New Roman"/>
                      <w:caps/>
                      <w:color w:val="555555"/>
                      <w:sz w:val="12"/>
                      <w:szCs w:val="12"/>
                      <w:bdr w:val="none" w:sz="0" w:space="0" w:color="auto" w:frame="1"/>
                      <w:lang w:val="en-US" w:eastAsia="hu-HU"/>
                    </w:rPr>
                  </w:pPr>
                  <w:r w:rsidRPr="00F36452">
                    <w:rPr>
                      <w:rFonts w:ascii="inherit" w:eastAsia="Times New Roman" w:hAnsi="inherit" w:cs="Times New Roman"/>
                      <w:caps/>
                      <w:color w:val="555555"/>
                      <w:sz w:val="12"/>
                      <w:szCs w:val="12"/>
                      <w:bdr w:val="none" w:sz="0" w:space="0" w:color="auto" w:frame="1"/>
                      <w:lang w:val="en-US" w:eastAsia="hu-HU"/>
                    </w:rPr>
                    <w:t>KŐSÜLLŐ 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55C9" w:rsidRPr="00F36452" w:rsidRDefault="007F55C9" w:rsidP="00716FEB">
                  <w:pPr>
                    <w:spacing w:after="0" w:line="240" w:lineRule="auto"/>
                    <w:jc w:val="center"/>
                    <w:textAlignment w:val="baseline"/>
                    <w:rPr>
                      <w:rFonts w:ascii="inherit" w:eastAsia="Times New Roman" w:hAnsi="inherit" w:cs="Times New Roman"/>
                      <w:caps/>
                      <w:color w:val="555555"/>
                      <w:sz w:val="12"/>
                      <w:szCs w:val="12"/>
                      <w:bdr w:val="none" w:sz="0" w:space="0" w:color="auto" w:frame="1"/>
                      <w:lang w:val="en-US" w:eastAsia="hu-HU"/>
                    </w:rPr>
                  </w:pPr>
                  <w:r w:rsidRPr="00F36452">
                    <w:rPr>
                      <w:rFonts w:ascii="inherit" w:eastAsia="Times New Roman" w:hAnsi="inherit" w:cs="Times New Roman"/>
                      <w:caps/>
                      <w:color w:val="555555"/>
                      <w:sz w:val="12"/>
                      <w:szCs w:val="12"/>
                      <w:bdr w:val="none" w:sz="0" w:space="0" w:color="auto" w:frame="1"/>
                      <w:lang w:val="en-US" w:eastAsia="hu-HU"/>
                    </w:rPr>
                    <w:t>Volga pikeperch</w:t>
                  </w:r>
                </w:p>
              </w:tc>
            </w:tr>
          </w:tbl>
          <w:p w:rsidR="007F55C9" w:rsidRPr="00F36452" w:rsidRDefault="007F55C9" w:rsidP="007F55C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US" w:eastAsia="hu-HU"/>
              </w:rPr>
            </w:pPr>
          </w:p>
        </w:tc>
        <w:tc>
          <w:tcPr>
            <w:tcW w:w="9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F55C9" w:rsidRPr="00F36452" w:rsidRDefault="007F55C9" w:rsidP="007F55C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US" w:eastAsia="hu-HU"/>
              </w:rPr>
            </w:pPr>
            <w:r w:rsidRPr="00F36452">
              <w:rPr>
                <w:rFonts w:ascii="inherit" w:eastAsia="Times New Roman" w:hAnsi="inherit" w:cs="Times New Roman"/>
                <w:caps/>
                <w:color w:val="555555"/>
                <w:sz w:val="12"/>
                <w:szCs w:val="12"/>
                <w:bdr w:val="none" w:sz="0" w:space="0" w:color="auto" w:frame="1"/>
                <w:lang w:val="en-US" w:eastAsia="hu-HU"/>
              </w:rPr>
              <w:t>03. 01 – 06. 30.</w:t>
            </w:r>
          </w:p>
        </w:tc>
        <w:tc>
          <w:tcPr>
            <w:tcW w:w="1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F55C9" w:rsidRPr="00F36452" w:rsidRDefault="007F55C9" w:rsidP="0041794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US" w:eastAsia="hu-HU"/>
              </w:rPr>
            </w:pPr>
            <w:r w:rsidRPr="00F36452">
              <w:rPr>
                <w:rFonts w:ascii="inherit" w:eastAsia="Times New Roman" w:hAnsi="inherit" w:cs="Times New Roman"/>
                <w:caps/>
                <w:color w:val="555555"/>
                <w:sz w:val="12"/>
                <w:szCs w:val="12"/>
                <w:bdr w:val="none" w:sz="0" w:space="0" w:color="auto" w:frame="1"/>
                <w:lang w:val="en-US" w:eastAsia="hu-HU"/>
              </w:rPr>
              <w:t>AT LEAST </w:t>
            </w:r>
            <w:r w:rsidR="00417940" w:rsidRPr="00F36452">
              <w:rPr>
                <w:rFonts w:ascii="inherit" w:eastAsia="Times New Roman" w:hAnsi="inherit" w:cs="Times New Roman"/>
                <w:caps/>
                <w:color w:val="555555"/>
                <w:sz w:val="12"/>
                <w:szCs w:val="12"/>
                <w:bdr w:val="none" w:sz="0" w:space="0" w:color="auto" w:frame="1"/>
                <w:lang w:val="en-US" w:eastAsia="hu-HU"/>
              </w:rPr>
              <w:t xml:space="preserve"> </w:t>
            </w:r>
            <w:r w:rsidRPr="00F36452">
              <w:rPr>
                <w:rFonts w:ascii="inherit" w:eastAsia="Times New Roman" w:hAnsi="inherit" w:cs="Times New Roman"/>
                <w:caps/>
                <w:color w:val="555555"/>
                <w:sz w:val="12"/>
                <w:szCs w:val="12"/>
                <w:bdr w:val="none" w:sz="0" w:space="0" w:color="auto" w:frame="1"/>
                <w:lang w:val="en-US" w:eastAsia="hu-HU"/>
              </w:rPr>
              <w:t>25 CM</w:t>
            </w:r>
          </w:p>
        </w:tc>
        <w:tc>
          <w:tcPr>
            <w:tcW w:w="11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F55C9" w:rsidRPr="00F36452" w:rsidRDefault="007F55C9" w:rsidP="007F55C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US" w:eastAsia="hu-HU"/>
              </w:rPr>
            </w:pPr>
            <w:r w:rsidRPr="00F36452">
              <w:rPr>
                <w:rFonts w:ascii="inherit" w:eastAsia="Times New Roman" w:hAnsi="inherit" w:cs="Times New Roman"/>
                <w:caps/>
                <w:color w:val="555555"/>
                <w:sz w:val="12"/>
                <w:szCs w:val="12"/>
                <w:bdr w:val="none" w:sz="0" w:space="0" w:color="auto" w:frame="1"/>
                <w:lang w:val="en-US" w:eastAsia="hu-HU"/>
              </w:rPr>
              <w:t>3</w:t>
            </w:r>
          </w:p>
        </w:tc>
      </w:tr>
      <w:tr w:rsidR="007F55C9" w:rsidRPr="00F36452" w:rsidTr="00417940">
        <w:tc>
          <w:tcPr>
            <w:tcW w:w="1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F55C9" w:rsidRPr="00F36452" w:rsidRDefault="007F55C9" w:rsidP="0041794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US" w:eastAsia="hu-HU"/>
              </w:rPr>
            </w:pPr>
            <w:r w:rsidRPr="00F36452">
              <w:rPr>
                <w:rFonts w:ascii="inherit" w:eastAsia="Times New Roman" w:hAnsi="inherit" w:cs="Times New Roman"/>
                <w:caps/>
                <w:color w:val="555555"/>
                <w:sz w:val="12"/>
                <w:szCs w:val="12"/>
                <w:bdr w:val="none" w:sz="0" w:space="0" w:color="auto" w:frame="1"/>
                <w:lang w:val="en-US" w:eastAsia="hu-HU"/>
              </w:rPr>
              <w:t>GARDA / </w:t>
            </w:r>
            <w:r w:rsidR="007E0B3B" w:rsidRPr="00F36452">
              <w:rPr>
                <w:rFonts w:ascii="inherit" w:eastAsia="Times New Roman" w:hAnsi="inherit" w:cs="Times New Roman"/>
                <w:caps/>
                <w:color w:val="555555"/>
                <w:sz w:val="12"/>
                <w:szCs w:val="12"/>
                <w:bdr w:val="none" w:sz="0" w:space="0" w:color="auto" w:frame="1"/>
                <w:lang w:val="en-US" w:eastAsia="hu-HU"/>
              </w:rPr>
              <w:t>knife</w:t>
            </w:r>
            <w:r w:rsidRPr="00F36452">
              <w:rPr>
                <w:rFonts w:ascii="inherit" w:eastAsia="Times New Roman" w:hAnsi="inherit" w:cs="Times New Roman"/>
                <w:caps/>
                <w:color w:val="555555"/>
                <w:sz w:val="12"/>
                <w:szCs w:val="12"/>
                <w:bdr w:val="none" w:sz="0" w:space="0" w:color="auto" w:frame="1"/>
                <w:lang w:val="en-US" w:eastAsia="hu-HU"/>
              </w:rPr>
              <w:t xml:space="preserve"> </w:t>
            </w:r>
          </w:p>
        </w:tc>
        <w:tc>
          <w:tcPr>
            <w:tcW w:w="9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F55C9" w:rsidRPr="00F36452" w:rsidRDefault="007F55C9" w:rsidP="007F55C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US" w:eastAsia="hu-HU"/>
              </w:rPr>
            </w:pPr>
            <w:r w:rsidRPr="00F36452">
              <w:rPr>
                <w:rFonts w:ascii="inherit" w:eastAsia="Times New Roman" w:hAnsi="inherit" w:cs="Times New Roman"/>
                <w:caps/>
                <w:color w:val="555555"/>
                <w:sz w:val="12"/>
                <w:szCs w:val="12"/>
                <w:bdr w:val="none" w:sz="0" w:space="0" w:color="auto" w:frame="1"/>
                <w:lang w:val="en-US" w:eastAsia="hu-HU"/>
              </w:rPr>
              <w:t>04. 15 – 05. 31.</w:t>
            </w:r>
          </w:p>
        </w:tc>
        <w:tc>
          <w:tcPr>
            <w:tcW w:w="1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F55C9" w:rsidRPr="00F36452" w:rsidRDefault="007F55C9" w:rsidP="0041794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US" w:eastAsia="hu-HU"/>
              </w:rPr>
            </w:pPr>
            <w:r w:rsidRPr="00F36452">
              <w:rPr>
                <w:rFonts w:ascii="inherit" w:eastAsia="Times New Roman" w:hAnsi="inherit" w:cs="Times New Roman"/>
                <w:caps/>
                <w:color w:val="555555"/>
                <w:sz w:val="12"/>
                <w:szCs w:val="12"/>
                <w:bdr w:val="none" w:sz="0" w:space="0" w:color="auto" w:frame="1"/>
                <w:lang w:val="en-US" w:eastAsia="hu-HU"/>
              </w:rPr>
              <w:t>AT LEAST </w:t>
            </w:r>
            <w:r w:rsidR="00417940" w:rsidRPr="00F36452">
              <w:rPr>
                <w:rFonts w:ascii="inherit" w:eastAsia="Times New Roman" w:hAnsi="inherit" w:cs="Times New Roman"/>
                <w:caps/>
                <w:color w:val="555555"/>
                <w:sz w:val="12"/>
                <w:szCs w:val="12"/>
                <w:bdr w:val="none" w:sz="0" w:space="0" w:color="auto" w:frame="1"/>
                <w:lang w:val="en-US" w:eastAsia="hu-HU"/>
              </w:rPr>
              <w:t xml:space="preserve"> </w:t>
            </w:r>
            <w:r w:rsidRPr="00F36452">
              <w:rPr>
                <w:rFonts w:ascii="inherit" w:eastAsia="Times New Roman" w:hAnsi="inherit" w:cs="Times New Roman"/>
                <w:caps/>
                <w:color w:val="555555"/>
                <w:sz w:val="12"/>
                <w:szCs w:val="12"/>
                <w:bdr w:val="none" w:sz="0" w:space="0" w:color="auto" w:frame="1"/>
                <w:lang w:val="en-US" w:eastAsia="hu-HU"/>
              </w:rPr>
              <w:t>20 CM</w:t>
            </w:r>
          </w:p>
        </w:tc>
        <w:tc>
          <w:tcPr>
            <w:tcW w:w="11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F55C9" w:rsidRPr="00F36452" w:rsidRDefault="007F55C9" w:rsidP="0041794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US" w:eastAsia="hu-HU"/>
              </w:rPr>
            </w:pPr>
            <w:r w:rsidRPr="00F36452">
              <w:rPr>
                <w:rFonts w:ascii="inherit" w:eastAsia="Times New Roman" w:hAnsi="inherit" w:cs="Times New Roman"/>
                <w:caps/>
                <w:color w:val="555555"/>
                <w:sz w:val="12"/>
                <w:szCs w:val="12"/>
                <w:bdr w:val="none" w:sz="0" w:space="0" w:color="auto" w:frame="1"/>
                <w:lang w:val="en-US" w:eastAsia="hu-HU"/>
              </w:rPr>
              <w:t>NO RESTRICTIONS </w:t>
            </w:r>
          </w:p>
        </w:tc>
      </w:tr>
      <w:tr w:rsidR="007F55C9" w:rsidRPr="00F36452" w:rsidTr="00417940">
        <w:tc>
          <w:tcPr>
            <w:tcW w:w="1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F55C9" w:rsidRPr="00F36452" w:rsidRDefault="007F55C9" w:rsidP="0041794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US" w:eastAsia="hu-HU"/>
              </w:rPr>
            </w:pPr>
            <w:r w:rsidRPr="00F36452">
              <w:rPr>
                <w:rFonts w:ascii="inherit" w:eastAsia="Times New Roman" w:hAnsi="inherit" w:cs="Times New Roman"/>
                <w:caps/>
                <w:color w:val="555555"/>
                <w:sz w:val="12"/>
                <w:szCs w:val="12"/>
                <w:bdr w:val="none" w:sz="0" w:space="0" w:color="auto" w:frame="1"/>
                <w:lang w:val="en-US" w:eastAsia="hu-HU"/>
              </w:rPr>
              <w:t xml:space="preserve">DOMOLYKÓ / Chub </w:t>
            </w:r>
          </w:p>
        </w:tc>
        <w:tc>
          <w:tcPr>
            <w:tcW w:w="9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F55C9" w:rsidRPr="00F36452" w:rsidRDefault="007F55C9" w:rsidP="007F55C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US" w:eastAsia="hu-HU"/>
              </w:rPr>
            </w:pPr>
            <w:r w:rsidRPr="00F36452">
              <w:rPr>
                <w:rFonts w:ascii="inherit" w:eastAsia="Times New Roman" w:hAnsi="inherit" w:cs="Times New Roman"/>
                <w:caps/>
                <w:color w:val="555555"/>
                <w:sz w:val="12"/>
                <w:szCs w:val="12"/>
                <w:bdr w:val="none" w:sz="0" w:space="0" w:color="auto" w:frame="1"/>
                <w:lang w:val="en-US" w:eastAsia="hu-HU"/>
              </w:rPr>
              <w:t>04. 15 – 05. 31.</w:t>
            </w:r>
          </w:p>
        </w:tc>
        <w:tc>
          <w:tcPr>
            <w:tcW w:w="1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F55C9" w:rsidRPr="00F36452" w:rsidRDefault="007F55C9" w:rsidP="0041794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US" w:eastAsia="hu-HU"/>
              </w:rPr>
            </w:pPr>
            <w:r w:rsidRPr="00F36452">
              <w:rPr>
                <w:rFonts w:ascii="inherit" w:eastAsia="Times New Roman" w:hAnsi="inherit" w:cs="Times New Roman"/>
                <w:caps/>
                <w:color w:val="555555"/>
                <w:sz w:val="12"/>
                <w:szCs w:val="12"/>
                <w:bdr w:val="none" w:sz="0" w:space="0" w:color="auto" w:frame="1"/>
                <w:lang w:val="en-US" w:eastAsia="hu-HU"/>
              </w:rPr>
              <w:t>AT LEAST </w:t>
            </w:r>
            <w:r w:rsidR="00417940" w:rsidRPr="00F36452">
              <w:rPr>
                <w:rFonts w:ascii="inherit" w:eastAsia="Times New Roman" w:hAnsi="inherit" w:cs="Times New Roman"/>
                <w:caps/>
                <w:color w:val="555555"/>
                <w:sz w:val="12"/>
                <w:szCs w:val="12"/>
                <w:bdr w:val="none" w:sz="0" w:space="0" w:color="auto" w:frame="1"/>
                <w:lang w:val="en-US" w:eastAsia="hu-HU"/>
              </w:rPr>
              <w:t xml:space="preserve"> </w:t>
            </w:r>
            <w:r w:rsidRPr="00F36452">
              <w:rPr>
                <w:rFonts w:ascii="inherit" w:eastAsia="Times New Roman" w:hAnsi="inherit" w:cs="Times New Roman"/>
                <w:caps/>
                <w:color w:val="555555"/>
                <w:sz w:val="12"/>
                <w:szCs w:val="12"/>
                <w:bdr w:val="none" w:sz="0" w:space="0" w:color="auto" w:frame="1"/>
                <w:lang w:val="en-US" w:eastAsia="hu-HU"/>
              </w:rPr>
              <w:t>25 CM</w:t>
            </w:r>
          </w:p>
        </w:tc>
        <w:tc>
          <w:tcPr>
            <w:tcW w:w="11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F55C9" w:rsidRPr="00F36452" w:rsidRDefault="007F55C9" w:rsidP="0041794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US" w:eastAsia="hu-HU"/>
              </w:rPr>
            </w:pPr>
            <w:r w:rsidRPr="00F36452">
              <w:rPr>
                <w:rFonts w:ascii="inherit" w:eastAsia="Times New Roman" w:hAnsi="inherit" w:cs="Times New Roman"/>
                <w:caps/>
                <w:color w:val="555555"/>
                <w:sz w:val="12"/>
                <w:szCs w:val="12"/>
                <w:bdr w:val="none" w:sz="0" w:space="0" w:color="auto" w:frame="1"/>
                <w:lang w:val="en-US" w:eastAsia="hu-HU"/>
              </w:rPr>
              <w:t>NO RESTRICTIONS </w:t>
            </w:r>
          </w:p>
        </w:tc>
      </w:tr>
      <w:tr w:rsidR="007F55C9" w:rsidRPr="00F36452" w:rsidTr="00417940">
        <w:tc>
          <w:tcPr>
            <w:tcW w:w="1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F55C9" w:rsidRPr="00F36452" w:rsidRDefault="007F55C9" w:rsidP="001C49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US" w:eastAsia="hu-HU"/>
              </w:rPr>
            </w:pPr>
            <w:r w:rsidRPr="00F36452">
              <w:rPr>
                <w:rFonts w:ascii="inherit" w:eastAsia="Times New Roman" w:hAnsi="inherit" w:cs="Times New Roman"/>
                <w:caps/>
                <w:color w:val="555555"/>
                <w:sz w:val="12"/>
                <w:szCs w:val="12"/>
                <w:bdr w:val="none" w:sz="0" w:space="0" w:color="auto" w:frame="1"/>
                <w:lang w:val="en-US" w:eastAsia="hu-HU"/>
              </w:rPr>
              <w:t>JÁSZKESZEG / </w:t>
            </w:r>
            <w:r w:rsidR="001C4976" w:rsidRPr="00F36452">
              <w:rPr>
                <w:rFonts w:ascii="inherit" w:eastAsia="Times New Roman" w:hAnsi="inherit" w:cs="Times New Roman"/>
                <w:caps/>
                <w:color w:val="555555"/>
                <w:sz w:val="12"/>
                <w:szCs w:val="12"/>
                <w:bdr w:val="none" w:sz="0" w:space="0" w:color="auto" w:frame="1"/>
                <w:lang w:val="en-US" w:eastAsia="hu-HU"/>
              </w:rPr>
              <w:t>IDE</w:t>
            </w:r>
            <w:r w:rsidRPr="00F36452">
              <w:rPr>
                <w:rFonts w:ascii="inherit" w:eastAsia="Times New Roman" w:hAnsi="inherit" w:cs="Times New Roman"/>
                <w:caps/>
                <w:color w:val="555555"/>
                <w:sz w:val="12"/>
                <w:szCs w:val="12"/>
                <w:bdr w:val="none" w:sz="0" w:space="0" w:color="auto" w:frame="1"/>
                <w:lang w:val="en-US" w:eastAsia="hu-HU"/>
              </w:rPr>
              <w:t xml:space="preserve"> </w:t>
            </w:r>
          </w:p>
        </w:tc>
        <w:tc>
          <w:tcPr>
            <w:tcW w:w="9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F55C9" w:rsidRPr="00F36452" w:rsidRDefault="007F55C9" w:rsidP="007F55C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US" w:eastAsia="hu-HU"/>
              </w:rPr>
            </w:pPr>
            <w:r w:rsidRPr="00F36452">
              <w:rPr>
                <w:rFonts w:ascii="inherit" w:eastAsia="Times New Roman" w:hAnsi="inherit" w:cs="Times New Roman"/>
                <w:caps/>
                <w:color w:val="555555"/>
                <w:sz w:val="12"/>
                <w:szCs w:val="12"/>
                <w:bdr w:val="none" w:sz="0" w:space="0" w:color="auto" w:frame="1"/>
                <w:lang w:val="en-US" w:eastAsia="hu-HU"/>
              </w:rPr>
              <w:t>04. 15 – 05. 31.</w:t>
            </w:r>
          </w:p>
        </w:tc>
        <w:tc>
          <w:tcPr>
            <w:tcW w:w="1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F55C9" w:rsidRPr="00F36452" w:rsidRDefault="007F55C9" w:rsidP="0041794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US" w:eastAsia="hu-HU"/>
              </w:rPr>
            </w:pPr>
            <w:r w:rsidRPr="00F36452">
              <w:rPr>
                <w:rFonts w:ascii="inherit" w:eastAsia="Times New Roman" w:hAnsi="inherit" w:cs="Times New Roman"/>
                <w:caps/>
                <w:color w:val="555555"/>
                <w:sz w:val="12"/>
                <w:szCs w:val="12"/>
                <w:bdr w:val="none" w:sz="0" w:space="0" w:color="auto" w:frame="1"/>
                <w:lang w:val="en-US" w:eastAsia="hu-HU"/>
              </w:rPr>
              <w:t>AT LEAST </w:t>
            </w:r>
            <w:r w:rsidR="00417940" w:rsidRPr="00F36452">
              <w:rPr>
                <w:rFonts w:ascii="inherit" w:eastAsia="Times New Roman" w:hAnsi="inherit" w:cs="Times New Roman"/>
                <w:caps/>
                <w:color w:val="555555"/>
                <w:sz w:val="12"/>
                <w:szCs w:val="12"/>
                <w:bdr w:val="none" w:sz="0" w:space="0" w:color="auto" w:frame="1"/>
                <w:lang w:val="en-US" w:eastAsia="hu-HU"/>
              </w:rPr>
              <w:t xml:space="preserve"> </w:t>
            </w:r>
            <w:r w:rsidRPr="00F36452">
              <w:rPr>
                <w:rFonts w:ascii="inherit" w:eastAsia="Times New Roman" w:hAnsi="inherit" w:cs="Times New Roman"/>
                <w:caps/>
                <w:color w:val="555555"/>
                <w:sz w:val="12"/>
                <w:szCs w:val="12"/>
                <w:bdr w:val="none" w:sz="0" w:space="0" w:color="auto" w:frame="1"/>
                <w:lang w:val="en-US" w:eastAsia="hu-HU"/>
              </w:rPr>
              <w:t>20 CM</w:t>
            </w:r>
          </w:p>
        </w:tc>
        <w:tc>
          <w:tcPr>
            <w:tcW w:w="11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F55C9" w:rsidRPr="00F36452" w:rsidRDefault="007F55C9" w:rsidP="0041794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US" w:eastAsia="hu-HU"/>
              </w:rPr>
            </w:pPr>
            <w:r w:rsidRPr="00F36452">
              <w:rPr>
                <w:rFonts w:ascii="inherit" w:eastAsia="Times New Roman" w:hAnsi="inherit" w:cs="Times New Roman"/>
                <w:caps/>
                <w:color w:val="555555"/>
                <w:sz w:val="12"/>
                <w:szCs w:val="12"/>
                <w:bdr w:val="none" w:sz="0" w:space="0" w:color="auto" w:frame="1"/>
                <w:lang w:val="en-US" w:eastAsia="hu-HU"/>
              </w:rPr>
              <w:t>NO RESTRICTIONS </w:t>
            </w:r>
          </w:p>
        </w:tc>
      </w:tr>
      <w:tr w:rsidR="007F55C9" w:rsidRPr="00F36452" w:rsidTr="00417940">
        <w:tc>
          <w:tcPr>
            <w:tcW w:w="1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F55C9" w:rsidRPr="00F36452" w:rsidRDefault="007F55C9" w:rsidP="0041794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US" w:eastAsia="hu-HU"/>
              </w:rPr>
            </w:pPr>
            <w:r w:rsidRPr="00F36452">
              <w:rPr>
                <w:rFonts w:ascii="inherit" w:eastAsia="Times New Roman" w:hAnsi="inherit" w:cs="Times New Roman"/>
                <w:caps/>
                <w:color w:val="555555"/>
                <w:sz w:val="12"/>
                <w:szCs w:val="12"/>
                <w:bdr w:val="none" w:sz="0" w:space="0" w:color="auto" w:frame="1"/>
                <w:lang w:val="en-US" w:eastAsia="hu-HU"/>
              </w:rPr>
              <w:t>SZILVAORRÚ KESZEG /</w:t>
            </w:r>
            <w:r w:rsidR="007E0B3B" w:rsidRPr="00F36452">
              <w:rPr>
                <w:rFonts w:ascii="inherit" w:eastAsia="Times New Roman" w:hAnsi="inherit" w:cs="Times New Roman"/>
                <w:caps/>
                <w:color w:val="555555"/>
                <w:sz w:val="12"/>
                <w:szCs w:val="12"/>
                <w:bdr w:val="none" w:sz="0" w:space="0" w:color="auto" w:frame="1"/>
                <w:lang w:val="en-US" w:eastAsia="hu-HU"/>
              </w:rPr>
              <w:t xml:space="preserve">east </w:t>
            </w:r>
            <w:r w:rsidRPr="00F36452">
              <w:rPr>
                <w:rFonts w:ascii="inherit" w:eastAsia="Times New Roman" w:hAnsi="inherit" w:cs="Times New Roman"/>
                <w:caps/>
                <w:color w:val="555555"/>
                <w:sz w:val="12"/>
                <w:szCs w:val="12"/>
                <w:bdr w:val="none" w:sz="0" w:space="0" w:color="auto" w:frame="1"/>
                <w:lang w:val="en-US" w:eastAsia="hu-HU"/>
              </w:rPr>
              <w:t xml:space="preserve">european bream  </w:t>
            </w:r>
          </w:p>
        </w:tc>
        <w:tc>
          <w:tcPr>
            <w:tcW w:w="9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F55C9" w:rsidRPr="00F36452" w:rsidRDefault="007F55C9" w:rsidP="007F55C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US" w:eastAsia="hu-HU"/>
              </w:rPr>
            </w:pPr>
            <w:r w:rsidRPr="00F36452">
              <w:rPr>
                <w:rFonts w:ascii="inherit" w:eastAsia="Times New Roman" w:hAnsi="inherit" w:cs="Times New Roman"/>
                <w:caps/>
                <w:color w:val="555555"/>
                <w:sz w:val="12"/>
                <w:szCs w:val="12"/>
                <w:bdr w:val="none" w:sz="0" w:space="0" w:color="auto" w:frame="1"/>
                <w:lang w:val="en-US" w:eastAsia="hu-HU"/>
              </w:rPr>
              <w:t>04. 15 – 05. 31.</w:t>
            </w:r>
          </w:p>
        </w:tc>
        <w:tc>
          <w:tcPr>
            <w:tcW w:w="1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F55C9" w:rsidRPr="00F36452" w:rsidRDefault="007F55C9" w:rsidP="0041794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US" w:eastAsia="hu-HU"/>
              </w:rPr>
            </w:pPr>
            <w:r w:rsidRPr="00F36452">
              <w:rPr>
                <w:rFonts w:ascii="inherit" w:eastAsia="Times New Roman" w:hAnsi="inherit" w:cs="Times New Roman"/>
                <w:caps/>
                <w:color w:val="555555"/>
                <w:sz w:val="12"/>
                <w:szCs w:val="12"/>
                <w:bdr w:val="none" w:sz="0" w:space="0" w:color="auto" w:frame="1"/>
                <w:lang w:val="en-US" w:eastAsia="hu-HU"/>
              </w:rPr>
              <w:t>AT LEAST </w:t>
            </w:r>
            <w:r w:rsidR="00417940" w:rsidRPr="00F36452">
              <w:rPr>
                <w:rFonts w:ascii="inherit" w:eastAsia="Times New Roman" w:hAnsi="inherit" w:cs="Times New Roman"/>
                <w:caps/>
                <w:color w:val="555555"/>
                <w:sz w:val="12"/>
                <w:szCs w:val="12"/>
                <w:bdr w:val="none" w:sz="0" w:space="0" w:color="auto" w:frame="1"/>
                <w:lang w:val="en-US" w:eastAsia="hu-HU"/>
              </w:rPr>
              <w:t xml:space="preserve"> </w:t>
            </w:r>
            <w:r w:rsidRPr="00F36452">
              <w:rPr>
                <w:rFonts w:ascii="inherit" w:eastAsia="Times New Roman" w:hAnsi="inherit" w:cs="Times New Roman"/>
                <w:caps/>
                <w:color w:val="555555"/>
                <w:sz w:val="12"/>
                <w:szCs w:val="12"/>
                <w:bdr w:val="none" w:sz="0" w:space="0" w:color="auto" w:frame="1"/>
                <w:lang w:val="en-US" w:eastAsia="hu-HU"/>
              </w:rPr>
              <w:t>20 CM</w:t>
            </w:r>
          </w:p>
        </w:tc>
        <w:tc>
          <w:tcPr>
            <w:tcW w:w="11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F55C9" w:rsidRPr="00F36452" w:rsidRDefault="007F55C9" w:rsidP="0041794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US" w:eastAsia="hu-HU"/>
              </w:rPr>
            </w:pPr>
            <w:r w:rsidRPr="00F36452">
              <w:rPr>
                <w:rFonts w:ascii="inherit" w:eastAsia="Times New Roman" w:hAnsi="inherit" w:cs="Times New Roman"/>
                <w:caps/>
                <w:color w:val="555555"/>
                <w:sz w:val="12"/>
                <w:szCs w:val="12"/>
                <w:bdr w:val="none" w:sz="0" w:space="0" w:color="auto" w:frame="1"/>
                <w:lang w:val="en-US" w:eastAsia="hu-HU"/>
              </w:rPr>
              <w:t>NO RESTRICTIONS </w:t>
            </w:r>
          </w:p>
        </w:tc>
      </w:tr>
      <w:tr w:rsidR="007F55C9" w:rsidRPr="00F36452" w:rsidTr="00417940">
        <w:tc>
          <w:tcPr>
            <w:tcW w:w="1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F55C9" w:rsidRPr="00F36452" w:rsidRDefault="007F55C9" w:rsidP="0041794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US" w:eastAsia="hu-HU"/>
              </w:rPr>
            </w:pPr>
            <w:r w:rsidRPr="00F36452">
              <w:rPr>
                <w:rFonts w:ascii="inherit" w:eastAsia="Times New Roman" w:hAnsi="inherit" w:cs="Times New Roman"/>
                <w:caps/>
                <w:color w:val="555555"/>
                <w:sz w:val="12"/>
                <w:szCs w:val="12"/>
                <w:bdr w:val="none" w:sz="0" w:space="0" w:color="auto" w:frame="1"/>
                <w:lang w:val="en-US" w:eastAsia="hu-HU"/>
              </w:rPr>
              <w:t>PADUC / </w:t>
            </w:r>
            <w:r w:rsidR="007E0B3B" w:rsidRPr="00F36452">
              <w:rPr>
                <w:rFonts w:ascii="inherit" w:eastAsia="Times New Roman" w:hAnsi="inherit" w:cs="Times New Roman"/>
                <w:caps/>
                <w:color w:val="555555"/>
                <w:sz w:val="12"/>
                <w:szCs w:val="12"/>
                <w:bdr w:val="none" w:sz="0" w:space="0" w:color="auto" w:frame="1"/>
                <w:lang w:val="en-US" w:eastAsia="hu-HU"/>
              </w:rPr>
              <w:t>nase</w:t>
            </w:r>
            <w:r w:rsidRPr="00F36452">
              <w:rPr>
                <w:rFonts w:ascii="inherit" w:eastAsia="Times New Roman" w:hAnsi="inherit" w:cs="Times New Roman"/>
                <w:caps/>
                <w:color w:val="555555"/>
                <w:sz w:val="12"/>
                <w:szCs w:val="12"/>
                <w:bdr w:val="none" w:sz="0" w:space="0" w:color="auto" w:frame="1"/>
                <w:lang w:val="en-US" w:eastAsia="hu-HU"/>
              </w:rPr>
              <w:t xml:space="preserve"> </w:t>
            </w:r>
          </w:p>
        </w:tc>
        <w:tc>
          <w:tcPr>
            <w:tcW w:w="9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F55C9" w:rsidRPr="00F36452" w:rsidRDefault="007F55C9" w:rsidP="007F55C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US" w:eastAsia="hu-HU"/>
              </w:rPr>
            </w:pPr>
            <w:r w:rsidRPr="00F36452">
              <w:rPr>
                <w:rFonts w:ascii="inherit" w:eastAsia="Times New Roman" w:hAnsi="inherit" w:cs="Times New Roman"/>
                <w:caps/>
                <w:color w:val="555555"/>
                <w:sz w:val="12"/>
                <w:szCs w:val="12"/>
                <w:bdr w:val="none" w:sz="0" w:space="0" w:color="auto" w:frame="1"/>
                <w:lang w:val="en-US" w:eastAsia="hu-HU"/>
              </w:rPr>
              <w:t>04. 15 – 05. 31.</w:t>
            </w:r>
          </w:p>
        </w:tc>
        <w:tc>
          <w:tcPr>
            <w:tcW w:w="1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F55C9" w:rsidRPr="00F36452" w:rsidRDefault="007F55C9" w:rsidP="0041794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US" w:eastAsia="hu-HU"/>
              </w:rPr>
            </w:pPr>
            <w:r w:rsidRPr="00F36452">
              <w:rPr>
                <w:rFonts w:ascii="inherit" w:eastAsia="Times New Roman" w:hAnsi="inherit" w:cs="Times New Roman"/>
                <w:caps/>
                <w:color w:val="555555"/>
                <w:sz w:val="12"/>
                <w:szCs w:val="12"/>
                <w:bdr w:val="none" w:sz="0" w:space="0" w:color="auto" w:frame="1"/>
                <w:lang w:val="en-US" w:eastAsia="hu-HU"/>
              </w:rPr>
              <w:t>AT LEAST </w:t>
            </w:r>
            <w:r w:rsidR="00417940" w:rsidRPr="00F36452">
              <w:rPr>
                <w:rFonts w:ascii="inherit" w:eastAsia="Times New Roman" w:hAnsi="inherit" w:cs="Times New Roman"/>
                <w:caps/>
                <w:color w:val="555555"/>
                <w:sz w:val="12"/>
                <w:szCs w:val="12"/>
                <w:bdr w:val="none" w:sz="0" w:space="0" w:color="auto" w:frame="1"/>
                <w:lang w:val="en-US" w:eastAsia="hu-HU"/>
              </w:rPr>
              <w:t xml:space="preserve"> </w:t>
            </w:r>
            <w:r w:rsidRPr="00F36452">
              <w:rPr>
                <w:rFonts w:ascii="inherit" w:eastAsia="Times New Roman" w:hAnsi="inherit" w:cs="Times New Roman"/>
                <w:caps/>
                <w:color w:val="555555"/>
                <w:sz w:val="12"/>
                <w:szCs w:val="12"/>
                <w:bdr w:val="none" w:sz="0" w:space="0" w:color="auto" w:frame="1"/>
                <w:lang w:val="en-US" w:eastAsia="hu-HU"/>
              </w:rPr>
              <w:t>20 CM</w:t>
            </w:r>
          </w:p>
        </w:tc>
        <w:tc>
          <w:tcPr>
            <w:tcW w:w="11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F55C9" w:rsidRPr="00F36452" w:rsidRDefault="007F55C9" w:rsidP="0041794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US" w:eastAsia="hu-HU"/>
              </w:rPr>
            </w:pPr>
            <w:r w:rsidRPr="00F36452">
              <w:rPr>
                <w:rFonts w:ascii="inherit" w:eastAsia="Times New Roman" w:hAnsi="inherit" w:cs="Times New Roman"/>
                <w:caps/>
                <w:color w:val="555555"/>
                <w:sz w:val="12"/>
                <w:szCs w:val="12"/>
                <w:bdr w:val="none" w:sz="0" w:space="0" w:color="auto" w:frame="1"/>
                <w:lang w:val="en-US" w:eastAsia="hu-HU"/>
              </w:rPr>
              <w:t>NO RESTRICTIONS </w:t>
            </w:r>
          </w:p>
        </w:tc>
      </w:tr>
      <w:tr w:rsidR="007F55C9" w:rsidRPr="00F36452" w:rsidTr="00417940">
        <w:tc>
          <w:tcPr>
            <w:tcW w:w="1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F55C9" w:rsidRPr="00F36452" w:rsidRDefault="007F55C9" w:rsidP="0041794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US" w:eastAsia="hu-HU"/>
              </w:rPr>
            </w:pPr>
            <w:r w:rsidRPr="00F36452">
              <w:rPr>
                <w:rFonts w:ascii="inherit" w:eastAsia="Times New Roman" w:hAnsi="inherit" w:cs="Times New Roman"/>
                <w:caps/>
                <w:color w:val="555555"/>
                <w:sz w:val="12"/>
                <w:szCs w:val="12"/>
                <w:bdr w:val="none" w:sz="0" w:space="0" w:color="auto" w:frame="1"/>
                <w:lang w:val="en-US" w:eastAsia="hu-HU"/>
              </w:rPr>
              <w:t xml:space="preserve">MÁRNA / barbel </w:t>
            </w:r>
          </w:p>
        </w:tc>
        <w:tc>
          <w:tcPr>
            <w:tcW w:w="9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F55C9" w:rsidRPr="00F36452" w:rsidRDefault="007F55C9" w:rsidP="007F55C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US" w:eastAsia="hu-HU"/>
              </w:rPr>
            </w:pPr>
            <w:r w:rsidRPr="00F36452">
              <w:rPr>
                <w:rFonts w:ascii="inherit" w:eastAsia="Times New Roman" w:hAnsi="inherit" w:cs="Times New Roman"/>
                <w:caps/>
                <w:color w:val="555555"/>
                <w:sz w:val="12"/>
                <w:szCs w:val="12"/>
                <w:bdr w:val="none" w:sz="0" w:space="0" w:color="auto" w:frame="1"/>
                <w:lang w:val="en-US" w:eastAsia="hu-HU"/>
              </w:rPr>
              <w:t>04. 15 – 05. 31.</w:t>
            </w:r>
          </w:p>
        </w:tc>
        <w:tc>
          <w:tcPr>
            <w:tcW w:w="1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F55C9" w:rsidRPr="00F36452" w:rsidRDefault="007F55C9" w:rsidP="0041794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US" w:eastAsia="hu-HU"/>
              </w:rPr>
            </w:pPr>
            <w:r w:rsidRPr="00F36452">
              <w:rPr>
                <w:rFonts w:ascii="inherit" w:eastAsia="Times New Roman" w:hAnsi="inherit" w:cs="Times New Roman"/>
                <w:caps/>
                <w:color w:val="555555"/>
                <w:sz w:val="12"/>
                <w:szCs w:val="12"/>
                <w:bdr w:val="none" w:sz="0" w:space="0" w:color="auto" w:frame="1"/>
                <w:lang w:val="en-US" w:eastAsia="hu-HU"/>
              </w:rPr>
              <w:t>AT LEAST </w:t>
            </w:r>
            <w:r w:rsidR="00417940" w:rsidRPr="00F36452">
              <w:rPr>
                <w:rFonts w:ascii="inherit" w:eastAsia="Times New Roman" w:hAnsi="inherit" w:cs="Times New Roman"/>
                <w:caps/>
                <w:color w:val="555555"/>
                <w:sz w:val="12"/>
                <w:szCs w:val="12"/>
                <w:bdr w:val="none" w:sz="0" w:space="0" w:color="auto" w:frame="1"/>
                <w:lang w:val="en-US" w:eastAsia="hu-HU"/>
              </w:rPr>
              <w:t xml:space="preserve"> </w:t>
            </w:r>
            <w:r w:rsidRPr="00F36452">
              <w:rPr>
                <w:rFonts w:ascii="inherit" w:eastAsia="Times New Roman" w:hAnsi="inherit" w:cs="Times New Roman"/>
                <w:caps/>
                <w:color w:val="555555"/>
                <w:sz w:val="12"/>
                <w:szCs w:val="12"/>
                <w:bdr w:val="none" w:sz="0" w:space="0" w:color="auto" w:frame="1"/>
                <w:lang w:val="en-US" w:eastAsia="hu-HU"/>
              </w:rPr>
              <w:t>40 CM</w:t>
            </w:r>
          </w:p>
        </w:tc>
        <w:tc>
          <w:tcPr>
            <w:tcW w:w="11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F55C9" w:rsidRPr="00F36452" w:rsidRDefault="007F55C9" w:rsidP="007F55C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US" w:eastAsia="hu-HU"/>
              </w:rPr>
            </w:pPr>
            <w:r w:rsidRPr="00F36452">
              <w:rPr>
                <w:rFonts w:ascii="inherit" w:eastAsia="Times New Roman" w:hAnsi="inherit" w:cs="Times New Roman"/>
                <w:caps/>
                <w:color w:val="555555"/>
                <w:sz w:val="12"/>
                <w:szCs w:val="12"/>
                <w:bdr w:val="none" w:sz="0" w:space="0" w:color="auto" w:frame="1"/>
                <w:lang w:val="en-US" w:eastAsia="hu-HU"/>
              </w:rPr>
              <w:t>3</w:t>
            </w:r>
          </w:p>
        </w:tc>
      </w:tr>
      <w:tr w:rsidR="007F55C9" w:rsidRPr="00F36452" w:rsidTr="00417940">
        <w:tc>
          <w:tcPr>
            <w:tcW w:w="1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F55C9" w:rsidRPr="00F36452" w:rsidRDefault="007F55C9" w:rsidP="0041794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US" w:eastAsia="hu-HU"/>
              </w:rPr>
            </w:pPr>
            <w:r w:rsidRPr="00F36452">
              <w:rPr>
                <w:rFonts w:ascii="inherit" w:eastAsia="Times New Roman" w:hAnsi="inherit" w:cs="Times New Roman"/>
                <w:caps/>
                <w:color w:val="555555"/>
                <w:sz w:val="12"/>
                <w:szCs w:val="12"/>
                <w:bdr w:val="none" w:sz="0" w:space="0" w:color="auto" w:frame="1"/>
                <w:lang w:val="en-US" w:eastAsia="hu-HU"/>
              </w:rPr>
              <w:t xml:space="preserve">PONTY / common carp </w:t>
            </w:r>
          </w:p>
        </w:tc>
        <w:tc>
          <w:tcPr>
            <w:tcW w:w="9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F55C9" w:rsidRPr="00F36452" w:rsidRDefault="007F55C9" w:rsidP="007F55C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US" w:eastAsia="hu-HU"/>
              </w:rPr>
            </w:pPr>
            <w:r w:rsidRPr="00F36452">
              <w:rPr>
                <w:rFonts w:ascii="inherit" w:eastAsia="Times New Roman" w:hAnsi="inherit" w:cs="Times New Roman"/>
                <w:caps/>
                <w:color w:val="555555"/>
                <w:sz w:val="12"/>
                <w:szCs w:val="12"/>
                <w:bdr w:val="none" w:sz="0" w:space="0" w:color="auto" w:frame="1"/>
                <w:lang w:val="en-US" w:eastAsia="hu-HU"/>
              </w:rPr>
              <w:t>05.02. – 05. 31.</w:t>
            </w:r>
          </w:p>
        </w:tc>
        <w:tc>
          <w:tcPr>
            <w:tcW w:w="1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F55C9" w:rsidRPr="00F36452" w:rsidRDefault="007F55C9" w:rsidP="0041794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US" w:eastAsia="hu-HU"/>
              </w:rPr>
            </w:pPr>
            <w:r w:rsidRPr="00F36452">
              <w:rPr>
                <w:rFonts w:ascii="inherit" w:eastAsia="Times New Roman" w:hAnsi="inherit" w:cs="Times New Roman"/>
                <w:caps/>
                <w:color w:val="555555"/>
                <w:sz w:val="12"/>
                <w:szCs w:val="12"/>
                <w:bdr w:val="none" w:sz="0" w:space="0" w:color="auto" w:frame="1"/>
                <w:lang w:val="en-US" w:eastAsia="hu-HU"/>
              </w:rPr>
              <w:t>AT LEAST </w:t>
            </w:r>
            <w:r w:rsidR="00417940" w:rsidRPr="00F36452">
              <w:rPr>
                <w:rFonts w:ascii="inherit" w:eastAsia="Times New Roman" w:hAnsi="inherit" w:cs="Times New Roman"/>
                <w:caps/>
                <w:color w:val="555555"/>
                <w:sz w:val="12"/>
                <w:szCs w:val="12"/>
                <w:bdr w:val="none" w:sz="0" w:space="0" w:color="auto" w:frame="1"/>
                <w:lang w:val="en-US" w:eastAsia="hu-HU"/>
              </w:rPr>
              <w:t xml:space="preserve"> </w:t>
            </w:r>
            <w:r w:rsidRPr="00F36452">
              <w:rPr>
                <w:rFonts w:ascii="inherit" w:eastAsia="Times New Roman" w:hAnsi="inherit" w:cs="Times New Roman"/>
                <w:caps/>
                <w:color w:val="555555"/>
                <w:sz w:val="12"/>
                <w:szCs w:val="12"/>
                <w:bdr w:val="none" w:sz="0" w:space="0" w:color="auto" w:frame="1"/>
                <w:lang w:val="en-US" w:eastAsia="hu-HU"/>
              </w:rPr>
              <w:t>30 CM</w:t>
            </w:r>
          </w:p>
        </w:tc>
        <w:tc>
          <w:tcPr>
            <w:tcW w:w="11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F55C9" w:rsidRPr="00F36452" w:rsidRDefault="007F55C9" w:rsidP="007F55C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US" w:eastAsia="hu-HU"/>
              </w:rPr>
            </w:pPr>
            <w:r w:rsidRPr="00F36452">
              <w:rPr>
                <w:rFonts w:ascii="inherit" w:eastAsia="Times New Roman" w:hAnsi="inherit" w:cs="Times New Roman"/>
                <w:caps/>
                <w:color w:val="555555"/>
                <w:sz w:val="12"/>
                <w:szCs w:val="12"/>
                <w:bdr w:val="none" w:sz="0" w:space="0" w:color="auto" w:frame="1"/>
                <w:lang w:val="en-US" w:eastAsia="hu-HU"/>
              </w:rPr>
              <w:t>3</w:t>
            </w:r>
          </w:p>
        </w:tc>
      </w:tr>
      <w:tr w:rsidR="007F55C9" w:rsidRPr="00F36452" w:rsidTr="00417940">
        <w:tc>
          <w:tcPr>
            <w:tcW w:w="1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F55C9" w:rsidRPr="00F36452" w:rsidRDefault="007F55C9" w:rsidP="0041794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US" w:eastAsia="hu-HU"/>
              </w:rPr>
            </w:pPr>
            <w:r w:rsidRPr="00F36452">
              <w:rPr>
                <w:rFonts w:ascii="inherit" w:eastAsia="Times New Roman" w:hAnsi="inherit" w:cs="Times New Roman"/>
                <w:caps/>
                <w:color w:val="555555"/>
                <w:sz w:val="12"/>
                <w:szCs w:val="12"/>
                <w:bdr w:val="none" w:sz="0" w:space="0" w:color="auto" w:frame="1"/>
                <w:lang w:val="en-US" w:eastAsia="hu-HU"/>
              </w:rPr>
              <w:t xml:space="preserve">COMPÓ / tench </w:t>
            </w:r>
          </w:p>
        </w:tc>
        <w:tc>
          <w:tcPr>
            <w:tcW w:w="9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F55C9" w:rsidRPr="00F36452" w:rsidRDefault="007F55C9" w:rsidP="007F55C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US" w:eastAsia="hu-HU"/>
              </w:rPr>
            </w:pPr>
            <w:r w:rsidRPr="00F36452">
              <w:rPr>
                <w:rFonts w:ascii="inherit" w:eastAsia="Times New Roman" w:hAnsi="inherit" w:cs="Times New Roman"/>
                <w:caps/>
                <w:color w:val="555555"/>
                <w:sz w:val="12"/>
                <w:szCs w:val="12"/>
                <w:bdr w:val="none" w:sz="0" w:space="0" w:color="auto" w:frame="1"/>
                <w:lang w:val="en-US" w:eastAsia="hu-HU"/>
              </w:rPr>
              <w:t>05. 02 – 06. 15.</w:t>
            </w:r>
          </w:p>
        </w:tc>
        <w:tc>
          <w:tcPr>
            <w:tcW w:w="1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F55C9" w:rsidRPr="00F36452" w:rsidRDefault="007F55C9" w:rsidP="0041794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US" w:eastAsia="hu-HU"/>
              </w:rPr>
            </w:pPr>
            <w:r w:rsidRPr="00F36452">
              <w:rPr>
                <w:rFonts w:ascii="inherit" w:eastAsia="Times New Roman" w:hAnsi="inherit" w:cs="Times New Roman"/>
                <w:caps/>
                <w:color w:val="555555"/>
                <w:sz w:val="12"/>
                <w:szCs w:val="12"/>
                <w:bdr w:val="none" w:sz="0" w:space="0" w:color="auto" w:frame="1"/>
                <w:lang w:val="en-US" w:eastAsia="hu-HU"/>
              </w:rPr>
              <w:t>AT LEAST </w:t>
            </w:r>
            <w:r w:rsidR="00417940" w:rsidRPr="00F36452">
              <w:rPr>
                <w:rFonts w:ascii="inherit" w:eastAsia="Times New Roman" w:hAnsi="inherit" w:cs="Times New Roman"/>
                <w:caps/>
                <w:color w:val="555555"/>
                <w:sz w:val="12"/>
                <w:szCs w:val="12"/>
                <w:bdr w:val="none" w:sz="0" w:space="0" w:color="auto" w:frame="1"/>
                <w:lang w:val="en-US" w:eastAsia="hu-HU"/>
              </w:rPr>
              <w:t xml:space="preserve"> </w:t>
            </w:r>
            <w:r w:rsidRPr="00F36452">
              <w:rPr>
                <w:rFonts w:ascii="inherit" w:eastAsia="Times New Roman" w:hAnsi="inherit" w:cs="Times New Roman"/>
                <w:caps/>
                <w:color w:val="555555"/>
                <w:sz w:val="12"/>
                <w:szCs w:val="12"/>
                <w:bdr w:val="none" w:sz="0" w:space="0" w:color="auto" w:frame="1"/>
                <w:lang w:val="en-US" w:eastAsia="hu-HU"/>
              </w:rPr>
              <w:t>25 CM</w:t>
            </w:r>
          </w:p>
        </w:tc>
        <w:tc>
          <w:tcPr>
            <w:tcW w:w="11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F55C9" w:rsidRPr="00F36452" w:rsidRDefault="007F55C9" w:rsidP="007F55C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US" w:eastAsia="hu-HU"/>
              </w:rPr>
            </w:pPr>
            <w:r w:rsidRPr="00F36452">
              <w:rPr>
                <w:rFonts w:ascii="inherit" w:eastAsia="Times New Roman" w:hAnsi="inherit" w:cs="Times New Roman"/>
                <w:caps/>
                <w:color w:val="555555"/>
                <w:sz w:val="12"/>
                <w:szCs w:val="12"/>
                <w:bdr w:val="none" w:sz="0" w:space="0" w:color="auto" w:frame="1"/>
                <w:lang w:val="en-US" w:eastAsia="hu-HU"/>
              </w:rPr>
              <w:t>3</w:t>
            </w:r>
          </w:p>
        </w:tc>
      </w:tr>
      <w:tr w:rsidR="007F55C9" w:rsidRPr="00F36452" w:rsidTr="00417940">
        <w:tc>
          <w:tcPr>
            <w:tcW w:w="1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F55C9" w:rsidRPr="00F36452" w:rsidRDefault="007F55C9" w:rsidP="0041794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US" w:eastAsia="hu-HU"/>
              </w:rPr>
            </w:pPr>
            <w:r w:rsidRPr="00F36452">
              <w:rPr>
                <w:rFonts w:ascii="inherit" w:eastAsia="Times New Roman" w:hAnsi="inherit" w:cs="Times New Roman"/>
                <w:caps/>
                <w:color w:val="555555"/>
                <w:sz w:val="12"/>
                <w:szCs w:val="12"/>
                <w:bdr w:val="none" w:sz="0" w:space="0" w:color="auto" w:frame="1"/>
                <w:lang w:val="en-US" w:eastAsia="hu-HU"/>
              </w:rPr>
              <w:t>HARCSA / </w:t>
            </w:r>
            <w:r w:rsidR="007E0B3B" w:rsidRPr="00F36452">
              <w:rPr>
                <w:rFonts w:ascii="inherit" w:eastAsia="Times New Roman" w:hAnsi="inherit" w:cs="Times New Roman"/>
                <w:caps/>
                <w:color w:val="555555"/>
                <w:sz w:val="12"/>
                <w:szCs w:val="12"/>
                <w:bdr w:val="none" w:sz="0" w:space="0" w:color="auto" w:frame="1"/>
                <w:lang w:val="en-US" w:eastAsia="hu-HU"/>
              </w:rPr>
              <w:t xml:space="preserve">WELS </w:t>
            </w:r>
            <w:r w:rsidRPr="00F36452">
              <w:rPr>
                <w:rFonts w:ascii="inherit" w:eastAsia="Times New Roman" w:hAnsi="inherit" w:cs="Times New Roman"/>
                <w:caps/>
                <w:color w:val="555555"/>
                <w:sz w:val="12"/>
                <w:szCs w:val="12"/>
                <w:bdr w:val="none" w:sz="0" w:space="0" w:color="auto" w:frame="1"/>
                <w:lang w:val="en-US" w:eastAsia="hu-HU"/>
              </w:rPr>
              <w:t xml:space="preserve"> </w:t>
            </w:r>
          </w:p>
        </w:tc>
        <w:tc>
          <w:tcPr>
            <w:tcW w:w="9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F55C9" w:rsidRPr="00F36452" w:rsidRDefault="007F55C9" w:rsidP="007F55C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US" w:eastAsia="hu-HU"/>
              </w:rPr>
            </w:pPr>
            <w:r w:rsidRPr="00F36452">
              <w:rPr>
                <w:rFonts w:ascii="inherit" w:eastAsia="Times New Roman" w:hAnsi="inherit" w:cs="Times New Roman"/>
                <w:caps/>
                <w:color w:val="555555"/>
                <w:sz w:val="12"/>
                <w:szCs w:val="12"/>
                <w:bdr w:val="none" w:sz="0" w:space="0" w:color="auto" w:frame="1"/>
                <w:lang w:val="en-US" w:eastAsia="hu-HU"/>
              </w:rPr>
              <w:t>05. 02 – 06. 15.</w:t>
            </w:r>
          </w:p>
        </w:tc>
        <w:tc>
          <w:tcPr>
            <w:tcW w:w="1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F55C9" w:rsidRPr="00F36452" w:rsidRDefault="007F55C9" w:rsidP="0041794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US" w:eastAsia="hu-HU"/>
              </w:rPr>
            </w:pPr>
            <w:r w:rsidRPr="00F36452">
              <w:rPr>
                <w:rFonts w:ascii="inherit" w:eastAsia="Times New Roman" w:hAnsi="inherit" w:cs="Times New Roman"/>
                <w:caps/>
                <w:color w:val="555555"/>
                <w:sz w:val="12"/>
                <w:szCs w:val="12"/>
                <w:bdr w:val="none" w:sz="0" w:space="0" w:color="auto" w:frame="1"/>
                <w:lang w:val="en-US" w:eastAsia="hu-HU"/>
              </w:rPr>
              <w:t>AT LEAST </w:t>
            </w:r>
            <w:r w:rsidR="00417940" w:rsidRPr="00F36452">
              <w:rPr>
                <w:rFonts w:ascii="inherit" w:eastAsia="Times New Roman" w:hAnsi="inherit" w:cs="Times New Roman"/>
                <w:caps/>
                <w:color w:val="555555"/>
                <w:sz w:val="12"/>
                <w:szCs w:val="12"/>
                <w:bdr w:val="none" w:sz="0" w:space="0" w:color="auto" w:frame="1"/>
                <w:lang w:val="en-US" w:eastAsia="hu-HU"/>
              </w:rPr>
              <w:t xml:space="preserve"> </w:t>
            </w:r>
            <w:r w:rsidRPr="00F36452">
              <w:rPr>
                <w:rFonts w:ascii="inherit" w:eastAsia="Times New Roman" w:hAnsi="inherit" w:cs="Times New Roman"/>
                <w:caps/>
                <w:color w:val="555555"/>
                <w:sz w:val="12"/>
                <w:szCs w:val="12"/>
                <w:bdr w:val="none" w:sz="0" w:space="0" w:color="auto" w:frame="1"/>
                <w:lang w:val="en-US" w:eastAsia="hu-HU"/>
              </w:rPr>
              <w:t>60 CM</w:t>
            </w:r>
            <w:r w:rsidR="00417940" w:rsidRPr="00F36452">
              <w:rPr>
                <w:rFonts w:ascii="inherit" w:eastAsia="Times New Roman" w:hAnsi="inherit" w:cs="Times New Roman"/>
                <w:caps/>
                <w:color w:val="555555"/>
                <w:sz w:val="12"/>
                <w:szCs w:val="12"/>
                <w:bdr w:val="none" w:sz="0" w:space="0" w:color="auto" w:frame="1"/>
                <w:lang w:val="en-US" w:eastAsia="hu-HU"/>
              </w:rPr>
              <w:t xml:space="preserve"> in</w:t>
            </w:r>
            <w:r w:rsidR="00D3320D" w:rsidRPr="00F36452">
              <w:rPr>
                <w:rFonts w:ascii="inherit" w:eastAsia="Times New Roman" w:hAnsi="inherit" w:cs="Times New Roman"/>
                <w:caps/>
                <w:color w:val="555555"/>
                <w:sz w:val="12"/>
                <w:szCs w:val="12"/>
                <w:bdr w:val="none" w:sz="0" w:space="0" w:color="auto" w:frame="1"/>
                <w:lang w:val="en-US" w:eastAsia="hu-HU"/>
              </w:rPr>
              <w:t xml:space="preserve"> </w:t>
            </w:r>
            <w:r w:rsidR="00417940" w:rsidRPr="00F36452">
              <w:rPr>
                <w:rFonts w:ascii="inherit" w:eastAsia="Times New Roman" w:hAnsi="inherit" w:cs="Times New Roman"/>
                <w:caps/>
                <w:color w:val="555555"/>
                <w:sz w:val="12"/>
                <w:szCs w:val="12"/>
                <w:bdr w:val="none" w:sz="0" w:space="0" w:color="auto" w:frame="1"/>
                <w:lang w:val="en-US" w:eastAsia="hu-HU"/>
              </w:rPr>
              <w:t xml:space="preserve">the </w:t>
            </w:r>
            <w:r w:rsidRPr="00F36452">
              <w:rPr>
                <w:rFonts w:ascii="inherit" w:eastAsia="Times New Roman" w:hAnsi="inherit" w:cs="Times New Roman"/>
                <w:caps/>
                <w:color w:val="555555"/>
                <w:sz w:val="12"/>
                <w:szCs w:val="12"/>
                <w:bdr w:val="none" w:sz="0" w:space="0" w:color="auto" w:frame="1"/>
                <w:lang w:val="en-US" w:eastAsia="hu-HU"/>
              </w:rPr>
              <w:t> SPECIFIC CLOSED</w:t>
            </w:r>
            <w:r w:rsidR="00D3320D" w:rsidRPr="00F36452">
              <w:rPr>
                <w:rFonts w:ascii="inherit" w:eastAsia="Times New Roman" w:hAnsi="inherit" w:cs="Times New Roman"/>
                <w:caps/>
                <w:color w:val="555555"/>
                <w:sz w:val="12"/>
                <w:szCs w:val="12"/>
                <w:bdr w:val="none" w:sz="0" w:space="0" w:color="auto" w:frame="1"/>
                <w:lang w:val="en-US" w:eastAsia="hu-HU"/>
              </w:rPr>
              <w:t xml:space="preserve"> </w:t>
            </w:r>
            <w:r w:rsidRPr="00F36452">
              <w:rPr>
                <w:rFonts w:ascii="inherit" w:eastAsia="Times New Roman" w:hAnsi="inherit" w:cs="Times New Roman"/>
                <w:caps/>
                <w:color w:val="555555"/>
                <w:sz w:val="12"/>
                <w:szCs w:val="12"/>
                <w:bdr w:val="none" w:sz="0" w:space="0" w:color="auto" w:frame="1"/>
                <w:lang w:val="en-US" w:eastAsia="hu-HU"/>
              </w:rPr>
              <w:t>SEASON </w:t>
            </w:r>
          </w:p>
        </w:tc>
        <w:tc>
          <w:tcPr>
            <w:tcW w:w="11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F55C9" w:rsidRPr="00F36452" w:rsidRDefault="007F55C9" w:rsidP="007F55C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US" w:eastAsia="hu-HU"/>
              </w:rPr>
            </w:pPr>
            <w:r w:rsidRPr="00F36452">
              <w:rPr>
                <w:rFonts w:ascii="inherit" w:eastAsia="Times New Roman" w:hAnsi="inherit" w:cs="Times New Roman"/>
                <w:caps/>
                <w:color w:val="555555"/>
                <w:sz w:val="12"/>
                <w:szCs w:val="12"/>
                <w:bdr w:val="none" w:sz="0" w:space="0" w:color="auto" w:frame="1"/>
                <w:lang w:val="en-US" w:eastAsia="hu-HU"/>
              </w:rPr>
              <w:t>3</w:t>
            </w:r>
          </w:p>
        </w:tc>
      </w:tr>
      <w:tr w:rsidR="007F55C9" w:rsidRPr="00F36452" w:rsidTr="00417940">
        <w:tc>
          <w:tcPr>
            <w:tcW w:w="1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F55C9" w:rsidRPr="00F36452" w:rsidRDefault="007F55C9" w:rsidP="0041794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US" w:eastAsia="hu-HU"/>
              </w:rPr>
            </w:pPr>
            <w:r w:rsidRPr="00F36452">
              <w:rPr>
                <w:rFonts w:ascii="inherit" w:eastAsia="Times New Roman" w:hAnsi="inherit" w:cs="Times New Roman"/>
                <w:caps/>
                <w:color w:val="555555"/>
                <w:sz w:val="12"/>
                <w:szCs w:val="12"/>
                <w:bdr w:val="none" w:sz="0" w:space="0" w:color="auto" w:frame="1"/>
                <w:lang w:val="en-US" w:eastAsia="hu-HU"/>
              </w:rPr>
              <w:t>SEBES PISZTRÁNG / BROWN TROUT</w:t>
            </w:r>
          </w:p>
        </w:tc>
        <w:tc>
          <w:tcPr>
            <w:tcW w:w="9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F55C9" w:rsidRPr="00F36452" w:rsidRDefault="007F55C9" w:rsidP="007F55C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US" w:eastAsia="hu-HU"/>
              </w:rPr>
            </w:pPr>
            <w:r w:rsidRPr="00F36452">
              <w:rPr>
                <w:rFonts w:ascii="inherit" w:eastAsia="Times New Roman" w:hAnsi="inherit" w:cs="Times New Roman"/>
                <w:caps/>
                <w:color w:val="555555"/>
                <w:sz w:val="12"/>
                <w:szCs w:val="12"/>
                <w:bdr w:val="none" w:sz="0" w:space="0" w:color="auto" w:frame="1"/>
                <w:lang w:val="en-US" w:eastAsia="hu-HU"/>
              </w:rPr>
              <w:t>10. 01 – 03. 31.</w:t>
            </w:r>
          </w:p>
        </w:tc>
        <w:tc>
          <w:tcPr>
            <w:tcW w:w="1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F55C9" w:rsidRPr="00F36452" w:rsidRDefault="007F55C9" w:rsidP="0041794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US" w:eastAsia="hu-HU"/>
              </w:rPr>
            </w:pPr>
            <w:r w:rsidRPr="00F36452">
              <w:rPr>
                <w:rFonts w:ascii="inherit" w:eastAsia="Times New Roman" w:hAnsi="inherit" w:cs="Times New Roman"/>
                <w:caps/>
                <w:color w:val="555555"/>
                <w:sz w:val="12"/>
                <w:szCs w:val="12"/>
                <w:bdr w:val="none" w:sz="0" w:space="0" w:color="auto" w:frame="1"/>
                <w:lang w:val="en-US" w:eastAsia="hu-HU"/>
              </w:rPr>
              <w:t>AT LEAST </w:t>
            </w:r>
            <w:r w:rsidR="00417940" w:rsidRPr="00F36452">
              <w:rPr>
                <w:rFonts w:ascii="inherit" w:eastAsia="Times New Roman" w:hAnsi="inherit" w:cs="Times New Roman"/>
                <w:caps/>
                <w:color w:val="555555"/>
                <w:sz w:val="12"/>
                <w:szCs w:val="12"/>
                <w:bdr w:val="none" w:sz="0" w:space="0" w:color="auto" w:frame="1"/>
                <w:lang w:val="en-US" w:eastAsia="hu-HU"/>
              </w:rPr>
              <w:t xml:space="preserve"> </w:t>
            </w:r>
            <w:r w:rsidRPr="00F36452">
              <w:rPr>
                <w:rFonts w:ascii="inherit" w:eastAsia="Times New Roman" w:hAnsi="inherit" w:cs="Times New Roman"/>
                <w:caps/>
                <w:color w:val="555555"/>
                <w:sz w:val="12"/>
                <w:szCs w:val="12"/>
                <w:bdr w:val="none" w:sz="0" w:space="0" w:color="auto" w:frame="1"/>
                <w:lang w:val="en-US" w:eastAsia="hu-HU"/>
              </w:rPr>
              <w:t>22 CM</w:t>
            </w:r>
          </w:p>
        </w:tc>
        <w:tc>
          <w:tcPr>
            <w:tcW w:w="11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F55C9" w:rsidRPr="00F36452" w:rsidRDefault="007F55C9" w:rsidP="007F55C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US" w:eastAsia="hu-HU"/>
              </w:rPr>
            </w:pPr>
            <w:r w:rsidRPr="00F36452">
              <w:rPr>
                <w:rFonts w:ascii="inherit" w:eastAsia="Times New Roman" w:hAnsi="inherit" w:cs="Times New Roman"/>
                <w:caps/>
                <w:color w:val="555555"/>
                <w:sz w:val="12"/>
                <w:szCs w:val="12"/>
                <w:bdr w:val="none" w:sz="0" w:space="0" w:color="auto" w:frame="1"/>
                <w:lang w:val="en-US" w:eastAsia="hu-HU"/>
              </w:rPr>
              <w:t>3</w:t>
            </w:r>
          </w:p>
        </w:tc>
      </w:tr>
      <w:tr w:rsidR="007F55C9" w:rsidRPr="00F36452" w:rsidTr="00417940">
        <w:tc>
          <w:tcPr>
            <w:tcW w:w="1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F55C9" w:rsidRPr="00F36452" w:rsidRDefault="007F55C9" w:rsidP="0041794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US" w:eastAsia="hu-HU"/>
              </w:rPr>
            </w:pPr>
            <w:r w:rsidRPr="00F36452">
              <w:rPr>
                <w:rFonts w:ascii="inherit" w:eastAsia="Times New Roman" w:hAnsi="inherit" w:cs="Times New Roman"/>
                <w:caps/>
                <w:color w:val="555555"/>
                <w:sz w:val="12"/>
                <w:szCs w:val="12"/>
                <w:bdr w:val="none" w:sz="0" w:space="0" w:color="auto" w:frame="1"/>
                <w:lang w:val="en-US" w:eastAsia="hu-HU"/>
              </w:rPr>
              <w:t xml:space="preserve">MENYHAL / BURBOT </w:t>
            </w:r>
          </w:p>
        </w:tc>
        <w:tc>
          <w:tcPr>
            <w:tcW w:w="9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F55C9" w:rsidRPr="00F36452" w:rsidRDefault="007F55C9" w:rsidP="00EF2D7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US" w:eastAsia="hu-HU"/>
              </w:rPr>
            </w:pPr>
            <w:r w:rsidRPr="00F36452">
              <w:rPr>
                <w:rFonts w:ascii="inherit" w:eastAsia="Times New Roman" w:hAnsi="inherit" w:cs="Times New Roman"/>
                <w:caps/>
                <w:color w:val="555555"/>
                <w:sz w:val="12"/>
                <w:szCs w:val="12"/>
                <w:bdr w:val="none" w:sz="0" w:space="0" w:color="auto" w:frame="1"/>
                <w:lang w:val="en-US" w:eastAsia="hu-HU"/>
              </w:rPr>
              <w:t>NO RESTRICTIONS </w:t>
            </w:r>
          </w:p>
        </w:tc>
        <w:tc>
          <w:tcPr>
            <w:tcW w:w="17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F55C9" w:rsidRPr="00F36452" w:rsidRDefault="007F55C9" w:rsidP="0041794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US" w:eastAsia="hu-HU"/>
              </w:rPr>
            </w:pPr>
            <w:r w:rsidRPr="00F36452">
              <w:rPr>
                <w:rFonts w:ascii="inherit" w:eastAsia="Times New Roman" w:hAnsi="inherit" w:cs="Times New Roman"/>
                <w:caps/>
                <w:color w:val="555555"/>
                <w:sz w:val="12"/>
                <w:szCs w:val="12"/>
                <w:bdr w:val="none" w:sz="0" w:space="0" w:color="auto" w:frame="1"/>
                <w:lang w:val="en-US" w:eastAsia="hu-HU"/>
              </w:rPr>
              <w:t>AT LEAST </w:t>
            </w:r>
            <w:r w:rsidR="00417940" w:rsidRPr="00F36452">
              <w:rPr>
                <w:rFonts w:ascii="inherit" w:eastAsia="Times New Roman" w:hAnsi="inherit" w:cs="Times New Roman"/>
                <w:caps/>
                <w:color w:val="555555"/>
                <w:sz w:val="12"/>
                <w:szCs w:val="12"/>
                <w:bdr w:val="none" w:sz="0" w:space="0" w:color="auto" w:frame="1"/>
                <w:lang w:val="en-US" w:eastAsia="hu-HU"/>
              </w:rPr>
              <w:t xml:space="preserve"> </w:t>
            </w:r>
            <w:r w:rsidRPr="00F36452">
              <w:rPr>
                <w:rFonts w:ascii="inherit" w:eastAsia="Times New Roman" w:hAnsi="inherit" w:cs="Times New Roman"/>
                <w:caps/>
                <w:color w:val="555555"/>
                <w:sz w:val="12"/>
                <w:szCs w:val="12"/>
                <w:bdr w:val="none" w:sz="0" w:space="0" w:color="auto" w:frame="1"/>
                <w:lang w:val="en-US" w:eastAsia="hu-HU"/>
              </w:rPr>
              <w:t>25 CM</w:t>
            </w:r>
          </w:p>
        </w:tc>
        <w:tc>
          <w:tcPr>
            <w:tcW w:w="11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F55C9" w:rsidRPr="00F36452" w:rsidRDefault="007F55C9" w:rsidP="007F55C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US" w:eastAsia="hu-HU"/>
              </w:rPr>
            </w:pPr>
            <w:r w:rsidRPr="00F36452">
              <w:rPr>
                <w:rFonts w:ascii="inherit" w:eastAsia="Times New Roman" w:hAnsi="inherit" w:cs="Times New Roman"/>
                <w:caps/>
                <w:color w:val="555555"/>
                <w:sz w:val="12"/>
                <w:szCs w:val="12"/>
                <w:bdr w:val="none" w:sz="0" w:space="0" w:color="auto" w:frame="1"/>
                <w:lang w:val="en-US" w:eastAsia="hu-HU"/>
              </w:rPr>
              <w:t>3</w:t>
            </w:r>
          </w:p>
        </w:tc>
      </w:tr>
    </w:tbl>
    <w:p w:rsidR="007F55C9" w:rsidRPr="00F36452" w:rsidRDefault="007F55C9" w:rsidP="00C25126">
      <w:pPr>
        <w:jc w:val="both"/>
        <w:rPr>
          <w:lang w:val="en-US"/>
        </w:rPr>
      </w:pPr>
    </w:p>
    <w:p w:rsidR="003C43C7" w:rsidRPr="00F36452" w:rsidRDefault="00C74AD0" w:rsidP="00F36452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</w:pPr>
      <w:r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>In fishing areas</w:t>
      </w:r>
      <w:r w:rsidR="001C4976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>,</w:t>
      </w:r>
      <w:r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 xml:space="preserve"> </w:t>
      </w:r>
      <w:r w:rsidR="001C4976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>the c</w:t>
      </w:r>
      <w:r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>at</w:t>
      </w:r>
      <w:r w:rsidR="001C4976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>c</w:t>
      </w:r>
      <w:r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 xml:space="preserve">h of </w:t>
      </w:r>
      <w:r w:rsidR="00D94087" w:rsidRPr="00F36452">
        <w:rPr>
          <w:rFonts w:ascii="Arial" w:eastAsia="Times New Roman" w:hAnsi="Arial" w:cs="Arial"/>
          <w:sz w:val="24"/>
          <w:szCs w:val="24"/>
          <w:u w:val="single"/>
          <w:bdr w:val="none" w:sz="0" w:space="0" w:color="auto" w:frame="1"/>
          <w:lang w:val="en-US" w:eastAsia="hu-HU"/>
        </w:rPr>
        <w:t>native species</w:t>
      </w:r>
      <w:r w:rsidRPr="00F36452">
        <w:rPr>
          <w:rFonts w:ascii="Arial" w:eastAsia="Times New Roman" w:hAnsi="Arial" w:cs="Arial"/>
          <w:sz w:val="24"/>
          <w:szCs w:val="24"/>
          <w:u w:val="single"/>
          <w:bdr w:val="none" w:sz="0" w:space="0" w:color="auto" w:frame="1"/>
          <w:lang w:val="en-US" w:eastAsia="hu-HU"/>
        </w:rPr>
        <w:t xml:space="preserve"> with daily </w:t>
      </w:r>
      <w:r w:rsidR="001C4976" w:rsidRPr="00F36452">
        <w:rPr>
          <w:rFonts w:ascii="Arial" w:eastAsia="Times New Roman" w:hAnsi="Arial" w:cs="Arial"/>
          <w:sz w:val="24"/>
          <w:szCs w:val="24"/>
          <w:u w:val="single"/>
          <w:bdr w:val="none" w:sz="0" w:space="0" w:color="auto" w:frame="1"/>
          <w:lang w:val="en-US" w:eastAsia="hu-HU"/>
        </w:rPr>
        <w:t>bag limit</w:t>
      </w:r>
      <w:r w:rsidR="001C4976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 xml:space="preserve"> </w:t>
      </w:r>
      <w:r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 xml:space="preserve">is limited </w:t>
      </w:r>
      <w:r w:rsidR="001C4976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 xml:space="preserve">to </w:t>
      </w:r>
      <w:r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 xml:space="preserve">3 </w:t>
      </w:r>
      <w:r w:rsidR="001C4976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>fish</w:t>
      </w:r>
      <w:r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 xml:space="preserve">, with a total maximum of 5 </w:t>
      </w:r>
      <w:r w:rsidR="001C4976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>fish</w:t>
      </w:r>
      <w:r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 xml:space="preserve"> for anglers / fishermen </w:t>
      </w:r>
      <w:r w:rsidR="00F36452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>possessing</w:t>
      </w:r>
      <w:r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 xml:space="preserve"> state </w:t>
      </w:r>
      <w:r w:rsidR="00F36452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>sport fishing</w:t>
      </w:r>
      <w:r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 xml:space="preserve"> / state fishing licence.</w:t>
      </w:r>
    </w:p>
    <w:p w:rsidR="00C74AD0" w:rsidRPr="00F36452" w:rsidRDefault="00C74AD0" w:rsidP="00F36452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</w:pPr>
      <w:r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>In</w:t>
      </w:r>
      <w:r w:rsidR="00721079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 xml:space="preserve"> </w:t>
      </w:r>
      <w:r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>fishing areas</w:t>
      </w:r>
      <w:r w:rsidR="001C4976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>,</w:t>
      </w:r>
      <w:r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 xml:space="preserve"> </w:t>
      </w:r>
      <w:r w:rsidR="001C4976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 xml:space="preserve">the </w:t>
      </w:r>
      <w:r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 xml:space="preserve">catch of </w:t>
      </w:r>
      <w:r w:rsidRPr="00F36452">
        <w:rPr>
          <w:rFonts w:ascii="Arial" w:eastAsia="Times New Roman" w:hAnsi="Arial" w:cs="Arial"/>
          <w:sz w:val="24"/>
          <w:szCs w:val="24"/>
          <w:u w:val="single"/>
          <w:bdr w:val="none" w:sz="0" w:space="0" w:color="auto" w:frame="1"/>
          <w:lang w:val="en-US" w:eastAsia="hu-HU"/>
        </w:rPr>
        <w:t xml:space="preserve">native species </w:t>
      </w:r>
      <w:r w:rsidR="001C4976" w:rsidRPr="00F36452">
        <w:rPr>
          <w:rFonts w:ascii="Arial" w:eastAsia="Times New Roman" w:hAnsi="Arial" w:cs="Arial"/>
          <w:sz w:val="24"/>
          <w:szCs w:val="24"/>
          <w:u w:val="single"/>
          <w:bdr w:val="none" w:sz="0" w:space="0" w:color="auto" w:frame="1"/>
          <w:lang w:val="en-US" w:eastAsia="hu-HU"/>
        </w:rPr>
        <w:t xml:space="preserve">not protected by </w:t>
      </w:r>
      <w:r w:rsidR="00721079" w:rsidRPr="00F36452">
        <w:rPr>
          <w:rFonts w:ascii="Arial" w:eastAsia="Times New Roman" w:hAnsi="Arial" w:cs="Arial"/>
          <w:sz w:val="24"/>
          <w:szCs w:val="24"/>
          <w:u w:val="single"/>
          <w:bdr w:val="none" w:sz="0" w:space="0" w:color="auto" w:frame="1"/>
          <w:lang w:val="en-US" w:eastAsia="hu-HU"/>
        </w:rPr>
        <w:t xml:space="preserve">daily </w:t>
      </w:r>
      <w:r w:rsidR="001C4976" w:rsidRPr="00F36452">
        <w:rPr>
          <w:rFonts w:ascii="Arial" w:eastAsia="Times New Roman" w:hAnsi="Arial" w:cs="Arial"/>
          <w:sz w:val="24"/>
          <w:szCs w:val="24"/>
          <w:u w:val="single"/>
          <w:bdr w:val="none" w:sz="0" w:space="0" w:color="auto" w:frame="1"/>
          <w:lang w:val="en-US" w:eastAsia="hu-HU"/>
        </w:rPr>
        <w:t>bag limit</w:t>
      </w:r>
      <w:r w:rsidR="001C4976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 xml:space="preserve"> cannot exceed</w:t>
      </w:r>
      <w:r w:rsidR="00721079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 xml:space="preserve"> a maximum of 10 kilograms altogether.</w:t>
      </w:r>
    </w:p>
    <w:p w:rsidR="00721079" w:rsidRPr="00F36452" w:rsidRDefault="00A64185" w:rsidP="00F36452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</w:pPr>
      <w:r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>According to</w:t>
      </w:r>
      <w:r w:rsidR="006F4C36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 xml:space="preserve"> Article 40 Point (3) </w:t>
      </w:r>
      <w:r w:rsidR="008940EF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 xml:space="preserve">and </w:t>
      </w:r>
      <w:r w:rsidR="006F4C36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 xml:space="preserve">(5) of </w:t>
      </w:r>
      <w:r w:rsidR="00721079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 xml:space="preserve">the </w:t>
      </w:r>
      <w:r w:rsidR="006F4C36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>Act</w:t>
      </w:r>
      <w:r w:rsidR="00280B68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 xml:space="preserve"> </w:t>
      </w:r>
      <w:r w:rsidR="006F4C36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>on</w:t>
      </w:r>
      <w:r w:rsidR="00721079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 xml:space="preserve"> fish</w:t>
      </w:r>
      <w:r w:rsidR="006F4C36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>eries</w:t>
      </w:r>
      <w:r w:rsidR="00721079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 xml:space="preserve"> and protection of fishes (</w:t>
      </w:r>
      <w:r w:rsidR="006F4C36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>Act</w:t>
      </w:r>
      <w:r w:rsidR="00721079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 xml:space="preserve"> CII</w:t>
      </w:r>
      <w:r w:rsidR="006F4C36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 xml:space="preserve"> of 2013</w:t>
      </w:r>
      <w:r w:rsidR="00280B68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>)</w:t>
      </w:r>
      <w:r w:rsidR="006F4C36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>,</w:t>
      </w:r>
      <w:r w:rsidR="00280B68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 xml:space="preserve"> anglers are allowed to catch only 1 </w:t>
      </w:r>
      <w:r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>piece of</w:t>
      </w:r>
      <w:bookmarkStart w:id="0" w:name="_GoBack"/>
      <w:bookmarkEnd w:id="0"/>
      <w:r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 xml:space="preserve"> </w:t>
      </w:r>
      <w:r w:rsidR="00F36452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>fish</w:t>
      </w:r>
      <w:r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>es</w:t>
      </w:r>
      <w:r w:rsidR="00280B68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 xml:space="preserve"> </w:t>
      </w:r>
      <w:r w:rsidR="007066AE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>protected by a</w:t>
      </w:r>
      <w:r w:rsidR="00280B68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 xml:space="preserve"> daily </w:t>
      </w:r>
      <w:r w:rsidR="007066AE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>bag limit</w:t>
      </w:r>
      <w:r w:rsidR="00280B68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>, and</w:t>
      </w:r>
      <w:r w:rsidR="007066AE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 xml:space="preserve"> a</w:t>
      </w:r>
      <w:r w:rsidR="00280B68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 xml:space="preserve"> </w:t>
      </w:r>
      <w:r w:rsidR="00D3320D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 xml:space="preserve">maximum </w:t>
      </w:r>
      <w:r w:rsidR="007066AE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 xml:space="preserve">of </w:t>
      </w:r>
      <w:r w:rsidR="00D3320D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 xml:space="preserve">5 kilograms of fishes not </w:t>
      </w:r>
      <w:r w:rsidR="007066AE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>protected by a daily bag limit</w:t>
      </w:r>
      <w:r w:rsidR="00D3320D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 xml:space="preserve">. </w:t>
      </w:r>
    </w:p>
    <w:p w:rsidR="00D3320D" w:rsidRPr="00F36452" w:rsidRDefault="00D3320D" w:rsidP="00F36452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</w:pPr>
      <w:r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lastRenderedPageBreak/>
        <w:t xml:space="preserve">In case of </w:t>
      </w:r>
      <w:r w:rsidR="00BE305F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 xml:space="preserve">exceeding the daily weight limit when </w:t>
      </w:r>
      <w:r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 xml:space="preserve">catching native species </w:t>
      </w:r>
      <w:r w:rsidR="00A26A32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 xml:space="preserve">not protected by a </w:t>
      </w:r>
      <w:r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 xml:space="preserve">daily </w:t>
      </w:r>
      <w:r w:rsidR="00A26A32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 xml:space="preserve">bag limit </w:t>
      </w:r>
      <w:r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 xml:space="preserve">but </w:t>
      </w:r>
      <w:r w:rsidR="00A26A32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 xml:space="preserve">under </w:t>
      </w:r>
      <w:r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 xml:space="preserve">quantity restrictions, </w:t>
      </w:r>
      <w:r w:rsidR="00BE305F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>th</w:t>
      </w:r>
      <w:r w:rsidR="00F36452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>e angler is allowed to keep the</w:t>
      </w:r>
      <w:r w:rsidR="00BE305F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 xml:space="preserve"> fish. Further catching of native species </w:t>
      </w:r>
      <w:r w:rsidR="00A26A32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 xml:space="preserve">not protected by daily bag limit </w:t>
      </w:r>
      <w:r w:rsidR="00537399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>is not allowed.</w:t>
      </w:r>
    </w:p>
    <w:p w:rsidR="00537399" w:rsidRPr="00F36452" w:rsidRDefault="00537399" w:rsidP="00F36452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</w:pPr>
      <w:r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 xml:space="preserve">Specific </w:t>
      </w:r>
      <w:r w:rsidR="00A26A32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 xml:space="preserve">catching restrictions </w:t>
      </w:r>
      <w:r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 xml:space="preserve">start on the first </w:t>
      </w:r>
      <w:r w:rsidR="00A26A32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 xml:space="preserve">indicated </w:t>
      </w:r>
      <w:r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 xml:space="preserve">day at 0.00 and finish on the last day at 24.00. When the first day of the </w:t>
      </w:r>
      <w:r w:rsidR="00A26A32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 xml:space="preserve">closed period </w:t>
      </w:r>
      <w:r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 xml:space="preserve">is </w:t>
      </w:r>
      <w:r w:rsidR="00A26A32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 xml:space="preserve">a </w:t>
      </w:r>
      <w:r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 xml:space="preserve">weekend or </w:t>
      </w:r>
      <w:r w:rsidR="00A26A32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 xml:space="preserve">a </w:t>
      </w:r>
      <w:r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 xml:space="preserve">holiday, </w:t>
      </w:r>
      <w:r w:rsidR="00A26A32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 xml:space="preserve">the </w:t>
      </w:r>
      <w:r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>restriction come</w:t>
      </w:r>
      <w:r w:rsidR="00E031B7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>s</w:t>
      </w:r>
      <w:r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 xml:space="preserve"> into force on the </w:t>
      </w:r>
      <w:r w:rsidR="00E031B7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>following</w:t>
      </w:r>
      <w:r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 xml:space="preserve"> weekday.</w:t>
      </w:r>
    </w:p>
    <w:p w:rsidR="00537399" w:rsidRPr="00F36452" w:rsidRDefault="00537399" w:rsidP="00F36452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</w:pPr>
      <w:r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 xml:space="preserve">When </w:t>
      </w:r>
      <w:r w:rsidR="00A26A32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>a closed period</w:t>
      </w:r>
      <w:r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 xml:space="preserve"> ends on </w:t>
      </w:r>
      <w:r w:rsidR="00A26A32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 xml:space="preserve">a </w:t>
      </w:r>
      <w:r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 xml:space="preserve">weekend </w:t>
      </w:r>
      <w:r w:rsidR="00A26A32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 xml:space="preserve">or a </w:t>
      </w:r>
      <w:r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 xml:space="preserve">holiday, the last day of the restriction is the last weekday before. </w:t>
      </w:r>
    </w:p>
    <w:p w:rsidR="00537399" w:rsidRPr="00F36452" w:rsidRDefault="00537399" w:rsidP="00F36452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</w:pPr>
      <w:r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 xml:space="preserve">Catch size: </w:t>
      </w:r>
      <w:r w:rsidR="001221DC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 xml:space="preserve">lateral </w:t>
      </w:r>
      <w:r w:rsidR="00A26A32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 xml:space="preserve">length from </w:t>
      </w:r>
      <w:r w:rsidR="001221DC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 xml:space="preserve">the tip </w:t>
      </w:r>
      <w:r w:rsidR="00A26A32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 xml:space="preserve">of the snout </w:t>
      </w:r>
      <w:r w:rsidR="001221DC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 xml:space="preserve">to the </w:t>
      </w:r>
      <w:r w:rsidR="00A26A32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 xml:space="preserve">base </w:t>
      </w:r>
      <w:r w:rsidR="001221DC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 xml:space="preserve">of </w:t>
      </w:r>
      <w:r w:rsidR="00A26A32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 xml:space="preserve">the caudal </w:t>
      </w:r>
      <w:r w:rsidR="001221DC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>fin</w:t>
      </w:r>
      <w:r w:rsidR="006B6811" w:rsidRPr="00F36452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 w:eastAsia="hu-HU"/>
        </w:rPr>
        <w:t>.</w:t>
      </w:r>
    </w:p>
    <w:sectPr w:rsidR="00537399" w:rsidRPr="00F36452" w:rsidSect="00297AF8">
      <w:footerReference w:type="default" r:id="rId7"/>
      <w:pgSz w:w="16838" w:h="11906" w:orient="landscape"/>
      <w:pgMar w:top="720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7AF8" w:rsidRDefault="00297AF8" w:rsidP="003C2E5A">
      <w:pPr>
        <w:spacing w:after="0" w:line="240" w:lineRule="auto"/>
      </w:pPr>
      <w:r>
        <w:separator/>
      </w:r>
    </w:p>
  </w:endnote>
  <w:endnote w:type="continuationSeparator" w:id="0">
    <w:p w:rsidR="00297AF8" w:rsidRDefault="00297AF8" w:rsidP="003C2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MinionPro-Regular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inionPro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231242"/>
      <w:docPartObj>
        <w:docPartGallery w:val="Page Numbers (Bottom of Page)"/>
        <w:docPartUnique/>
      </w:docPartObj>
    </w:sdtPr>
    <w:sdtContent>
      <w:p w:rsidR="00297AF8" w:rsidRDefault="00297AF8">
        <w:pPr>
          <w:pStyle w:val="llb"/>
          <w:jc w:val="center"/>
        </w:pPr>
        <w:fldSimple w:instr=" PAGE   \* MERGEFORMAT ">
          <w:r w:rsidR="00F14F50">
            <w:rPr>
              <w:noProof/>
            </w:rPr>
            <w:t>1</w:t>
          </w:r>
        </w:fldSimple>
      </w:p>
    </w:sdtContent>
  </w:sdt>
  <w:p w:rsidR="00297AF8" w:rsidRDefault="00297AF8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7AF8" w:rsidRDefault="00297AF8" w:rsidP="003C2E5A">
      <w:pPr>
        <w:spacing w:after="0" w:line="240" w:lineRule="auto"/>
      </w:pPr>
      <w:r>
        <w:separator/>
      </w:r>
    </w:p>
  </w:footnote>
  <w:footnote w:type="continuationSeparator" w:id="0">
    <w:p w:rsidR="00297AF8" w:rsidRDefault="00297AF8" w:rsidP="003C2E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A49A7"/>
    <w:rsid w:val="00000217"/>
    <w:rsid w:val="00075C52"/>
    <w:rsid w:val="00090D3D"/>
    <w:rsid w:val="000F2C16"/>
    <w:rsid w:val="00103C0A"/>
    <w:rsid w:val="001221DC"/>
    <w:rsid w:val="0013294E"/>
    <w:rsid w:val="001648DE"/>
    <w:rsid w:val="001C02FA"/>
    <w:rsid w:val="001C4976"/>
    <w:rsid w:val="001C62B8"/>
    <w:rsid w:val="00220095"/>
    <w:rsid w:val="002369BA"/>
    <w:rsid w:val="00236CC5"/>
    <w:rsid w:val="00280B68"/>
    <w:rsid w:val="00294E7A"/>
    <w:rsid w:val="00297AF8"/>
    <w:rsid w:val="002A6D3B"/>
    <w:rsid w:val="002B265B"/>
    <w:rsid w:val="002C1FD7"/>
    <w:rsid w:val="002E274A"/>
    <w:rsid w:val="002E6FBF"/>
    <w:rsid w:val="00304EED"/>
    <w:rsid w:val="00317105"/>
    <w:rsid w:val="00352B5A"/>
    <w:rsid w:val="00376B2D"/>
    <w:rsid w:val="00397981"/>
    <w:rsid w:val="003B4ADE"/>
    <w:rsid w:val="003B5197"/>
    <w:rsid w:val="003C2E5A"/>
    <w:rsid w:val="003C43C7"/>
    <w:rsid w:val="003D7772"/>
    <w:rsid w:val="003F5388"/>
    <w:rsid w:val="00411E4F"/>
    <w:rsid w:val="00417940"/>
    <w:rsid w:val="00421109"/>
    <w:rsid w:val="0042315B"/>
    <w:rsid w:val="004429C9"/>
    <w:rsid w:val="00443067"/>
    <w:rsid w:val="00456FCC"/>
    <w:rsid w:val="00485D8F"/>
    <w:rsid w:val="004B7B01"/>
    <w:rsid w:val="004C3268"/>
    <w:rsid w:val="004D4862"/>
    <w:rsid w:val="00512F49"/>
    <w:rsid w:val="00517A40"/>
    <w:rsid w:val="0052429B"/>
    <w:rsid w:val="005273AD"/>
    <w:rsid w:val="00537399"/>
    <w:rsid w:val="00551C0C"/>
    <w:rsid w:val="00552284"/>
    <w:rsid w:val="0055364E"/>
    <w:rsid w:val="005B3C48"/>
    <w:rsid w:val="005D003D"/>
    <w:rsid w:val="00615DE4"/>
    <w:rsid w:val="006200D4"/>
    <w:rsid w:val="00646B98"/>
    <w:rsid w:val="006A0982"/>
    <w:rsid w:val="006B6811"/>
    <w:rsid w:val="006F4C36"/>
    <w:rsid w:val="007066AE"/>
    <w:rsid w:val="00716FEB"/>
    <w:rsid w:val="00721079"/>
    <w:rsid w:val="007306FD"/>
    <w:rsid w:val="0073315C"/>
    <w:rsid w:val="00752F93"/>
    <w:rsid w:val="007733F8"/>
    <w:rsid w:val="00777FC4"/>
    <w:rsid w:val="00785C14"/>
    <w:rsid w:val="007C649D"/>
    <w:rsid w:val="007E0B3B"/>
    <w:rsid w:val="007F2F7D"/>
    <w:rsid w:val="007F55C9"/>
    <w:rsid w:val="00876FC3"/>
    <w:rsid w:val="008940EF"/>
    <w:rsid w:val="008B743B"/>
    <w:rsid w:val="00923D72"/>
    <w:rsid w:val="00927C9D"/>
    <w:rsid w:val="00953E1F"/>
    <w:rsid w:val="00987245"/>
    <w:rsid w:val="009918A8"/>
    <w:rsid w:val="009B3A65"/>
    <w:rsid w:val="00A153E6"/>
    <w:rsid w:val="00A16F12"/>
    <w:rsid w:val="00A26A32"/>
    <w:rsid w:val="00A31009"/>
    <w:rsid w:val="00A42C91"/>
    <w:rsid w:val="00A64185"/>
    <w:rsid w:val="00AB1534"/>
    <w:rsid w:val="00AD37DB"/>
    <w:rsid w:val="00AE5F70"/>
    <w:rsid w:val="00AF4757"/>
    <w:rsid w:val="00B15908"/>
    <w:rsid w:val="00B24D6E"/>
    <w:rsid w:val="00B3016C"/>
    <w:rsid w:val="00BA1F29"/>
    <w:rsid w:val="00BE305F"/>
    <w:rsid w:val="00BF1473"/>
    <w:rsid w:val="00BF52C6"/>
    <w:rsid w:val="00C13486"/>
    <w:rsid w:val="00C25126"/>
    <w:rsid w:val="00C35175"/>
    <w:rsid w:val="00C5780C"/>
    <w:rsid w:val="00C74AD0"/>
    <w:rsid w:val="00C960DE"/>
    <w:rsid w:val="00CC1238"/>
    <w:rsid w:val="00CE645C"/>
    <w:rsid w:val="00CE7D03"/>
    <w:rsid w:val="00CF7751"/>
    <w:rsid w:val="00D05ED6"/>
    <w:rsid w:val="00D3320D"/>
    <w:rsid w:val="00D34645"/>
    <w:rsid w:val="00D64ED7"/>
    <w:rsid w:val="00D94087"/>
    <w:rsid w:val="00DA3EB1"/>
    <w:rsid w:val="00DA46C8"/>
    <w:rsid w:val="00DD3D22"/>
    <w:rsid w:val="00DF7E8F"/>
    <w:rsid w:val="00E031B7"/>
    <w:rsid w:val="00E2318F"/>
    <w:rsid w:val="00E26610"/>
    <w:rsid w:val="00E67545"/>
    <w:rsid w:val="00EA0A03"/>
    <w:rsid w:val="00EA1270"/>
    <w:rsid w:val="00EA49A7"/>
    <w:rsid w:val="00EF2D73"/>
    <w:rsid w:val="00F0039C"/>
    <w:rsid w:val="00F05D18"/>
    <w:rsid w:val="00F05FD5"/>
    <w:rsid w:val="00F11670"/>
    <w:rsid w:val="00F14F50"/>
    <w:rsid w:val="00F36452"/>
    <w:rsid w:val="00F3747A"/>
    <w:rsid w:val="00F47831"/>
    <w:rsid w:val="00F629C2"/>
    <w:rsid w:val="00F7237D"/>
    <w:rsid w:val="00FA0ED6"/>
    <w:rsid w:val="00FA0F2F"/>
    <w:rsid w:val="00FF3D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369B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EA49A7"/>
    <w:rPr>
      <w:b/>
      <w:bCs/>
    </w:rPr>
  </w:style>
  <w:style w:type="character" w:customStyle="1" w:styleId="apple-converted-space">
    <w:name w:val="apple-converted-space"/>
    <w:basedOn w:val="Bekezdsalapbettpusa"/>
    <w:rsid w:val="00EA49A7"/>
  </w:style>
  <w:style w:type="paragraph" w:styleId="NormlWeb">
    <w:name w:val="Normal (Web)"/>
    <w:basedOn w:val="Norml"/>
    <w:uiPriority w:val="99"/>
    <w:semiHidden/>
    <w:unhideWhenUsed/>
    <w:rsid w:val="00EA4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59"/>
    <w:rsid w:val="00752F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4430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43067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semiHidden/>
    <w:unhideWhenUsed/>
    <w:rsid w:val="003C2E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3C2E5A"/>
  </w:style>
  <w:style w:type="paragraph" w:styleId="llb">
    <w:name w:val="footer"/>
    <w:basedOn w:val="Norml"/>
    <w:link w:val="llbChar"/>
    <w:uiPriority w:val="99"/>
    <w:unhideWhenUsed/>
    <w:rsid w:val="003C2E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C2E5A"/>
  </w:style>
  <w:style w:type="character" w:styleId="Jegyzethivatkozs">
    <w:name w:val="annotation reference"/>
    <w:basedOn w:val="Bekezdsalapbettpusa"/>
    <w:uiPriority w:val="99"/>
    <w:semiHidden/>
    <w:unhideWhenUsed/>
    <w:rsid w:val="005273A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273AD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273AD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273A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273AD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D64ED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369B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EA49A7"/>
    <w:rPr>
      <w:b/>
      <w:bCs/>
    </w:rPr>
  </w:style>
  <w:style w:type="character" w:customStyle="1" w:styleId="apple-converted-space">
    <w:name w:val="apple-converted-space"/>
    <w:basedOn w:val="Bekezdsalapbettpusa"/>
    <w:rsid w:val="00EA49A7"/>
  </w:style>
  <w:style w:type="paragraph" w:styleId="NormlWeb">
    <w:name w:val="Normal (Web)"/>
    <w:basedOn w:val="Norml"/>
    <w:uiPriority w:val="99"/>
    <w:semiHidden/>
    <w:unhideWhenUsed/>
    <w:rsid w:val="00EA4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59"/>
    <w:rsid w:val="00752F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4430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43067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semiHidden/>
    <w:unhideWhenUsed/>
    <w:rsid w:val="003C2E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3C2E5A"/>
  </w:style>
  <w:style w:type="paragraph" w:styleId="llb">
    <w:name w:val="footer"/>
    <w:basedOn w:val="Norml"/>
    <w:link w:val="llbChar"/>
    <w:uiPriority w:val="99"/>
    <w:unhideWhenUsed/>
    <w:rsid w:val="003C2E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C2E5A"/>
  </w:style>
  <w:style w:type="character" w:styleId="Jegyzethivatkozs">
    <w:name w:val="annotation reference"/>
    <w:basedOn w:val="Bekezdsalapbettpusa"/>
    <w:uiPriority w:val="99"/>
    <w:semiHidden/>
    <w:unhideWhenUsed/>
    <w:rsid w:val="005273A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273AD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273AD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273A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273AD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D64ED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FDB33B-B3A8-49BB-B55D-9414A2315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7</Pages>
  <Words>1127</Words>
  <Characters>7782</Characters>
  <Application>Microsoft Office Word</Application>
  <DocSecurity>0</DocSecurity>
  <Lines>64</Lines>
  <Paragraphs>17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KD</Company>
  <LinksUpToDate>false</LinksUpToDate>
  <CharactersWithSpaces>8892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Csaba</dc:creator>
  <cp:lastModifiedBy>gyuriczaa</cp:lastModifiedBy>
  <cp:revision>3</cp:revision>
  <dcterms:created xsi:type="dcterms:W3CDTF">2015-06-04T08:39:00Z</dcterms:created>
  <dcterms:modified xsi:type="dcterms:W3CDTF">2015-06-04T10:01:00Z</dcterms:modified>
</cp:coreProperties>
</file>