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31584" w14:textId="77777777" w:rsidR="00D7764A" w:rsidRDefault="00F227E6">
      <w:pPr>
        <w:pStyle w:val="Cmsor1"/>
      </w:pPr>
      <w:r>
        <w:t>18th EREN Meeting, Lisbon, 2017.11.22-23.</w:t>
      </w:r>
    </w:p>
    <w:p w14:paraId="700D2378" w14:textId="77777777" w:rsidR="00D7764A" w:rsidRDefault="00D7764A"/>
    <w:p w14:paraId="4316AD7A" w14:textId="77777777" w:rsidR="00D7764A" w:rsidRDefault="00D7764A"/>
    <w:p w14:paraId="5809F6F6" w14:textId="77777777" w:rsidR="00D7764A" w:rsidRDefault="00F227E6">
      <w:pPr>
        <w:pStyle w:val="Cmsor2"/>
      </w:pPr>
      <w:r>
        <w:t>1. Welcome and apologies for absence (Chair)</w:t>
      </w:r>
    </w:p>
    <w:p w14:paraId="11542CD0" w14:textId="77777777" w:rsidR="00D7764A" w:rsidRDefault="00D7764A"/>
    <w:p w14:paraId="6547DB30" w14:textId="77777777" w:rsidR="00D7764A" w:rsidRDefault="00F227E6">
      <w:pPr>
        <w:pStyle w:val="Cmsor2"/>
      </w:pPr>
      <w:r>
        <w:t>2. Adoption of agenda</w:t>
      </w:r>
      <w:r>
        <w:tab/>
        <w:t xml:space="preserve">(All) </w:t>
      </w:r>
    </w:p>
    <w:p w14:paraId="10B0A00D" w14:textId="77777777" w:rsidR="00D7764A" w:rsidRDefault="00F227E6">
      <w:pPr>
        <w:pStyle w:val="Cmsor2"/>
      </w:pPr>
      <w:r>
        <w:t>3. Action points from last meeting (EFSA)</w:t>
      </w:r>
    </w:p>
    <w:p w14:paraId="62F8BD81" w14:textId="77777777" w:rsidR="00D7764A" w:rsidRDefault="00F227E6">
      <w:pPr>
        <w:pStyle w:val="Cmsor2"/>
      </w:pPr>
      <w:r>
        <w:t>4. Presentation and discussion of EFSA and MSs issues</w:t>
      </w:r>
      <w:r>
        <w:tab/>
        <w:t xml:space="preserve"> </w:t>
      </w:r>
    </w:p>
    <w:p w14:paraId="7B8AF333" w14:textId="77777777" w:rsidR="00D7764A" w:rsidRDefault="00F227E6">
      <w:pPr>
        <w:pStyle w:val="Cmsor3"/>
      </w:pPr>
      <w:r>
        <w:t>4.1</w:t>
      </w:r>
      <w:r>
        <w:tab/>
        <w:t>Shiga toxin-producing E. coli O121 in flour (ID0374) (Carmen Savelli from WHO)</w:t>
      </w:r>
    </w:p>
    <w:p w14:paraId="1CA0D69A" w14:textId="77777777" w:rsidR="00D7764A" w:rsidRDefault="00D7764A"/>
    <w:p w14:paraId="61559B26" w14:textId="77777777" w:rsidR="00D7764A" w:rsidRDefault="00D7764A"/>
    <w:p w14:paraId="2C2DEC67" w14:textId="77777777" w:rsidR="00D7764A" w:rsidRDefault="00F227E6">
      <w:pPr>
        <w:pStyle w:val="Listabekezds"/>
        <w:numPr>
          <w:ilvl w:val="0"/>
          <w:numId w:val="20"/>
        </w:numPr>
      </w:pPr>
      <w:r>
        <w:t>Issues raised by INFOSAN (188 MS) could be channeled to EREN</w:t>
      </w:r>
    </w:p>
    <w:p w14:paraId="78D2FEF6" w14:textId="77777777" w:rsidR="00D7764A" w:rsidRDefault="00F227E6">
      <w:pPr>
        <w:pStyle w:val="Listabekezds"/>
        <w:numPr>
          <w:ilvl w:val="0"/>
          <w:numId w:val="20"/>
        </w:numPr>
      </w:pPr>
      <w:r>
        <w:t>April, Canada: outbreak (30 cases Apr-Nov), recalls of flour and other products</w:t>
      </w:r>
    </w:p>
    <w:p w14:paraId="518C1183" w14:textId="77777777" w:rsidR="00D7764A" w:rsidRDefault="00F227E6">
      <w:pPr>
        <w:pStyle w:val="Listabekezds"/>
        <w:numPr>
          <w:ilvl w:val="0"/>
          <w:numId w:val="20"/>
        </w:numPr>
      </w:pPr>
      <w:r>
        <w:t>flour distributed to carribean</w:t>
      </w:r>
      <w:r>
        <w:t>s and Hong-Kong</w:t>
      </w:r>
    </w:p>
    <w:p w14:paraId="0588A908" w14:textId="77777777" w:rsidR="00D7764A" w:rsidRDefault="00F227E6">
      <w:pPr>
        <w:pStyle w:val="Listabekezds"/>
        <w:numPr>
          <w:ilvl w:val="0"/>
          <w:numId w:val="20"/>
        </w:numPr>
      </w:pPr>
      <w:r>
        <w:t>knowledge of previous USA flour related E. coli prompted interviews to ask about exposure to flour (USA cases were not linked to the ones in Canada)</w:t>
      </w:r>
    </w:p>
    <w:p w14:paraId="66C95499" w14:textId="77777777" w:rsidR="00D7764A" w:rsidRDefault="00F227E6">
      <w:pPr>
        <w:pStyle w:val="Listabekezds"/>
        <w:numPr>
          <w:ilvl w:val="0"/>
          <w:numId w:val="20"/>
        </w:numPr>
      </w:pPr>
      <w:r>
        <w:t xml:space="preserve">industry perspective: cost, impact on flour functionality, consumer acceptance (so most is </w:t>
      </w:r>
      <w:r>
        <w:t>not treated)</w:t>
      </w:r>
    </w:p>
    <w:p w14:paraId="54BF505E" w14:textId="77777777" w:rsidR="00D7764A" w:rsidRDefault="00F227E6">
      <w:pPr>
        <w:pStyle w:val="Listabekezds"/>
        <w:numPr>
          <w:ilvl w:val="1"/>
          <w:numId w:val="20"/>
        </w:numPr>
      </w:pPr>
      <w:r>
        <w:t xml:space="preserve">heat treatment </w:t>
      </w:r>
    </w:p>
    <w:p w14:paraId="4A7AF75F" w14:textId="77777777" w:rsidR="00D7764A" w:rsidRDefault="00F227E6">
      <w:pPr>
        <w:pStyle w:val="Listabekezds"/>
        <w:numPr>
          <w:ilvl w:val="1"/>
          <w:numId w:val="20"/>
        </w:numPr>
      </w:pPr>
      <w:r>
        <w:t>electron beam and cold plasma: scaling</w:t>
      </w:r>
    </w:p>
    <w:p w14:paraId="6A70CD74" w14:textId="77777777" w:rsidR="00D7764A" w:rsidRDefault="00F227E6">
      <w:pPr>
        <w:pStyle w:val="Listabekezds"/>
        <w:numPr>
          <w:ilvl w:val="1"/>
          <w:numId w:val="20"/>
        </w:numPr>
      </w:pPr>
      <w:r>
        <w:t xml:space="preserve">irradiation: legislation </w:t>
      </w:r>
    </w:p>
    <w:p w14:paraId="0486C219" w14:textId="77777777" w:rsidR="00D7764A" w:rsidRDefault="00F227E6">
      <w:pPr>
        <w:pStyle w:val="Listabekezds"/>
        <w:numPr>
          <w:ilvl w:val="0"/>
          <w:numId w:val="20"/>
        </w:numPr>
      </w:pPr>
      <w:r>
        <w:t>International:</w:t>
      </w:r>
    </w:p>
    <w:p w14:paraId="40D0DC39" w14:textId="77777777" w:rsidR="00D7764A" w:rsidRDefault="00F227E6">
      <w:pPr>
        <w:pStyle w:val="Listabekezds"/>
        <w:numPr>
          <w:ilvl w:val="1"/>
          <w:numId w:val="20"/>
        </w:numPr>
      </w:pPr>
      <w:r>
        <w:t>No Codex standard on STEC</w:t>
      </w:r>
    </w:p>
    <w:p w14:paraId="279D57D1" w14:textId="77777777" w:rsidR="00D7764A" w:rsidRDefault="00F227E6">
      <w:pPr>
        <w:pStyle w:val="Listabekezds"/>
        <w:numPr>
          <w:ilvl w:val="1"/>
          <w:numId w:val="20"/>
        </w:numPr>
      </w:pPr>
      <w:r>
        <w:t>CCFH discussed STEC, agreed that it is important</w:t>
      </w:r>
    </w:p>
    <w:p w14:paraId="5A3EAFFC" w14:textId="77777777" w:rsidR="00D7764A" w:rsidRDefault="00F227E6">
      <w:pPr>
        <w:pStyle w:val="Listabekezds"/>
        <w:numPr>
          <w:ilvl w:val="1"/>
          <w:numId w:val="20"/>
        </w:numPr>
      </w:pPr>
      <w:r>
        <w:t>JEMRA Sept 2017</w:t>
      </w:r>
    </w:p>
    <w:p w14:paraId="31F24631" w14:textId="77777777" w:rsidR="00D7764A" w:rsidRDefault="00F227E6">
      <w:pPr>
        <w:pStyle w:val="Listabekezds"/>
        <w:numPr>
          <w:ilvl w:val="0"/>
          <w:numId w:val="20"/>
        </w:numPr>
      </w:pPr>
      <w:r>
        <w:t>New labelling were introduced by industry (don’t eat raw</w:t>
      </w:r>
      <w:r>
        <w:t xml:space="preserve"> flour, dough or batter)</w:t>
      </w:r>
    </w:p>
    <w:p w14:paraId="367B9201" w14:textId="77777777" w:rsidR="00D7764A" w:rsidRDefault="00F227E6">
      <w:pPr>
        <w:pStyle w:val="Listabekezds"/>
        <w:numPr>
          <w:ilvl w:val="0"/>
          <w:numId w:val="20"/>
        </w:numPr>
      </w:pPr>
      <w:r>
        <w:t>Many information/knowledge gaps</w:t>
      </w:r>
    </w:p>
    <w:p w14:paraId="3D9CFFCA" w14:textId="77777777" w:rsidR="00D7764A" w:rsidRDefault="00F227E6">
      <w:pPr>
        <w:pStyle w:val="Listabekezds"/>
        <w:numPr>
          <w:ilvl w:val="1"/>
          <w:numId w:val="20"/>
        </w:numPr>
      </w:pPr>
      <w:r>
        <w:t>how factors influence contamination</w:t>
      </w:r>
    </w:p>
    <w:p w14:paraId="4B0DB08A" w14:textId="77777777" w:rsidR="00D7764A" w:rsidRDefault="00F227E6">
      <w:pPr>
        <w:pStyle w:val="Listabekezds"/>
        <w:numPr>
          <w:ilvl w:val="1"/>
          <w:numId w:val="20"/>
        </w:numPr>
      </w:pPr>
      <w:r>
        <w:t>prevalence in flour</w:t>
      </w:r>
    </w:p>
    <w:p w14:paraId="673A74E6" w14:textId="77777777" w:rsidR="00D7764A" w:rsidRDefault="00F227E6">
      <w:pPr>
        <w:pStyle w:val="Listabekezds"/>
        <w:numPr>
          <w:ilvl w:val="2"/>
          <w:numId w:val="20"/>
        </w:numPr>
      </w:pPr>
      <w:r>
        <w:t>DE has data (frequent presence of STEC 19% - culturable)</w:t>
      </w:r>
    </w:p>
    <w:p w14:paraId="48A3826E" w14:textId="77777777" w:rsidR="00D7764A" w:rsidRDefault="00F227E6">
      <w:pPr>
        <w:pStyle w:val="Listabekezds"/>
        <w:numPr>
          <w:ilvl w:val="3"/>
          <w:numId w:val="20"/>
        </w:numPr>
      </w:pPr>
      <w:r>
        <w:t>nationwide research is about to start (in 2019)</w:t>
      </w:r>
    </w:p>
    <w:p w14:paraId="43CF9EDC" w14:textId="77777777" w:rsidR="00D7764A" w:rsidRDefault="00F227E6">
      <w:pPr>
        <w:pStyle w:val="Listabekezds"/>
        <w:numPr>
          <w:ilvl w:val="3"/>
          <w:numId w:val="20"/>
        </w:numPr>
      </w:pPr>
      <w:r>
        <w:t>even O157 was detected</w:t>
      </w:r>
    </w:p>
    <w:p w14:paraId="0F0E4327" w14:textId="77777777" w:rsidR="00D7764A" w:rsidRDefault="00F227E6">
      <w:pPr>
        <w:pStyle w:val="Listabekezds"/>
        <w:numPr>
          <w:ilvl w:val="2"/>
          <w:numId w:val="20"/>
        </w:numPr>
      </w:pPr>
      <w:r>
        <w:t>FR: not very mu</w:t>
      </w:r>
      <w:r>
        <w:t>ch data</w:t>
      </w:r>
    </w:p>
    <w:p w14:paraId="3132F1DB" w14:textId="77777777" w:rsidR="00D7764A" w:rsidRDefault="00F227E6">
      <w:pPr>
        <w:pStyle w:val="Listabekezds"/>
        <w:numPr>
          <w:ilvl w:val="2"/>
          <w:numId w:val="20"/>
        </w:numPr>
      </w:pPr>
      <w:r>
        <w:t>CH: 55 retail samples, preliminary results 13% pos for STEC (with PCR, but only 2 culturable), no O121</w:t>
      </w:r>
    </w:p>
    <w:p w14:paraId="0A752B5D" w14:textId="77777777" w:rsidR="00D7764A" w:rsidRDefault="00F227E6">
      <w:pPr>
        <w:pStyle w:val="Listabekezds"/>
        <w:numPr>
          <w:ilvl w:val="2"/>
          <w:numId w:val="20"/>
        </w:numPr>
      </w:pPr>
      <w:r>
        <w:t>NL: no figures. However, O121 is quite often found in different matrices</w:t>
      </w:r>
    </w:p>
    <w:p w14:paraId="4C0D493B" w14:textId="77777777" w:rsidR="00D7764A" w:rsidRDefault="00F227E6">
      <w:pPr>
        <w:pStyle w:val="Listabekezds"/>
        <w:numPr>
          <w:ilvl w:val="2"/>
          <w:numId w:val="20"/>
        </w:numPr>
      </w:pPr>
      <w:r>
        <w:t>IT: O121 is very rare (3 this year)</w:t>
      </w:r>
    </w:p>
    <w:p w14:paraId="34BF29FC" w14:textId="77777777" w:rsidR="00D7764A" w:rsidRDefault="00F227E6">
      <w:pPr>
        <w:pStyle w:val="Listabekezds"/>
        <w:numPr>
          <w:ilvl w:val="3"/>
          <w:numId w:val="20"/>
        </w:numPr>
      </w:pPr>
      <w:r>
        <w:t>O26 is very common, O157 very rare</w:t>
      </w:r>
    </w:p>
    <w:p w14:paraId="24BA8250" w14:textId="77777777" w:rsidR="00D7764A" w:rsidRDefault="00F227E6">
      <w:pPr>
        <w:pStyle w:val="Listabekezds"/>
        <w:numPr>
          <w:ilvl w:val="2"/>
          <w:numId w:val="20"/>
        </w:numPr>
      </w:pPr>
      <w:r>
        <w:t>EI</w:t>
      </w:r>
    </w:p>
    <w:p w14:paraId="222601C5" w14:textId="77777777" w:rsidR="00D7764A" w:rsidRDefault="00F227E6">
      <w:pPr>
        <w:pStyle w:val="Listabekezds"/>
        <w:numPr>
          <w:ilvl w:val="3"/>
          <w:numId w:val="20"/>
        </w:numPr>
      </w:pPr>
      <w:r>
        <w:lastRenderedPageBreak/>
        <w:t>2015 data: O26 is dominant; 41 different serotypes, none is O121</w:t>
      </w:r>
    </w:p>
    <w:p w14:paraId="271E99B7" w14:textId="77777777" w:rsidR="00D7764A" w:rsidRDefault="00F227E6">
      <w:pPr>
        <w:pStyle w:val="Listabekezds"/>
        <w:numPr>
          <w:ilvl w:val="3"/>
          <w:numId w:val="20"/>
        </w:numPr>
      </w:pPr>
      <w:r>
        <w:rPr>
          <w:i/>
        </w:rPr>
        <w:t>all the results are obtained via PCR, so the viable level is significantly lower</w:t>
      </w:r>
    </w:p>
    <w:p w14:paraId="5BFBCF54" w14:textId="77777777" w:rsidR="00D7764A" w:rsidRDefault="00F227E6">
      <w:pPr>
        <w:pStyle w:val="Listabekezds"/>
        <w:numPr>
          <w:ilvl w:val="2"/>
          <w:numId w:val="20"/>
        </w:numPr>
      </w:pPr>
      <w:r>
        <w:t>EFSA: it is better to refer as ‘STEC’ in flour instead of ‘O121’</w:t>
      </w:r>
    </w:p>
    <w:p w14:paraId="664DBF27" w14:textId="77777777" w:rsidR="00D7764A" w:rsidRDefault="00D7764A"/>
    <w:p w14:paraId="4FAB1BC0" w14:textId="77777777" w:rsidR="00D7764A" w:rsidRDefault="00D7764A"/>
    <w:p w14:paraId="725473C2" w14:textId="77777777" w:rsidR="00D7764A" w:rsidRDefault="00F227E6">
      <w:pPr>
        <w:pStyle w:val="CodeBlock"/>
      </w:pPr>
      <w:r>
        <w:tab/>
        <w:t>- New hazard: No, but we were not aware</w:t>
      </w:r>
    </w:p>
    <w:p w14:paraId="2CE9BF9B" w14:textId="77777777" w:rsidR="00D7764A" w:rsidRDefault="00F227E6">
      <w:pPr>
        <w:pStyle w:val="CodeBlock"/>
      </w:pPr>
      <w:r>
        <w:tab/>
        <w:t>- New or increased exposure: route of exposure haven’t been taken into account till now</w:t>
      </w:r>
    </w:p>
    <w:p w14:paraId="1E6866F7" w14:textId="77777777" w:rsidR="00D7764A" w:rsidRDefault="00F227E6">
      <w:pPr>
        <w:pStyle w:val="CodeBlock"/>
      </w:pPr>
      <w:r>
        <w:tab/>
        <w:t>- New susceptible group: No</w:t>
      </w:r>
    </w:p>
    <w:p w14:paraId="2642DA6A" w14:textId="77777777" w:rsidR="00D7764A" w:rsidRDefault="00F227E6">
      <w:pPr>
        <w:pStyle w:val="CodeBlock"/>
      </w:pPr>
      <w:r>
        <w:tab/>
        <w:t>- New driver: No</w:t>
      </w:r>
    </w:p>
    <w:p w14:paraId="6DC1CF53" w14:textId="77777777" w:rsidR="00D7764A" w:rsidRDefault="00D7764A"/>
    <w:p w14:paraId="3F3B938C" w14:textId="77777777" w:rsidR="00D7764A" w:rsidRDefault="00F227E6">
      <w:pPr>
        <w:pStyle w:val="CodeBlock"/>
      </w:pPr>
      <w:r>
        <w:t>*Early signal*</w:t>
      </w:r>
    </w:p>
    <w:p w14:paraId="6B982704" w14:textId="77777777" w:rsidR="00D7764A" w:rsidRDefault="00D7764A"/>
    <w:p w14:paraId="471DB765" w14:textId="77777777" w:rsidR="00D7764A" w:rsidRDefault="00F227E6">
      <w:r>
        <w:rPr>
          <w:color w:val="323232"/>
        </w:rPr>
        <w:t xml:space="preserve"> </w:t>
      </w:r>
    </w:p>
    <w:p w14:paraId="5A1169BE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691285DF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samples, monitoring</w:t>
      </w:r>
    </w:p>
    <w:p w14:paraId="06A6B2C7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control prima</w:t>
      </w:r>
      <w:r>
        <w:rPr>
          <w:color w:val="323232"/>
        </w:rPr>
        <w:t>ry producers, mill industry HACCP systems</w:t>
      </w:r>
    </w:p>
    <w:p w14:paraId="44252BF3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update from WHO on next EREN</w:t>
      </w:r>
    </w:p>
    <w:p w14:paraId="6113D0D5" w14:textId="77777777" w:rsidR="00D7764A" w:rsidRDefault="00D7764A"/>
    <w:p w14:paraId="503F6720" w14:textId="77777777" w:rsidR="00D7764A" w:rsidRDefault="00F227E6">
      <w:r>
        <w:rPr>
          <w:color w:val="323232"/>
        </w:rPr>
        <w:t xml:space="preserve"> </w:t>
      </w:r>
    </w:p>
    <w:p w14:paraId="2B64181C" w14:textId="77777777" w:rsidR="00D7764A" w:rsidRDefault="00F227E6">
      <w:pPr>
        <w:pStyle w:val="Cmsor3"/>
      </w:pPr>
      <w:r>
        <w:t>4.2</w:t>
      </w:r>
      <w:r>
        <w:tab/>
        <w:t>Beta-Methylamino-L-alanine (BMAA) (ID0375) (Angelo Maggiore  from SCER Unit EFSA (via TC))</w:t>
      </w:r>
    </w:p>
    <w:p w14:paraId="39FDA9B6" w14:textId="77777777" w:rsidR="00D7764A" w:rsidRDefault="00D7764A"/>
    <w:p w14:paraId="53648627" w14:textId="77777777" w:rsidR="00D7764A" w:rsidRDefault="00F227E6">
      <w:pPr>
        <w:pStyle w:val="Listabekezds"/>
        <w:numPr>
          <w:ilvl w:val="0"/>
          <w:numId w:val="18"/>
        </w:numPr>
      </w:pPr>
      <w:r>
        <w:t>non-protein aminoacid</w:t>
      </w:r>
    </w:p>
    <w:p w14:paraId="527B7A9B" w14:textId="77777777" w:rsidR="00D7764A" w:rsidRDefault="00F227E6">
      <w:pPr>
        <w:pStyle w:val="Listabekezds"/>
        <w:numPr>
          <w:ilvl w:val="0"/>
          <w:numId w:val="18"/>
        </w:numPr>
      </w:pPr>
      <w:r>
        <w:t>neurotoxic, chronic neurodegenarive mechanisms</w:t>
      </w:r>
    </w:p>
    <w:p w14:paraId="661B707C" w14:textId="77777777" w:rsidR="00D7764A" w:rsidRDefault="00F227E6">
      <w:pPr>
        <w:pStyle w:val="Listabekezds"/>
        <w:numPr>
          <w:ilvl w:val="1"/>
          <w:numId w:val="18"/>
        </w:numPr>
      </w:pPr>
      <w:r>
        <w:t xml:space="preserve">ALS/PDC and Alzheimer in Island of Guam: higher occurrence </w:t>
      </w:r>
    </w:p>
    <w:p w14:paraId="45B73FA1" w14:textId="77777777" w:rsidR="00D7764A" w:rsidRDefault="00F227E6">
      <w:pPr>
        <w:pStyle w:val="Listabekezds"/>
        <w:numPr>
          <w:ilvl w:val="2"/>
          <w:numId w:val="18"/>
        </w:numPr>
      </w:pPr>
      <w:r>
        <w:t>Guam: Chamorro people. + Kii peninsula (Japan) and West-Papua (Indonesia)</w:t>
      </w:r>
    </w:p>
    <w:p w14:paraId="2210E3A0" w14:textId="77777777" w:rsidR="00D7764A" w:rsidRDefault="00F227E6">
      <w:pPr>
        <w:pStyle w:val="Listabekezds"/>
        <w:numPr>
          <w:ilvl w:val="2"/>
          <w:numId w:val="18"/>
        </w:numPr>
      </w:pPr>
      <w:r>
        <w:t>only variable associated with higher occurrence was the diet</w:t>
      </w:r>
    </w:p>
    <w:p w14:paraId="7CF92652" w14:textId="77777777" w:rsidR="00D7764A" w:rsidRDefault="00F227E6">
      <w:pPr>
        <w:pStyle w:val="Listabekezds"/>
        <w:numPr>
          <w:ilvl w:val="2"/>
          <w:numId w:val="18"/>
        </w:numPr>
      </w:pPr>
      <w:r>
        <w:t>nowadays the levels are normal</w:t>
      </w:r>
    </w:p>
    <w:p w14:paraId="7D4016A4" w14:textId="77777777" w:rsidR="00D7764A" w:rsidRDefault="00F227E6">
      <w:pPr>
        <w:pStyle w:val="Listabekezds"/>
        <w:numPr>
          <w:ilvl w:val="2"/>
          <w:numId w:val="18"/>
        </w:numPr>
      </w:pPr>
      <w:r>
        <w:t>diet: a lot of cycad seeds and</w:t>
      </w:r>
      <w:r>
        <w:t xml:space="preserve"> animals eating those seeds (bats, pigs, deer), accumulating BMAA</w:t>
      </w:r>
    </w:p>
    <w:p w14:paraId="1EB17F5A" w14:textId="77777777" w:rsidR="00D7764A" w:rsidRDefault="00F227E6">
      <w:pPr>
        <w:pStyle w:val="Listabekezds"/>
        <w:numPr>
          <w:ilvl w:val="2"/>
          <w:numId w:val="18"/>
        </w:numPr>
      </w:pPr>
      <w:r>
        <w:t>BMAA was isolated from brain of ill people</w:t>
      </w:r>
    </w:p>
    <w:p w14:paraId="1A6F5738" w14:textId="77777777" w:rsidR="00D7764A" w:rsidRDefault="00F227E6">
      <w:pPr>
        <w:pStyle w:val="Listabekezds"/>
        <w:numPr>
          <w:ilvl w:val="2"/>
          <w:numId w:val="18"/>
        </w:numPr>
      </w:pPr>
      <w:r>
        <w:t>cyanobacteria were present in cycad seeds (other planktons can produce BMAA as well): symbiotic organisms with roots of cycad trees</w:t>
      </w:r>
    </w:p>
    <w:p w14:paraId="3C71C9AC" w14:textId="77777777" w:rsidR="00D7764A" w:rsidRDefault="00F227E6">
      <w:pPr>
        <w:pStyle w:val="Listabekezds"/>
        <w:numPr>
          <w:ilvl w:val="0"/>
          <w:numId w:val="18"/>
        </w:numPr>
      </w:pPr>
      <w:r>
        <w:t>Phytoplankton b</w:t>
      </w:r>
      <w:r>
        <w:t>looms:</w:t>
      </w:r>
    </w:p>
    <w:p w14:paraId="7452AC83" w14:textId="77777777" w:rsidR="00D7764A" w:rsidRDefault="00F227E6">
      <w:pPr>
        <w:pStyle w:val="Listabekezds"/>
        <w:numPr>
          <w:ilvl w:val="1"/>
          <w:numId w:val="18"/>
        </w:numPr>
      </w:pPr>
      <w:r>
        <w:t>BMAA in FR mussels and oysters (lagoons in Thau, FR)</w:t>
      </w:r>
    </w:p>
    <w:p w14:paraId="22B12669" w14:textId="77777777" w:rsidR="00D7764A" w:rsidRDefault="00F227E6">
      <w:pPr>
        <w:pStyle w:val="Listabekezds"/>
        <w:numPr>
          <w:ilvl w:val="1"/>
          <w:numId w:val="18"/>
        </w:numPr>
      </w:pPr>
      <w:r>
        <w:t xml:space="preserve">ANSES opinion was made: </w:t>
      </w:r>
      <w:r>
        <w:rPr>
          <w:i/>
        </w:rPr>
        <w:t>not sufficient data to characterise the hazard nor to prove the causal link. But they confirm that BMAA activates the neurodegenaritve mechanisms and BMAA may be present in</w:t>
      </w:r>
      <w:r>
        <w:rPr>
          <w:i/>
        </w:rPr>
        <w:t xml:space="preserve"> oysters and mussels.</w:t>
      </w:r>
    </w:p>
    <w:p w14:paraId="011B57B3" w14:textId="77777777" w:rsidR="00D7764A" w:rsidRDefault="00F227E6">
      <w:pPr>
        <w:pStyle w:val="Listabekezds"/>
        <w:numPr>
          <w:ilvl w:val="0"/>
          <w:numId w:val="18"/>
        </w:numPr>
      </w:pPr>
      <w:r>
        <w:t>Increased blooming → increased exposure</w:t>
      </w:r>
    </w:p>
    <w:p w14:paraId="1100216E" w14:textId="77777777" w:rsidR="00D7764A" w:rsidRDefault="00F227E6">
      <w:pPr>
        <w:pStyle w:val="Listabekezds"/>
        <w:numPr>
          <w:ilvl w:val="0"/>
          <w:numId w:val="18"/>
        </w:numPr>
      </w:pPr>
      <w:r>
        <w:t>Many uncertainties</w:t>
      </w:r>
    </w:p>
    <w:p w14:paraId="4D0F43AA" w14:textId="77777777" w:rsidR="00D7764A" w:rsidRDefault="00F227E6">
      <w:pPr>
        <w:pStyle w:val="Listabekezds"/>
        <w:numPr>
          <w:ilvl w:val="1"/>
          <w:numId w:val="18"/>
        </w:numPr>
      </w:pPr>
      <w:r>
        <w:lastRenderedPageBreak/>
        <w:t xml:space="preserve">analytical methods: </w:t>
      </w:r>
    </w:p>
    <w:p w14:paraId="5DA3B9C5" w14:textId="77777777" w:rsidR="00D7764A" w:rsidRDefault="00F227E6">
      <w:pPr>
        <w:pStyle w:val="Listabekezds"/>
        <w:numPr>
          <w:ilvl w:val="2"/>
          <w:numId w:val="18"/>
        </w:numPr>
      </w:pPr>
      <w:r>
        <w:t>no reliable methods available; recovery is rarely reported</w:t>
      </w:r>
    </w:p>
    <w:p w14:paraId="6D1A9707" w14:textId="77777777" w:rsidR="00D7764A" w:rsidRDefault="00F227E6">
      <w:pPr>
        <w:pStyle w:val="Listabekezds"/>
        <w:numPr>
          <w:ilvl w:val="2"/>
          <w:numId w:val="18"/>
        </w:numPr>
      </w:pPr>
      <w:r>
        <w:t>BMAA binds to proteins, strong matrix effect</w:t>
      </w:r>
    </w:p>
    <w:p w14:paraId="3020C6EE" w14:textId="77777777" w:rsidR="00D7764A" w:rsidRDefault="00F227E6">
      <w:pPr>
        <w:pStyle w:val="Listabekezds"/>
        <w:numPr>
          <w:ilvl w:val="1"/>
          <w:numId w:val="18"/>
        </w:numPr>
      </w:pPr>
      <w:r>
        <w:t>toxicology</w:t>
      </w:r>
    </w:p>
    <w:p w14:paraId="747C54C6" w14:textId="77777777" w:rsidR="00D7764A" w:rsidRDefault="00F227E6">
      <w:pPr>
        <w:pStyle w:val="Listabekezds"/>
        <w:numPr>
          <w:ilvl w:val="2"/>
          <w:numId w:val="18"/>
        </w:numPr>
      </w:pPr>
      <w:r>
        <w:t>the connection with ALS/PDC - Alzheimer</w:t>
      </w:r>
      <w:r>
        <w:t xml:space="preserve"> is not scientifically proved</w:t>
      </w:r>
    </w:p>
    <w:p w14:paraId="60CD3899" w14:textId="77777777" w:rsidR="00D7764A" w:rsidRDefault="00F227E6">
      <w:pPr>
        <w:pStyle w:val="Listabekezds"/>
        <w:numPr>
          <w:ilvl w:val="2"/>
          <w:numId w:val="18"/>
        </w:numPr>
      </w:pPr>
      <w:r>
        <w:t>spatial correlation: epidemiological studies are limited</w:t>
      </w:r>
    </w:p>
    <w:p w14:paraId="3C012B69" w14:textId="77777777" w:rsidR="00D7764A" w:rsidRDefault="00F227E6">
      <w:pPr>
        <w:pStyle w:val="Listabekezds"/>
        <w:numPr>
          <w:ilvl w:val="1"/>
          <w:numId w:val="18"/>
        </w:numPr>
      </w:pPr>
      <w:r>
        <w:t>exposure</w:t>
      </w:r>
    </w:p>
    <w:p w14:paraId="13EB2F38" w14:textId="77777777" w:rsidR="00D7764A" w:rsidRDefault="00F227E6">
      <w:pPr>
        <w:pStyle w:val="Listabekezds"/>
        <w:numPr>
          <w:ilvl w:val="2"/>
          <w:numId w:val="18"/>
        </w:numPr>
      </w:pPr>
      <w:r>
        <w:t>are cyanobacteria, diatoms and dinoflagellates producing BMAA? different results on this</w:t>
      </w:r>
    </w:p>
    <w:p w14:paraId="407F232D" w14:textId="77777777" w:rsidR="00D7764A" w:rsidRDefault="00F227E6">
      <w:pPr>
        <w:pStyle w:val="Listabekezds"/>
        <w:numPr>
          <w:ilvl w:val="2"/>
          <w:numId w:val="18"/>
        </w:numPr>
      </w:pPr>
      <w:r>
        <w:t>lack of occurrence data</w:t>
      </w:r>
    </w:p>
    <w:p w14:paraId="68755926" w14:textId="77777777" w:rsidR="00D7764A" w:rsidRDefault="00F227E6">
      <w:pPr>
        <w:pStyle w:val="Listabekezds"/>
        <w:numPr>
          <w:ilvl w:val="0"/>
          <w:numId w:val="18"/>
        </w:numPr>
      </w:pPr>
      <w:r>
        <w:t>„…a conspiracy of genes, environment and time…“</w:t>
      </w:r>
    </w:p>
    <w:p w14:paraId="78EA04E8" w14:textId="77777777" w:rsidR="00D7764A" w:rsidRDefault="00F227E6">
      <w:pPr>
        <w:pStyle w:val="Listabekezds"/>
        <w:numPr>
          <w:ilvl w:val="0"/>
          <w:numId w:val="18"/>
        </w:numPr>
      </w:pPr>
      <w:r>
        <w:t>EREN:</w:t>
      </w:r>
    </w:p>
    <w:p w14:paraId="44CB2D05" w14:textId="77777777" w:rsidR="00D7764A" w:rsidRDefault="00F227E6">
      <w:pPr>
        <w:pStyle w:val="Listabekezds"/>
        <w:numPr>
          <w:ilvl w:val="1"/>
          <w:numId w:val="18"/>
        </w:numPr>
      </w:pPr>
      <w:r>
        <w:t>IT: occurrence data from South of Italy. BMAA is in the water and in fish (5-29 ng/ml in water, 1.4-3.9 ng/g in fish). But no data on incidence</w:t>
      </w:r>
    </w:p>
    <w:p w14:paraId="418AF2A8" w14:textId="77777777" w:rsidR="00D7764A" w:rsidRDefault="00F227E6">
      <w:pPr>
        <w:pStyle w:val="Listabekezds"/>
        <w:numPr>
          <w:ilvl w:val="1"/>
          <w:numId w:val="18"/>
        </w:numPr>
      </w:pPr>
      <w:r>
        <w:t>GR: is Spirulina affected? We don’t know.</w:t>
      </w:r>
    </w:p>
    <w:p w14:paraId="0A8BE8B5" w14:textId="77777777" w:rsidR="00D7764A" w:rsidRDefault="00F227E6">
      <w:pPr>
        <w:pStyle w:val="Listabekezds"/>
        <w:numPr>
          <w:ilvl w:val="2"/>
          <w:numId w:val="18"/>
        </w:numPr>
      </w:pPr>
      <w:r>
        <w:t>effect of food processing (heat stability)? We don’t know.</w:t>
      </w:r>
    </w:p>
    <w:p w14:paraId="346B1AC8" w14:textId="77777777" w:rsidR="00D7764A" w:rsidRDefault="00F227E6">
      <w:pPr>
        <w:pStyle w:val="Listabekezds"/>
        <w:numPr>
          <w:ilvl w:val="1"/>
          <w:numId w:val="18"/>
        </w:numPr>
      </w:pPr>
      <w:r>
        <w:t>SE, PT: papers published</w:t>
      </w:r>
    </w:p>
    <w:p w14:paraId="0BEF38E3" w14:textId="77777777" w:rsidR="00D7764A" w:rsidRDefault="00F227E6">
      <w:pPr>
        <w:pStyle w:val="Listabekezds"/>
        <w:numPr>
          <w:ilvl w:val="1"/>
          <w:numId w:val="18"/>
        </w:numPr>
      </w:pPr>
      <w:r>
        <w:t xml:space="preserve">FAO: is there co-occurrence with other toxins? It is normally the case, especially with ciguatoxins and cyanotoxins. </w:t>
      </w:r>
    </w:p>
    <w:p w14:paraId="736601DA" w14:textId="77777777" w:rsidR="00D7764A" w:rsidRDefault="00D7764A"/>
    <w:p w14:paraId="2B61FA8A" w14:textId="77777777" w:rsidR="00D7764A" w:rsidRDefault="00F227E6">
      <w:pPr>
        <w:pStyle w:val="CodeBlock"/>
      </w:pPr>
      <w:r>
        <w:t>#F6D155</w:t>
      </w:r>
    </w:p>
    <w:p w14:paraId="68D53ACD" w14:textId="77777777" w:rsidR="00D7764A" w:rsidRDefault="00D7764A"/>
    <w:p w14:paraId="573DACED" w14:textId="77777777" w:rsidR="00D7764A" w:rsidRDefault="00F227E6">
      <w:pPr>
        <w:pStyle w:val="CodeBlock"/>
      </w:pPr>
      <w:r>
        <w:tab/>
        <w:t>- New hazard: potential link to ALS/PDC and Alzheimer (not proven yet)</w:t>
      </w:r>
    </w:p>
    <w:p w14:paraId="741FF3DC" w14:textId="77777777" w:rsidR="00D7764A" w:rsidRDefault="00F227E6">
      <w:pPr>
        <w:pStyle w:val="CodeBlock"/>
      </w:pPr>
      <w:r>
        <w:tab/>
        <w:t>- New or increased exposure: phytoplankton blooms (no specific data)</w:t>
      </w:r>
    </w:p>
    <w:p w14:paraId="08DB311E" w14:textId="77777777" w:rsidR="00D7764A" w:rsidRDefault="00F227E6">
      <w:pPr>
        <w:pStyle w:val="CodeBlock"/>
      </w:pPr>
      <w:r>
        <w:tab/>
        <w:t>- New susceptible group: seefod and freshwater products consumers</w:t>
      </w:r>
    </w:p>
    <w:p w14:paraId="5BF7F87B" w14:textId="77777777" w:rsidR="00D7764A" w:rsidRDefault="00F227E6">
      <w:pPr>
        <w:pStyle w:val="CodeBlock"/>
      </w:pPr>
      <w:r>
        <w:tab/>
        <w:t>- New driver: climate change + human activities</w:t>
      </w:r>
    </w:p>
    <w:p w14:paraId="53046372" w14:textId="77777777" w:rsidR="00D7764A" w:rsidRDefault="00D7764A"/>
    <w:p w14:paraId="6A67E14E" w14:textId="77777777" w:rsidR="00D7764A" w:rsidRDefault="00F227E6">
      <w:pPr>
        <w:pStyle w:val="CodeBlock"/>
      </w:pPr>
      <w:r>
        <w:t>*Early signal*</w:t>
      </w:r>
    </w:p>
    <w:p w14:paraId="2E3B65D2" w14:textId="77777777" w:rsidR="00D7764A" w:rsidRDefault="00D7764A"/>
    <w:p w14:paraId="37BE0620" w14:textId="77777777" w:rsidR="00D7764A" w:rsidRDefault="00D7764A"/>
    <w:p w14:paraId="0FFDD57E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17F3EA6A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is there a link?</w:t>
      </w:r>
    </w:p>
    <w:p w14:paraId="03749B5C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experime</w:t>
      </w:r>
      <w:r>
        <w:rPr>
          <w:color w:val="323232"/>
        </w:rPr>
        <w:t>ntal data (?)</w:t>
      </w:r>
    </w:p>
    <w:p w14:paraId="2B78CA67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samples, monitoring (?)</w:t>
      </w:r>
    </w:p>
    <w:p w14:paraId="53F98AD0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epidemiological data (?)</w:t>
      </w:r>
    </w:p>
    <w:p w14:paraId="274F2CA6" w14:textId="77777777" w:rsidR="00D7764A" w:rsidRDefault="00D7764A"/>
    <w:p w14:paraId="2370A30A" w14:textId="77777777" w:rsidR="00D7764A" w:rsidRDefault="00D7764A"/>
    <w:p w14:paraId="332B7C18" w14:textId="77777777" w:rsidR="00D7764A" w:rsidRDefault="00F227E6">
      <w:pPr>
        <w:pStyle w:val="Cmsor3"/>
      </w:pPr>
      <w:r>
        <w:t>4.3</w:t>
      </w:r>
      <w:r>
        <w:tab/>
        <w:t>Organosilicon surfactant adjuvant (OSS) (ID0377)</w:t>
      </w:r>
      <w:r>
        <w:tab/>
        <w:t>(Agnes Rortais from SCER Unit EFSA (via TC))</w:t>
      </w:r>
    </w:p>
    <w:p w14:paraId="264466CF" w14:textId="77777777" w:rsidR="00D7764A" w:rsidRDefault="00D7764A"/>
    <w:p w14:paraId="2928CE9E" w14:textId="77777777" w:rsidR="00D7764A" w:rsidRDefault="00F227E6">
      <w:pPr>
        <w:pStyle w:val="Listabekezds"/>
        <w:numPr>
          <w:ilvl w:val="0"/>
          <w:numId w:val="16"/>
        </w:numPr>
      </w:pPr>
      <w:r>
        <w:t>Based on USA study</w:t>
      </w:r>
    </w:p>
    <w:p w14:paraId="1D8B5ED0" w14:textId="77777777" w:rsidR="00D7764A" w:rsidRDefault="00F227E6">
      <w:pPr>
        <w:pStyle w:val="Listabekezds"/>
        <w:numPr>
          <w:ilvl w:val="1"/>
          <w:numId w:val="16"/>
        </w:numPr>
      </w:pPr>
      <w:r>
        <w:t>No company in EU producing such substances (or producing &lt;100 t</w:t>
      </w:r>
      <w:r>
        <w:t>onnes)</w:t>
      </w:r>
    </w:p>
    <w:p w14:paraId="06C11C1F" w14:textId="77777777" w:rsidR="00D7764A" w:rsidRDefault="00F227E6">
      <w:pPr>
        <w:pStyle w:val="Listabekezds"/>
        <w:numPr>
          <w:ilvl w:val="0"/>
          <w:numId w:val="16"/>
        </w:numPr>
      </w:pPr>
      <w:r>
        <w:t>silicone based copolymers with super-penetrating, -spreading and -wetting properties</w:t>
      </w:r>
    </w:p>
    <w:p w14:paraId="39607A79" w14:textId="77777777" w:rsidR="00D7764A" w:rsidRDefault="00F227E6">
      <w:pPr>
        <w:pStyle w:val="Listabekezds"/>
        <w:numPr>
          <w:ilvl w:val="1"/>
          <w:numId w:val="16"/>
        </w:numPr>
      </w:pPr>
      <w:r>
        <w:lastRenderedPageBreak/>
        <w:t>carriers, tank additives</w:t>
      </w:r>
    </w:p>
    <w:p w14:paraId="45474A0D" w14:textId="77777777" w:rsidR="00D7764A" w:rsidRDefault="00F227E6">
      <w:pPr>
        <w:pStyle w:val="Listabekezds"/>
        <w:numPr>
          <w:ilvl w:val="1"/>
          <w:numId w:val="16"/>
        </w:numPr>
      </w:pPr>
      <w:r>
        <w:t>widely used (&gt;1.7 billion lbs worldwide annually)</w:t>
      </w:r>
    </w:p>
    <w:p w14:paraId="5AF0A33F" w14:textId="77777777" w:rsidR="00D7764A" w:rsidRDefault="00F227E6">
      <w:pPr>
        <w:pStyle w:val="Listabekezds"/>
        <w:numPr>
          <w:ilvl w:val="0"/>
          <w:numId w:val="16"/>
        </w:numPr>
      </w:pPr>
      <w:r>
        <w:t>unstudied</w:t>
      </w:r>
    </w:p>
    <w:p w14:paraId="5CB38F83" w14:textId="77777777" w:rsidR="00D7764A" w:rsidRDefault="00F227E6">
      <w:pPr>
        <w:pStyle w:val="Listabekezds"/>
        <w:numPr>
          <w:ilvl w:val="0"/>
          <w:numId w:val="16"/>
        </w:numPr>
      </w:pPr>
      <w:r>
        <w:t xml:space="preserve">potential impact: </w:t>
      </w:r>
    </w:p>
    <w:p w14:paraId="6F957672" w14:textId="77777777" w:rsidR="00D7764A" w:rsidRDefault="00F227E6">
      <w:pPr>
        <w:pStyle w:val="Listabekezds"/>
        <w:numPr>
          <w:ilvl w:val="1"/>
          <w:numId w:val="16"/>
        </w:numPr>
      </w:pPr>
      <w:r>
        <w:t>human: silicosis (if minerilazation occurs beyond blood brain barrier or in lungs)</w:t>
      </w:r>
    </w:p>
    <w:p w14:paraId="53EDD5CB" w14:textId="77777777" w:rsidR="00D7764A" w:rsidRDefault="00F227E6">
      <w:pPr>
        <w:pStyle w:val="Listabekezds"/>
        <w:numPr>
          <w:ilvl w:val="1"/>
          <w:numId w:val="16"/>
        </w:numPr>
      </w:pPr>
      <w:r>
        <w:t>bees: oral toxicity for larvae and adults and learning impairment in adult bees</w:t>
      </w:r>
    </w:p>
    <w:p w14:paraId="662FB99D" w14:textId="77777777" w:rsidR="00D7764A" w:rsidRDefault="00F227E6">
      <w:pPr>
        <w:pStyle w:val="Listabekezds"/>
        <w:numPr>
          <w:ilvl w:val="0"/>
          <w:numId w:val="16"/>
        </w:numPr>
      </w:pPr>
      <w:r>
        <w:t>pending info:</w:t>
      </w:r>
    </w:p>
    <w:p w14:paraId="4FF0B951" w14:textId="77777777" w:rsidR="00D7764A" w:rsidRDefault="00F227E6">
      <w:pPr>
        <w:pStyle w:val="Listabekezds"/>
        <w:numPr>
          <w:ilvl w:val="1"/>
          <w:numId w:val="16"/>
        </w:numPr>
      </w:pPr>
      <w:r>
        <w:t>increased usage of OSS may lead to recent USA honey bee declines</w:t>
      </w:r>
    </w:p>
    <w:p w14:paraId="610226E0" w14:textId="77777777" w:rsidR="00D7764A" w:rsidRDefault="00F227E6">
      <w:pPr>
        <w:pStyle w:val="Listabekezds"/>
        <w:numPr>
          <w:ilvl w:val="0"/>
          <w:numId w:val="16"/>
        </w:numPr>
      </w:pPr>
      <w:r>
        <w:t>In USA: not re</w:t>
      </w:r>
      <w:r>
        <w:t>gistered by US-EPA (regarded as biologically inert)</w:t>
      </w:r>
    </w:p>
    <w:p w14:paraId="2A9A4009" w14:textId="77777777" w:rsidR="00D7764A" w:rsidRDefault="00F227E6">
      <w:pPr>
        <w:pStyle w:val="Listabekezds"/>
        <w:numPr>
          <w:ilvl w:val="0"/>
          <w:numId w:val="16"/>
        </w:numPr>
      </w:pPr>
      <w:r>
        <w:t>EU: fall under Art 58 of Reg 1107/2009: regulation and monitoring is up to MS</w:t>
      </w:r>
    </w:p>
    <w:p w14:paraId="7A9758E1" w14:textId="77777777" w:rsidR="00D7764A" w:rsidRDefault="00F227E6">
      <w:pPr>
        <w:pStyle w:val="Listabekezds"/>
        <w:numPr>
          <w:ilvl w:val="0"/>
          <w:numId w:val="16"/>
        </w:numPr>
      </w:pPr>
      <w:r>
        <w:t>needs to be regulated separately from other silicones</w:t>
      </w:r>
    </w:p>
    <w:p w14:paraId="1B39B81C" w14:textId="77777777" w:rsidR="00D7764A" w:rsidRDefault="00F227E6">
      <w:pPr>
        <w:pStyle w:val="Listabekezds"/>
        <w:numPr>
          <w:ilvl w:val="0"/>
          <w:numId w:val="16"/>
        </w:numPr>
      </w:pPr>
      <w:r>
        <w:t>EREN:</w:t>
      </w:r>
    </w:p>
    <w:p w14:paraId="1058D421" w14:textId="77777777" w:rsidR="00D7764A" w:rsidRDefault="00F227E6">
      <w:pPr>
        <w:pStyle w:val="Listabekezds"/>
        <w:numPr>
          <w:ilvl w:val="1"/>
          <w:numId w:val="16"/>
        </w:numPr>
      </w:pPr>
      <w:r>
        <w:t>IT: complex class, not a single molecule. Feel potential issues he</w:t>
      </w:r>
      <w:r>
        <w:t>re, not confident with authorisation. No specific data.</w:t>
      </w:r>
    </w:p>
    <w:p w14:paraId="3ACEB42E" w14:textId="77777777" w:rsidR="00D7764A" w:rsidRDefault="00F227E6">
      <w:pPr>
        <w:pStyle w:val="Listabekezds"/>
        <w:numPr>
          <w:ilvl w:val="1"/>
          <w:numId w:val="16"/>
        </w:numPr>
      </w:pPr>
      <w:r>
        <w:t xml:space="preserve">DE, AT, SE: no specific requirement for authorisation </w:t>
      </w:r>
    </w:p>
    <w:p w14:paraId="26E31969" w14:textId="77777777" w:rsidR="00D7764A" w:rsidRDefault="00F227E6">
      <w:pPr>
        <w:pStyle w:val="Listabekezds"/>
        <w:numPr>
          <w:ilvl w:val="1"/>
          <w:numId w:val="16"/>
        </w:numPr>
      </w:pPr>
      <w:r>
        <w:t>BE: what matrix is associated?</w:t>
      </w:r>
    </w:p>
    <w:p w14:paraId="71529CAB" w14:textId="77777777" w:rsidR="00D7764A" w:rsidRDefault="00D7764A"/>
    <w:p w14:paraId="09514FEC" w14:textId="77777777" w:rsidR="00D7764A" w:rsidRDefault="00D7764A"/>
    <w:p w14:paraId="0F73D7B2" w14:textId="77777777" w:rsidR="00D7764A" w:rsidRDefault="00F227E6">
      <w:pPr>
        <w:pStyle w:val="CodeBlock"/>
      </w:pPr>
      <w:r>
        <w:tab/>
        <w:t>- New hazard: no (used for 30 years)</w:t>
      </w:r>
    </w:p>
    <w:p w14:paraId="6A267BA9" w14:textId="77777777" w:rsidR="00D7764A" w:rsidRDefault="00F227E6">
      <w:pPr>
        <w:pStyle w:val="CodeBlock"/>
      </w:pPr>
      <w:r>
        <w:tab/>
        <w:t>- New or increased exposure: yes</w:t>
      </w:r>
    </w:p>
    <w:p w14:paraId="616304D8" w14:textId="77777777" w:rsidR="00D7764A" w:rsidRDefault="00F227E6">
      <w:pPr>
        <w:pStyle w:val="CodeBlock"/>
      </w:pPr>
      <w:r>
        <w:tab/>
        <w:t>- New susceptible group: no</w:t>
      </w:r>
    </w:p>
    <w:p w14:paraId="2EBDB560" w14:textId="77777777" w:rsidR="00D7764A" w:rsidRDefault="00F227E6">
      <w:pPr>
        <w:pStyle w:val="CodeBlock"/>
      </w:pPr>
      <w:r>
        <w:tab/>
      </w:r>
      <w:r>
        <w:t>- New driver: no</w:t>
      </w:r>
    </w:p>
    <w:p w14:paraId="3EE3F4B9" w14:textId="77777777" w:rsidR="00D7764A" w:rsidRDefault="00D7764A"/>
    <w:p w14:paraId="4A3036AC" w14:textId="77777777" w:rsidR="00D7764A" w:rsidRDefault="00F227E6">
      <w:pPr>
        <w:pStyle w:val="CodeBlock"/>
      </w:pPr>
      <w:r>
        <w:t>*Emerging issue*</w:t>
      </w:r>
    </w:p>
    <w:p w14:paraId="36AE39AE" w14:textId="77777777" w:rsidR="00D7764A" w:rsidRDefault="00D7764A"/>
    <w:p w14:paraId="54E78FD7" w14:textId="77777777" w:rsidR="00D7764A" w:rsidRDefault="00D7764A"/>
    <w:p w14:paraId="52861DD2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7E32DEA5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- collect new information</w:t>
      </w:r>
    </w:p>
    <w:p w14:paraId="00946C96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 xml:space="preserve">- contact national authorities </w:t>
      </w:r>
    </w:p>
    <w:p w14:paraId="591667B8" w14:textId="77777777" w:rsidR="00D7764A" w:rsidRDefault="00D7764A"/>
    <w:p w14:paraId="4B95E4A5" w14:textId="77777777" w:rsidR="00D7764A" w:rsidRDefault="00F227E6">
      <w:pPr>
        <w:pStyle w:val="Cmsor3"/>
      </w:pPr>
      <w:r>
        <w:t>4.4</w:t>
      </w:r>
      <w:r>
        <w:tab/>
        <w:t xml:space="preserve">Increase of human infections with azole-resistant Aspergillus spp. presumably driven by agricultural practices (ID0376) (Petra Luber from Germany) </w:t>
      </w:r>
    </w:p>
    <w:p w14:paraId="50717B56" w14:textId="77777777" w:rsidR="00D7764A" w:rsidRDefault="00D7764A"/>
    <w:p w14:paraId="2C957393" w14:textId="77777777" w:rsidR="00D7764A" w:rsidRDefault="00F227E6">
      <w:pPr>
        <w:pStyle w:val="Listabekezds"/>
        <w:numPr>
          <w:ilvl w:val="0"/>
          <w:numId w:val="13"/>
        </w:numPr>
      </w:pPr>
      <w:r>
        <w:t>Aspergilosis cases increase in DE</w:t>
      </w:r>
    </w:p>
    <w:p w14:paraId="7C7FA65D" w14:textId="77777777" w:rsidR="00D7764A" w:rsidRDefault="00F227E6">
      <w:pPr>
        <w:pStyle w:val="Listabekezds"/>
        <w:numPr>
          <w:ilvl w:val="0"/>
          <w:numId w:val="13"/>
        </w:numPr>
      </w:pPr>
      <w:r>
        <w:t>Resistance to azalea drugs is spreading as well (→ less susceptible</w:t>
      </w:r>
      <w:r>
        <w:t>, but not failure)</w:t>
      </w:r>
    </w:p>
    <w:p w14:paraId="481E476E" w14:textId="77777777" w:rsidR="00D7764A" w:rsidRDefault="00F227E6">
      <w:pPr>
        <w:pStyle w:val="Listabekezds"/>
        <w:numPr>
          <w:ilvl w:val="0"/>
          <w:numId w:val="13"/>
        </w:numPr>
      </w:pPr>
      <w:r>
        <w:t>Azole drugs: broadest substance group within anti fungal drugs</w:t>
      </w:r>
    </w:p>
    <w:p w14:paraId="4CA7145D" w14:textId="77777777" w:rsidR="00D7764A" w:rsidRDefault="00F227E6">
      <w:pPr>
        <w:pStyle w:val="Listabekezds"/>
        <w:numPr>
          <w:ilvl w:val="1"/>
          <w:numId w:val="13"/>
        </w:numPr>
      </w:pPr>
      <w:r>
        <w:t xml:space="preserve">treatment and prevention of aspergillosis </w:t>
      </w:r>
    </w:p>
    <w:p w14:paraId="40C4FF9D" w14:textId="77777777" w:rsidR="00D7764A" w:rsidRDefault="00F227E6">
      <w:pPr>
        <w:pStyle w:val="Listabekezds"/>
        <w:numPr>
          <w:ilvl w:val="1"/>
          <w:numId w:val="13"/>
        </w:numPr>
      </w:pPr>
      <w:r>
        <w:t>systemic. broad spectrum</w:t>
      </w:r>
    </w:p>
    <w:p w14:paraId="608EFCFB" w14:textId="77777777" w:rsidR="00D7764A" w:rsidRDefault="00F227E6">
      <w:pPr>
        <w:pStyle w:val="Listabekezds"/>
        <w:numPr>
          <w:ilvl w:val="1"/>
          <w:numId w:val="13"/>
        </w:numPr>
      </w:pPr>
      <w:r>
        <w:t>the only oral anti-Aspegillus drug</w:t>
      </w:r>
    </w:p>
    <w:p w14:paraId="688C05F1" w14:textId="77777777" w:rsidR="00D7764A" w:rsidRDefault="00F227E6">
      <w:pPr>
        <w:pStyle w:val="Listabekezds"/>
        <w:numPr>
          <w:ilvl w:val="0"/>
          <w:numId w:val="13"/>
        </w:numPr>
      </w:pPr>
      <w:r>
        <w:t>Azole antifungals in crop production</w:t>
      </w:r>
    </w:p>
    <w:p w14:paraId="5ECCE9CE" w14:textId="77777777" w:rsidR="00D7764A" w:rsidRDefault="00F227E6">
      <w:pPr>
        <w:pStyle w:val="Listabekezds"/>
        <w:numPr>
          <w:ilvl w:val="1"/>
          <w:numId w:val="13"/>
        </w:numPr>
      </w:pPr>
      <w:r>
        <w:t>derivatives similar to the medical</w:t>
      </w:r>
      <w:r>
        <w:t xml:space="preserve"> treatment </w:t>
      </w:r>
    </w:p>
    <w:p w14:paraId="76327C51" w14:textId="77777777" w:rsidR="00D7764A" w:rsidRDefault="00F227E6">
      <w:pPr>
        <w:pStyle w:val="Listabekezds"/>
        <w:numPr>
          <w:ilvl w:val="1"/>
          <w:numId w:val="13"/>
        </w:numPr>
      </w:pPr>
      <w:r>
        <w:lastRenderedPageBreak/>
        <w:t>widely applied for treatment and prevention (mildew, rust, leaf spots, flower blights)</w:t>
      </w:r>
    </w:p>
    <w:p w14:paraId="09D832A1" w14:textId="77777777" w:rsidR="00D7764A" w:rsidRDefault="00F227E6">
      <w:pPr>
        <w:pStyle w:val="Listabekezds"/>
        <w:numPr>
          <w:ilvl w:val="1"/>
          <w:numId w:val="13"/>
        </w:numPr>
      </w:pPr>
      <w:r>
        <w:t>important contribution to crop yield protection and mycotoxin risk reduction</w:t>
      </w:r>
    </w:p>
    <w:p w14:paraId="461B0010" w14:textId="77777777" w:rsidR="00D7764A" w:rsidRDefault="00F227E6">
      <w:pPr>
        <w:pStyle w:val="Listabekezds"/>
        <w:numPr>
          <w:ilvl w:val="0"/>
          <w:numId w:val="13"/>
        </w:numPr>
      </w:pPr>
      <w:r>
        <w:t>Changes in cultivation:</w:t>
      </w:r>
    </w:p>
    <w:p w14:paraId="14DE3AC9" w14:textId="77777777" w:rsidR="00D7764A" w:rsidRDefault="00F227E6">
      <w:pPr>
        <w:pStyle w:val="Listabekezds"/>
        <w:numPr>
          <w:ilvl w:val="1"/>
          <w:numId w:val="13"/>
        </w:numPr>
      </w:pPr>
      <w:r>
        <w:t>no tillage technique, avoiding crop rotation, monocultur</w:t>
      </w:r>
      <w:r>
        <w:t>es, few crop varieties</w:t>
      </w:r>
    </w:p>
    <w:p w14:paraId="2C81E3BF" w14:textId="77777777" w:rsidR="00D7764A" w:rsidRDefault="00F227E6">
      <w:pPr>
        <w:pStyle w:val="Listabekezds"/>
        <w:numPr>
          <w:ilvl w:val="1"/>
          <w:numId w:val="13"/>
        </w:numPr>
      </w:pPr>
      <w:r>
        <w:t>increase of pesticide residues</w:t>
      </w:r>
    </w:p>
    <w:p w14:paraId="0E0AEF1B" w14:textId="77777777" w:rsidR="00D7764A" w:rsidRDefault="00F227E6">
      <w:pPr>
        <w:pStyle w:val="Listabekezds"/>
        <w:numPr>
          <w:ilvl w:val="1"/>
          <w:numId w:val="13"/>
        </w:numPr>
      </w:pPr>
      <w:r>
        <w:t>less effectiveness of fungicides</w:t>
      </w:r>
    </w:p>
    <w:p w14:paraId="548394AE" w14:textId="77777777" w:rsidR="00D7764A" w:rsidRDefault="00F227E6">
      <w:pPr>
        <w:pStyle w:val="Listabekezds"/>
        <w:numPr>
          <w:ilvl w:val="0"/>
          <w:numId w:val="13"/>
        </w:numPr>
      </w:pPr>
      <w:r>
        <w:t>Azole resistance not only found in azalea-treated patients, but in azalea-naive ones as well (environmental route)</w:t>
      </w:r>
    </w:p>
    <w:p w14:paraId="56EBC80D" w14:textId="77777777" w:rsidR="00D7764A" w:rsidRDefault="00F227E6">
      <w:pPr>
        <w:pStyle w:val="Listabekezds"/>
        <w:numPr>
          <w:ilvl w:val="0"/>
          <w:numId w:val="13"/>
        </w:numPr>
      </w:pPr>
      <w:r>
        <w:t>EREN:</w:t>
      </w:r>
    </w:p>
    <w:p w14:paraId="2E6689B1" w14:textId="77777777" w:rsidR="00D7764A" w:rsidRDefault="00F227E6">
      <w:pPr>
        <w:pStyle w:val="Listabekezds"/>
        <w:numPr>
          <w:ilvl w:val="1"/>
          <w:numId w:val="13"/>
        </w:numPr>
      </w:pPr>
      <w:r>
        <w:t>DK: very rare, but both patients died. Previousl</w:t>
      </w:r>
      <w:r>
        <w:t>y not treated with azoles</w:t>
      </w:r>
    </w:p>
    <w:p w14:paraId="2EBD2584" w14:textId="77777777" w:rsidR="00D7764A" w:rsidRDefault="00F227E6">
      <w:pPr>
        <w:pStyle w:val="Listabekezds"/>
        <w:numPr>
          <w:ilvl w:val="1"/>
          <w:numId w:val="13"/>
        </w:numPr>
      </w:pPr>
      <w:r>
        <w:t>FR: 30 resistant cases in 14 years</w:t>
      </w:r>
    </w:p>
    <w:p w14:paraId="2955071B" w14:textId="77777777" w:rsidR="00D7764A" w:rsidRDefault="00F227E6">
      <w:pPr>
        <w:pStyle w:val="Listabekezds"/>
        <w:numPr>
          <w:ilvl w:val="1"/>
          <w:numId w:val="13"/>
        </w:numPr>
      </w:pPr>
      <w:r>
        <w:t>ES: data on animals (especially ruminants)? DE: no</w:t>
      </w:r>
    </w:p>
    <w:p w14:paraId="3DFE5B98" w14:textId="77777777" w:rsidR="00D7764A" w:rsidRDefault="00F227E6">
      <w:pPr>
        <w:pStyle w:val="Listabekezds"/>
        <w:numPr>
          <w:ilvl w:val="1"/>
          <w:numId w:val="13"/>
        </w:numPr>
      </w:pPr>
      <w:r>
        <w:t>NL: flower bulbs are affected as well</w:t>
      </w:r>
    </w:p>
    <w:p w14:paraId="620CA651" w14:textId="77777777" w:rsidR="00D7764A" w:rsidRDefault="00F227E6">
      <w:pPr>
        <w:pStyle w:val="Listabekezds"/>
        <w:numPr>
          <w:ilvl w:val="1"/>
          <w:numId w:val="13"/>
        </w:numPr>
      </w:pPr>
      <w:r>
        <w:t>EFSA: is it environmental or occupational? DE: it is more about immunocompromised people</w:t>
      </w:r>
    </w:p>
    <w:p w14:paraId="1A5551F0" w14:textId="77777777" w:rsidR="00D7764A" w:rsidRDefault="00F227E6">
      <w:pPr>
        <w:pStyle w:val="Listabekezds"/>
        <w:numPr>
          <w:ilvl w:val="1"/>
          <w:numId w:val="13"/>
        </w:numPr>
      </w:pPr>
      <w:r>
        <w:t>NL: is climate ch</w:t>
      </w:r>
      <w:r>
        <w:t>ange an additional driver?</w:t>
      </w:r>
    </w:p>
    <w:p w14:paraId="563515DD" w14:textId="77777777" w:rsidR="00D7764A" w:rsidRDefault="00D7764A"/>
    <w:p w14:paraId="4D94A988" w14:textId="77777777" w:rsidR="00D7764A" w:rsidRDefault="00D7764A"/>
    <w:p w14:paraId="5B38B5F9" w14:textId="77777777" w:rsidR="00D7764A" w:rsidRDefault="00F227E6">
      <w:pPr>
        <w:pStyle w:val="CodeBlock"/>
      </w:pPr>
      <w:r>
        <w:tab/>
        <w:t>- New hazard: no</w:t>
      </w:r>
    </w:p>
    <w:p w14:paraId="29A9FD0E" w14:textId="77777777" w:rsidR="00D7764A" w:rsidRDefault="00F227E6">
      <w:pPr>
        <w:pStyle w:val="CodeBlock"/>
      </w:pPr>
      <w:r>
        <w:tab/>
        <w:t>- New or increased exposure: in some places</w:t>
      </w:r>
    </w:p>
    <w:p w14:paraId="795DD5A1" w14:textId="77777777" w:rsidR="00D7764A" w:rsidRDefault="00F227E6">
      <w:pPr>
        <w:pStyle w:val="CodeBlock"/>
      </w:pPr>
      <w:r>
        <w:tab/>
        <w:t>- New susceptible group: immunocompromised</w:t>
      </w:r>
    </w:p>
    <w:p w14:paraId="1FD96FA3" w14:textId="77777777" w:rsidR="00D7764A" w:rsidRDefault="00F227E6">
      <w:pPr>
        <w:pStyle w:val="CodeBlock"/>
      </w:pPr>
      <w:r>
        <w:tab/>
        <w:t>- New driver: new agricultural practices, climate change</w:t>
      </w:r>
    </w:p>
    <w:p w14:paraId="739C744A" w14:textId="77777777" w:rsidR="00D7764A" w:rsidRDefault="00D7764A"/>
    <w:p w14:paraId="54261DF0" w14:textId="77777777" w:rsidR="00D7764A" w:rsidRDefault="00F227E6">
      <w:pPr>
        <w:pStyle w:val="CodeBlock"/>
      </w:pPr>
      <w:r>
        <w:t>*Emerging issue*</w:t>
      </w:r>
    </w:p>
    <w:p w14:paraId="55575F1F" w14:textId="77777777" w:rsidR="00D7764A" w:rsidRDefault="00D7764A"/>
    <w:p w14:paraId="13E9076C" w14:textId="77777777" w:rsidR="00D7764A" w:rsidRDefault="00D7764A"/>
    <w:p w14:paraId="6DCE87EF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2741C387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 xml:space="preserve">- for EFSA: contact ECDC, EMA, stakeholder groups </w:t>
      </w:r>
    </w:p>
    <w:p w14:paraId="20F6D482" w14:textId="77777777" w:rsidR="00D7764A" w:rsidRDefault="00D7764A"/>
    <w:p w14:paraId="38433720" w14:textId="77777777" w:rsidR="00D7764A" w:rsidRDefault="00F227E6">
      <w:pPr>
        <w:pStyle w:val="Cmsor3"/>
      </w:pPr>
      <w:r>
        <w:t>4.5</w:t>
      </w:r>
      <w:r>
        <w:tab/>
        <w:t xml:space="preserve">First discovery of the Moku virus in invasive Asian hornets (Vespa velutina nigrithorax), Belgium, 2016 (ID0378) (Claude Saegerman from Belgium) </w:t>
      </w:r>
    </w:p>
    <w:p w14:paraId="05A68D70" w14:textId="77777777" w:rsidR="00D7764A" w:rsidRDefault="00D7764A"/>
    <w:p w14:paraId="618CA7C0" w14:textId="77777777" w:rsidR="00D7764A" w:rsidRDefault="00F227E6">
      <w:pPr>
        <w:pStyle w:val="Listabekezds"/>
        <w:numPr>
          <w:ilvl w:val="0"/>
          <w:numId w:val="12"/>
        </w:numPr>
      </w:pPr>
      <w:r>
        <w:t>Predator of bees</w:t>
      </w:r>
    </w:p>
    <w:p w14:paraId="6C0C5514" w14:textId="77777777" w:rsidR="00D7764A" w:rsidRDefault="00F227E6">
      <w:pPr>
        <w:pStyle w:val="Listabekezds"/>
        <w:numPr>
          <w:ilvl w:val="0"/>
          <w:numId w:val="12"/>
        </w:numPr>
      </w:pPr>
      <w:r>
        <w:t xml:space="preserve">Invasive species </w:t>
      </w:r>
    </w:p>
    <w:p w14:paraId="3028C26C" w14:textId="77777777" w:rsidR="00D7764A" w:rsidRDefault="00F227E6">
      <w:pPr>
        <w:pStyle w:val="Listabekezds"/>
        <w:numPr>
          <w:ilvl w:val="1"/>
          <w:numId w:val="12"/>
        </w:numPr>
      </w:pPr>
      <w:r>
        <w:t>No known hunters</w:t>
      </w:r>
      <w:r>
        <w:t xml:space="preserve"> </w:t>
      </w:r>
    </w:p>
    <w:p w14:paraId="26B78147" w14:textId="77777777" w:rsidR="00D7764A" w:rsidRDefault="00F227E6">
      <w:pPr>
        <w:pStyle w:val="Listabekezds"/>
        <w:numPr>
          <w:ilvl w:val="1"/>
          <w:numId w:val="12"/>
        </w:numPr>
      </w:pPr>
      <w:r>
        <w:t xml:space="preserve">Introduction in 2004 (France) </w:t>
      </w:r>
    </w:p>
    <w:p w14:paraId="68E744AD" w14:textId="77777777" w:rsidR="00D7764A" w:rsidRDefault="00F227E6">
      <w:pPr>
        <w:pStyle w:val="Listabekezds"/>
        <w:numPr>
          <w:ilvl w:val="1"/>
          <w:numId w:val="12"/>
        </w:numPr>
      </w:pPr>
      <w:r>
        <w:t>Rapid spread</w:t>
      </w:r>
    </w:p>
    <w:p w14:paraId="0B42906B" w14:textId="77777777" w:rsidR="00D7764A" w:rsidRDefault="00D7764A"/>
    <w:p w14:paraId="13AB1E1C" w14:textId="77777777" w:rsidR="00D7764A" w:rsidRDefault="00D7764A"/>
    <w:p w14:paraId="26AEC55B" w14:textId="77777777" w:rsidR="00D7764A" w:rsidRDefault="00F227E6">
      <w:pPr>
        <w:pStyle w:val="Listabekezds"/>
        <w:numPr>
          <w:ilvl w:val="0"/>
          <w:numId w:val="9"/>
        </w:numPr>
      </w:pPr>
      <w:r>
        <w:t>Hard to find the nests</w:t>
      </w:r>
    </w:p>
    <w:p w14:paraId="19D5FBD8" w14:textId="77777777" w:rsidR="00D7764A" w:rsidRDefault="00F227E6">
      <w:pPr>
        <w:pStyle w:val="Listabekezds"/>
        <w:numPr>
          <w:ilvl w:val="0"/>
          <w:numId w:val="9"/>
        </w:numPr>
      </w:pPr>
      <w:r>
        <w:t xml:space="preserve">Direct impact on bees </w:t>
      </w:r>
    </w:p>
    <w:p w14:paraId="412B4165" w14:textId="77777777" w:rsidR="00D7764A" w:rsidRDefault="00F227E6">
      <w:pPr>
        <w:pStyle w:val="Listabekezds"/>
        <w:numPr>
          <w:ilvl w:val="1"/>
          <w:numId w:val="9"/>
        </w:numPr>
      </w:pPr>
      <w:r>
        <w:t xml:space="preserve">Hunting </w:t>
      </w:r>
    </w:p>
    <w:p w14:paraId="337894D0" w14:textId="77777777" w:rsidR="00D7764A" w:rsidRDefault="00F227E6">
      <w:pPr>
        <w:pStyle w:val="Listabekezds"/>
        <w:numPr>
          <w:ilvl w:val="1"/>
          <w:numId w:val="9"/>
        </w:numPr>
      </w:pPr>
      <w:r>
        <w:t>Disturbing foraging activities</w:t>
      </w:r>
    </w:p>
    <w:p w14:paraId="33F1B03A" w14:textId="77777777" w:rsidR="00D7764A" w:rsidRDefault="00F227E6">
      <w:pPr>
        <w:pStyle w:val="Listabekezds"/>
        <w:numPr>
          <w:ilvl w:val="0"/>
          <w:numId w:val="9"/>
        </w:numPr>
      </w:pPr>
      <w:r>
        <w:lastRenderedPageBreak/>
        <w:t xml:space="preserve">Indirect (Hypothetically) </w:t>
      </w:r>
    </w:p>
    <w:p w14:paraId="5A02718B" w14:textId="77777777" w:rsidR="00D7764A" w:rsidRDefault="00F227E6">
      <w:pPr>
        <w:pStyle w:val="Listabekezds"/>
        <w:numPr>
          <w:ilvl w:val="1"/>
          <w:numId w:val="9"/>
        </w:numPr>
      </w:pPr>
      <w:r>
        <w:t xml:space="preserve">Further horizontal transmission </w:t>
      </w:r>
    </w:p>
    <w:p w14:paraId="2ACABE7C" w14:textId="77777777" w:rsidR="00D7764A" w:rsidRDefault="00F227E6">
      <w:pPr>
        <w:pStyle w:val="Listabekezds"/>
        <w:numPr>
          <w:ilvl w:val="1"/>
          <w:numId w:val="9"/>
        </w:numPr>
      </w:pPr>
      <w:r>
        <w:t xml:space="preserve">Vertical transmission </w:t>
      </w:r>
    </w:p>
    <w:p w14:paraId="3EFA5E7C" w14:textId="77777777" w:rsidR="00D7764A" w:rsidRDefault="00F227E6">
      <w:pPr>
        <w:pStyle w:val="Listabekezds"/>
        <w:numPr>
          <w:ilvl w:val="1"/>
          <w:numId w:val="9"/>
        </w:numPr>
      </w:pPr>
      <w:r>
        <w:t>Varroa mediated transmission</w:t>
      </w:r>
    </w:p>
    <w:p w14:paraId="260780CF" w14:textId="77777777" w:rsidR="00D7764A" w:rsidRDefault="00F227E6">
      <w:pPr>
        <w:pStyle w:val="Listabekezds"/>
        <w:numPr>
          <w:ilvl w:val="1"/>
          <w:numId w:val="9"/>
        </w:numPr>
      </w:pPr>
      <w:r>
        <w:t>Virus transmission: to test this, metagenomic research was initiated</w:t>
      </w:r>
    </w:p>
    <w:p w14:paraId="08E53CCD" w14:textId="77777777" w:rsidR="00D7764A" w:rsidRDefault="00F227E6">
      <w:pPr>
        <w:pStyle w:val="Listabekezds"/>
        <w:numPr>
          <w:ilvl w:val="2"/>
          <w:numId w:val="9"/>
        </w:numPr>
      </w:pPr>
      <w:r>
        <w:t>many viruses identified</w:t>
      </w:r>
    </w:p>
    <w:p w14:paraId="5D5A2F68" w14:textId="77777777" w:rsidR="00D7764A" w:rsidRDefault="00F227E6">
      <w:pPr>
        <w:pStyle w:val="Listabekezds"/>
        <w:numPr>
          <w:ilvl w:val="2"/>
          <w:numId w:val="9"/>
        </w:numPr>
      </w:pPr>
      <w:r>
        <w:t>important:  Iflaviridae family, containing highly significant bee pathogens such as Deformed Wing Virus and Slow Bee paralysis Virus</w:t>
      </w:r>
    </w:p>
    <w:p w14:paraId="67D985B1" w14:textId="77777777" w:rsidR="00D7764A" w:rsidRDefault="00F227E6">
      <w:pPr>
        <w:pStyle w:val="Listabekezds"/>
        <w:numPr>
          <w:ilvl w:val="2"/>
          <w:numId w:val="9"/>
        </w:numPr>
      </w:pPr>
      <w:r>
        <w:rPr>
          <w:b/>
        </w:rPr>
        <w:t>Moku virus</w:t>
      </w:r>
      <w:r>
        <w:t>: new Iflavirus foun</w:t>
      </w:r>
      <w:r>
        <w:t>d in wasps, bees and varroa in 2016</w:t>
      </w:r>
    </w:p>
    <w:p w14:paraId="1EEABA22" w14:textId="77777777" w:rsidR="00D7764A" w:rsidRDefault="00F227E6">
      <w:pPr>
        <w:pStyle w:val="Listabekezds"/>
        <w:numPr>
          <w:ilvl w:val="3"/>
          <w:numId w:val="9"/>
        </w:numPr>
      </w:pPr>
      <w:r>
        <w:t xml:space="preserve">Probably not specific to Asian hornet but more likely picked up from another species </w:t>
      </w:r>
    </w:p>
    <w:p w14:paraId="2DF3743B" w14:textId="77777777" w:rsidR="00D7764A" w:rsidRDefault="00F227E6">
      <w:pPr>
        <w:pStyle w:val="Listabekezds"/>
        <w:numPr>
          <w:ilvl w:val="3"/>
          <w:numId w:val="9"/>
        </w:numPr>
      </w:pPr>
      <w:r>
        <w:t xml:space="preserve">Prevalence in European Honey bees and Varroa mites unknown </w:t>
      </w:r>
    </w:p>
    <w:p w14:paraId="6FBED904" w14:textId="77777777" w:rsidR="00D7764A" w:rsidRDefault="00F227E6">
      <w:pPr>
        <w:pStyle w:val="Listabekezds"/>
        <w:numPr>
          <w:ilvl w:val="3"/>
          <w:numId w:val="9"/>
        </w:numPr>
      </w:pPr>
      <w:r>
        <w:t>Pathogenic potential still unexplored</w:t>
      </w:r>
    </w:p>
    <w:p w14:paraId="079869A4" w14:textId="77777777" w:rsidR="00D7764A" w:rsidRDefault="00F227E6">
      <w:pPr>
        <w:pStyle w:val="Listabekezds"/>
        <w:numPr>
          <w:ilvl w:val="0"/>
          <w:numId w:val="9"/>
        </w:numPr>
      </w:pPr>
      <w:r>
        <w:t>EREN:</w:t>
      </w:r>
    </w:p>
    <w:p w14:paraId="7D195D5D" w14:textId="77777777" w:rsidR="00D7764A" w:rsidRDefault="00F227E6">
      <w:pPr>
        <w:pStyle w:val="Listabekezds"/>
        <w:numPr>
          <w:ilvl w:val="1"/>
          <w:numId w:val="9"/>
        </w:numPr>
      </w:pPr>
      <w:r>
        <w:t>GR: H2020 call on bee stressor</w:t>
      </w:r>
      <w:r>
        <w:t>s, data coming from those projects could be valuable</w:t>
      </w:r>
    </w:p>
    <w:p w14:paraId="511FC01B" w14:textId="77777777" w:rsidR="00D7764A" w:rsidRDefault="00F227E6">
      <w:pPr>
        <w:pStyle w:val="Listabekezds"/>
        <w:numPr>
          <w:ilvl w:val="1"/>
          <w:numId w:val="9"/>
        </w:numPr>
      </w:pPr>
      <w:r>
        <w:t>FR, IT: role of the Moku virus is not clear</w:t>
      </w:r>
    </w:p>
    <w:p w14:paraId="4A19A772" w14:textId="77777777" w:rsidR="00D7764A" w:rsidRDefault="00D7764A"/>
    <w:p w14:paraId="55399FDF" w14:textId="77777777" w:rsidR="00D7764A" w:rsidRDefault="00D7764A"/>
    <w:p w14:paraId="1EB71797" w14:textId="77777777" w:rsidR="00D7764A" w:rsidRDefault="00F227E6">
      <w:pPr>
        <w:pStyle w:val="CodeBlock"/>
      </w:pPr>
      <w:r>
        <w:tab/>
        <w:t>- New hazard: first appearance in Europe</w:t>
      </w:r>
    </w:p>
    <w:p w14:paraId="7110ACB5" w14:textId="77777777" w:rsidR="00D7764A" w:rsidRDefault="00F227E6">
      <w:pPr>
        <w:pStyle w:val="CodeBlock"/>
      </w:pPr>
      <w:r>
        <w:tab/>
        <w:t>- New or increased exposure: first appearance in Europe</w:t>
      </w:r>
    </w:p>
    <w:p w14:paraId="27BE8614" w14:textId="77777777" w:rsidR="00D7764A" w:rsidRDefault="00F227E6">
      <w:pPr>
        <w:pStyle w:val="CodeBlock"/>
      </w:pPr>
      <w:r>
        <w:tab/>
        <w:t>- New susceptible group: don't know</w:t>
      </w:r>
    </w:p>
    <w:p w14:paraId="532A7D83" w14:textId="77777777" w:rsidR="00D7764A" w:rsidRDefault="00F227E6">
      <w:pPr>
        <w:pStyle w:val="CodeBlock"/>
      </w:pPr>
      <w:r>
        <w:tab/>
        <w:t>- New drive</w:t>
      </w:r>
      <w:r>
        <w:t>r: no</w:t>
      </w:r>
    </w:p>
    <w:p w14:paraId="201DF909" w14:textId="77777777" w:rsidR="00D7764A" w:rsidRDefault="00D7764A"/>
    <w:p w14:paraId="38E79E12" w14:textId="77777777" w:rsidR="00D7764A" w:rsidRDefault="00F227E6">
      <w:pPr>
        <w:pStyle w:val="CodeBlock"/>
      </w:pPr>
      <w:r>
        <w:t>*Inconclusive*</w:t>
      </w:r>
    </w:p>
    <w:p w14:paraId="28A7DD2D" w14:textId="77777777" w:rsidR="00D7764A" w:rsidRDefault="00D7764A"/>
    <w:p w14:paraId="4ADCC982" w14:textId="77777777" w:rsidR="00D7764A" w:rsidRDefault="00D7764A"/>
    <w:p w14:paraId="132B68FB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0367161E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 xml:space="preserve">- spread and collect information </w:t>
      </w:r>
    </w:p>
    <w:p w14:paraId="24C82177" w14:textId="77777777" w:rsidR="00D7764A" w:rsidRDefault="00D7764A"/>
    <w:p w14:paraId="2CB89E49" w14:textId="77777777" w:rsidR="00D7764A" w:rsidRDefault="00F227E6">
      <w:pPr>
        <w:pStyle w:val="Cmsor3"/>
      </w:pPr>
      <w:r>
        <w:t>4.6</w:t>
      </w:r>
      <w:r>
        <w:tab/>
        <w:t>Food poisoning due to squashes and other cucurbits (ID0379)</w:t>
      </w:r>
      <w:r>
        <w:tab/>
        <w:t xml:space="preserve">(Juliette Bloch from France) </w:t>
      </w:r>
    </w:p>
    <w:p w14:paraId="419D1802" w14:textId="77777777" w:rsidR="00D7764A" w:rsidRDefault="00D7764A"/>
    <w:p w14:paraId="42AED520" w14:textId="77777777" w:rsidR="00D7764A" w:rsidRDefault="00D7764A"/>
    <w:p w14:paraId="483302A4" w14:textId="77777777" w:rsidR="00D7764A" w:rsidRDefault="00F227E6">
      <w:r>
        <w:rPr>
          <w:color w:val="323232"/>
        </w:rPr>
        <w:t>Colocynth = sártök</w:t>
      </w:r>
    </w:p>
    <w:p w14:paraId="67F93B7F" w14:textId="77777777" w:rsidR="00D7764A" w:rsidRDefault="00D7764A"/>
    <w:p w14:paraId="5F6C62E2" w14:textId="77777777" w:rsidR="00D7764A" w:rsidRDefault="00F227E6">
      <w:r>
        <w:rPr>
          <w:color w:val="323232"/>
        </w:rPr>
        <w:t>EREN:</w:t>
      </w:r>
    </w:p>
    <w:p w14:paraId="5C1A5995" w14:textId="77777777" w:rsidR="00D7764A" w:rsidRDefault="00F227E6">
      <w:pPr>
        <w:pStyle w:val="Listabekezds"/>
        <w:numPr>
          <w:ilvl w:val="0"/>
          <w:numId w:val="6"/>
        </w:numPr>
      </w:pPr>
      <w:r>
        <w:t>DE: were few cases in 2015 (hot and dry summer), and 1 in 2017</w:t>
      </w:r>
    </w:p>
    <w:p w14:paraId="79EB8F07" w14:textId="77777777" w:rsidR="00D7764A" w:rsidRDefault="00F227E6">
      <w:pPr>
        <w:pStyle w:val="Listabekezds"/>
        <w:numPr>
          <w:ilvl w:val="0"/>
          <w:numId w:val="6"/>
        </w:numPr>
      </w:pPr>
      <w:r>
        <w:t>IT: few cases in Tuscany</w:t>
      </w:r>
    </w:p>
    <w:p w14:paraId="5CDB00F1" w14:textId="77777777" w:rsidR="00D7764A" w:rsidRDefault="00F227E6">
      <w:pPr>
        <w:pStyle w:val="Listabekezds"/>
        <w:numPr>
          <w:ilvl w:val="1"/>
          <w:numId w:val="6"/>
        </w:numPr>
      </w:pPr>
      <w:r>
        <w:t>trend to cook strange things, to cook everything coming from nature</w:t>
      </w:r>
    </w:p>
    <w:p w14:paraId="58C01210" w14:textId="77777777" w:rsidR="00D7764A" w:rsidRDefault="00F227E6">
      <w:pPr>
        <w:pStyle w:val="Listabekezds"/>
        <w:numPr>
          <w:ilvl w:val="1"/>
          <w:numId w:val="6"/>
        </w:numPr>
      </w:pPr>
      <w:r>
        <w:t>confusing placement of pumpkins in shops (inedible near edible)</w:t>
      </w:r>
    </w:p>
    <w:p w14:paraId="5B81DAF5" w14:textId="77777777" w:rsidR="00D7764A" w:rsidRDefault="00F227E6">
      <w:pPr>
        <w:pStyle w:val="Listabekezds"/>
        <w:numPr>
          <w:ilvl w:val="1"/>
          <w:numId w:val="6"/>
        </w:numPr>
      </w:pPr>
      <w:r>
        <w:t>1 case due to eating flower</w:t>
      </w:r>
    </w:p>
    <w:p w14:paraId="1FB9DF78" w14:textId="77777777" w:rsidR="00D7764A" w:rsidRDefault="00F227E6">
      <w:pPr>
        <w:pStyle w:val="Listabekezds"/>
        <w:numPr>
          <w:ilvl w:val="0"/>
          <w:numId w:val="6"/>
        </w:numPr>
      </w:pPr>
      <w:r>
        <w:t>EFSA: GM</w:t>
      </w:r>
      <w:r>
        <w:t>O Panel could be interested in</w:t>
      </w:r>
    </w:p>
    <w:p w14:paraId="38BEB8BD" w14:textId="77777777" w:rsidR="00D7764A" w:rsidRDefault="00F227E6">
      <w:pPr>
        <w:pStyle w:val="Listabekezds"/>
        <w:numPr>
          <w:ilvl w:val="1"/>
          <w:numId w:val="6"/>
        </w:numPr>
      </w:pPr>
      <w:r>
        <w:lastRenderedPageBreak/>
        <w:t>usual cultivation risks compared to GMO (could something go wrong in the ‘normal’ cultivation process?)</w:t>
      </w:r>
    </w:p>
    <w:p w14:paraId="07C202B4" w14:textId="77777777" w:rsidR="00D7764A" w:rsidRDefault="00D7764A"/>
    <w:p w14:paraId="38EE7747" w14:textId="77777777" w:rsidR="00D7764A" w:rsidRDefault="00D7764A"/>
    <w:p w14:paraId="2F62A800" w14:textId="77777777" w:rsidR="00D7764A" w:rsidRDefault="00F227E6">
      <w:pPr>
        <w:pStyle w:val="CodeBlock"/>
      </w:pPr>
      <w:r>
        <w:tab/>
        <w:t>- New hazard: no</w:t>
      </w:r>
    </w:p>
    <w:p w14:paraId="76D3CD3B" w14:textId="77777777" w:rsidR="00D7764A" w:rsidRDefault="00F227E6">
      <w:pPr>
        <w:pStyle w:val="CodeBlock"/>
      </w:pPr>
      <w:r>
        <w:tab/>
        <w:t>- New or increased exposure: yes, new eating, cooking, cultivating habits</w:t>
      </w:r>
    </w:p>
    <w:p w14:paraId="36754A58" w14:textId="77777777" w:rsidR="00D7764A" w:rsidRDefault="00F227E6">
      <w:pPr>
        <w:pStyle w:val="CodeBlock"/>
      </w:pPr>
      <w:r>
        <w:tab/>
        <w:t>- New susceptible group: no</w:t>
      </w:r>
    </w:p>
    <w:p w14:paraId="4CB1D9D3" w14:textId="77777777" w:rsidR="00D7764A" w:rsidRDefault="00F227E6">
      <w:pPr>
        <w:pStyle w:val="CodeBlock"/>
      </w:pPr>
      <w:r>
        <w:tab/>
        <w:t>- New driver: climate change may have influence on the cucurbitacine content</w:t>
      </w:r>
    </w:p>
    <w:p w14:paraId="5DFE54E8" w14:textId="77777777" w:rsidR="00D7764A" w:rsidRDefault="00D7764A"/>
    <w:p w14:paraId="010C3FA5" w14:textId="77777777" w:rsidR="00D7764A" w:rsidRDefault="00F227E6">
      <w:pPr>
        <w:pStyle w:val="CodeBlock"/>
      </w:pPr>
      <w:r>
        <w:t>*Risk management issue*</w:t>
      </w:r>
    </w:p>
    <w:p w14:paraId="4DF25DFB" w14:textId="77777777" w:rsidR="00D7764A" w:rsidRDefault="00D7764A"/>
    <w:p w14:paraId="660C3322" w14:textId="77777777" w:rsidR="00D7764A" w:rsidRDefault="00D7764A"/>
    <w:p w14:paraId="7D12998E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>Recommendations:</w:t>
      </w:r>
    </w:p>
    <w:p w14:paraId="4D99E69A" w14:textId="77777777" w:rsidR="00D7764A" w:rsidRDefault="00F227E6">
      <w:r>
        <w:rPr>
          <w:color w:val="000000"/>
        </w:rPr>
        <w:t xml:space="preserve">&gt; </w:t>
      </w:r>
      <w:r>
        <w:rPr>
          <w:color w:val="323232"/>
        </w:rPr>
        <w:t xml:space="preserve">- collect information </w:t>
      </w:r>
    </w:p>
    <w:p w14:paraId="24309244" w14:textId="77777777" w:rsidR="00D7764A" w:rsidRDefault="00D7764A"/>
    <w:p w14:paraId="7667F8E4" w14:textId="77777777" w:rsidR="00D7764A" w:rsidRDefault="00F227E6">
      <w:pPr>
        <w:pStyle w:val="Cmsor3"/>
      </w:pPr>
      <w:r>
        <w:t>4.7</w:t>
      </w:r>
      <w:r>
        <w:tab/>
        <w:t xml:space="preserve">Brucella suis in The Netherlands (ID 0380) (Koen Wienk from the Netherlands) </w:t>
      </w:r>
    </w:p>
    <w:p w14:paraId="0DC439E4" w14:textId="77777777" w:rsidR="00D7764A" w:rsidRDefault="00D7764A"/>
    <w:p w14:paraId="3BEDAB6E" w14:textId="77777777" w:rsidR="00D7764A" w:rsidRDefault="00F227E6">
      <w:pPr>
        <w:pStyle w:val="Listabekezds"/>
        <w:numPr>
          <w:ilvl w:val="0"/>
          <w:numId w:val="5"/>
        </w:numPr>
      </w:pPr>
      <w:r>
        <w:t>BARF: becomes very popular (Bones and raw food), increasing demand</w:t>
      </w:r>
    </w:p>
    <w:p w14:paraId="27D67F5E" w14:textId="77777777" w:rsidR="00D7764A" w:rsidRDefault="00F227E6">
      <w:pPr>
        <w:pStyle w:val="Listabekezds"/>
        <w:numPr>
          <w:ilvl w:val="0"/>
          <w:numId w:val="5"/>
        </w:numPr>
      </w:pPr>
      <w:r>
        <w:t xml:space="preserve">More a risk management and communication issue, MS authorities could intervene, </w:t>
      </w:r>
      <w:r>
        <w:rPr>
          <w:b/>
        </w:rPr>
        <w:t>legislation is there</w:t>
      </w:r>
    </w:p>
    <w:p w14:paraId="6AE0FBE8" w14:textId="77777777" w:rsidR="00D7764A" w:rsidRDefault="00F227E6">
      <w:pPr>
        <w:pStyle w:val="Listabekezds"/>
        <w:numPr>
          <w:ilvl w:val="0"/>
          <w:numId w:val="5"/>
        </w:numPr>
      </w:pPr>
      <w:r>
        <w:t>Ris</w:t>
      </w:r>
      <w:r>
        <w:t>k pathway is very important</w:t>
      </w:r>
    </w:p>
    <w:p w14:paraId="542CED6A" w14:textId="77777777" w:rsidR="00D7764A" w:rsidRDefault="00F227E6">
      <w:pPr>
        <w:pStyle w:val="Listabekezds"/>
        <w:numPr>
          <w:ilvl w:val="0"/>
          <w:numId w:val="5"/>
        </w:numPr>
      </w:pPr>
      <w:r>
        <w:t>EREN:</w:t>
      </w:r>
    </w:p>
    <w:p w14:paraId="5A9CD858" w14:textId="77777777" w:rsidR="00D7764A" w:rsidRDefault="00F227E6">
      <w:pPr>
        <w:pStyle w:val="Listabekezds"/>
        <w:numPr>
          <w:ilvl w:val="1"/>
          <w:numId w:val="5"/>
        </w:numPr>
      </w:pPr>
      <w:r>
        <w:t>IT: biovar 2 (regarded as not zoonotic) in wildlife (in wild boars it is regarded as endemic)</w:t>
      </w:r>
    </w:p>
    <w:p w14:paraId="4E2483D5" w14:textId="77777777" w:rsidR="00D7764A" w:rsidRDefault="00D7764A"/>
    <w:p w14:paraId="69E25061" w14:textId="77777777" w:rsidR="00D7764A" w:rsidRDefault="00D7764A"/>
    <w:p w14:paraId="2A327673" w14:textId="77777777" w:rsidR="00D7764A" w:rsidRDefault="00F227E6">
      <w:pPr>
        <w:pStyle w:val="CodeBlock"/>
      </w:pPr>
      <w:r>
        <w:tab/>
        <w:t>- New hazard: re-emerging</w:t>
      </w:r>
    </w:p>
    <w:p w14:paraId="6CF6F21E" w14:textId="77777777" w:rsidR="00D7764A" w:rsidRDefault="00F227E6">
      <w:pPr>
        <w:pStyle w:val="CodeBlock"/>
      </w:pPr>
      <w:r>
        <w:tab/>
        <w:t>- New or increased exposure: yes</w:t>
      </w:r>
    </w:p>
    <w:p w14:paraId="58B348A8" w14:textId="77777777" w:rsidR="00D7764A" w:rsidRDefault="00F227E6">
      <w:pPr>
        <w:pStyle w:val="CodeBlock"/>
      </w:pPr>
      <w:r>
        <w:tab/>
        <w:t>- New susceptible group: no</w:t>
      </w:r>
    </w:p>
    <w:p w14:paraId="70F73443" w14:textId="77777777" w:rsidR="00D7764A" w:rsidRDefault="00F227E6">
      <w:pPr>
        <w:pStyle w:val="CodeBlock"/>
      </w:pPr>
      <w:r>
        <w:tab/>
        <w:t>- New driver: consumer be</w:t>
      </w:r>
      <w:r>
        <w:t>haviur changing</w:t>
      </w:r>
    </w:p>
    <w:p w14:paraId="569CE95F" w14:textId="77777777" w:rsidR="00D7764A" w:rsidRDefault="00D7764A"/>
    <w:p w14:paraId="5CB1C53D" w14:textId="77777777" w:rsidR="00D7764A" w:rsidRDefault="00F227E6">
      <w:pPr>
        <w:pStyle w:val="CodeBlock"/>
      </w:pPr>
      <w:r>
        <w:t>*Emerging risk*</w:t>
      </w:r>
    </w:p>
    <w:p w14:paraId="2AE8AC4C" w14:textId="77777777" w:rsidR="00D7764A" w:rsidRDefault="00D7764A"/>
    <w:p w14:paraId="3B26B21B" w14:textId="77777777" w:rsidR="00D7764A" w:rsidRDefault="00D7764A"/>
    <w:p w14:paraId="568B8F1F" w14:textId="77777777" w:rsidR="00D7764A" w:rsidRDefault="00F227E6">
      <w:pPr>
        <w:pStyle w:val="Cmsor2"/>
      </w:pPr>
      <w:r>
        <w:t>5.</w:t>
      </w:r>
      <w:r>
        <w:tab/>
        <w:t xml:space="preserve">Further information on previous EFSA and MSs issues  </w:t>
      </w:r>
    </w:p>
    <w:p w14:paraId="42FE85E2" w14:textId="77777777" w:rsidR="00D7764A" w:rsidRDefault="00F227E6">
      <w:pPr>
        <w:pStyle w:val="Cmsor3"/>
      </w:pPr>
      <w:r>
        <w:t>5.1</w:t>
      </w:r>
      <w:r>
        <w:tab/>
        <w:t>Update from EFSA on previous signals: New mandate for BIOHAZ on food sharing (ID0373) (Caroline Merten from SCER Unit EFSA)</w:t>
      </w:r>
    </w:p>
    <w:p w14:paraId="3962FEFA" w14:textId="77777777" w:rsidR="00D7764A" w:rsidRDefault="00D7764A"/>
    <w:p w14:paraId="25DC886D" w14:textId="77777777" w:rsidR="00D7764A" w:rsidRDefault="00F227E6">
      <w:pPr>
        <w:pStyle w:val="Listabekezds"/>
        <w:numPr>
          <w:ilvl w:val="0"/>
          <w:numId w:val="2"/>
        </w:numPr>
      </w:pPr>
      <w:r>
        <w:t>DG SANTE new mandate for EFSA: Re</w:t>
      </w:r>
      <w:r>
        <w:t>quest for a second scientific opinion on hazard analysis approaches for certain small retail establishments and food donations</w:t>
      </w:r>
    </w:p>
    <w:p w14:paraId="186A7BA4" w14:textId="77777777" w:rsidR="00D7764A" w:rsidRDefault="00F227E6">
      <w:pPr>
        <w:pStyle w:val="Listabekezds"/>
        <w:numPr>
          <w:ilvl w:val="0"/>
          <w:numId w:val="2"/>
        </w:numPr>
      </w:pPr>
      <w:r>
        <w:t xml:space="preserve">Limited to regular consumers, not for specific more sensitive consumer groups(e.g. catering for hospitals) </w:t>
      </w:r>
    </w:p>
    <w:p w14:paraId="48160557" w14:textId="77777777" w:rsidR="00D7764A" w:rsidRDefault="00F227E6">
      <w:pPr>
        <w:pStyle w:val="Listabekezds"/>
        <w:numPr>
          <w:ilvl w:val="0"/>
          <w:numId w:val="2"/>
        </w:numPr>
      </w:pPr>
      <w:r>
        <w:t>Deadline: 30 September 2018</w:t>
      </w:r>
    </w:p>
    <w:p w14:paraId="0FD7AE61" w14:textId="77777777" w:rsidR="00D7764A" w:rsidRDefault="00F227E6">
      <w:r>
        <w:rPr>
          <w:color w:val="323232"/>
        </w:rPr>
        <w:lastRenderedPageBreak/>
        <w:t xml:space="preserve"> </w:t>
      </w:r>
    </w:p>
    <w:p w14:paraId="6049758F" w14:textId="77777777" w:rsidR="00D7764A" w:rsidRDefault="00F227E6">
      <w:pPr>
        <w:pStyle w:val="Cmsor3"/>
      </w:pPr>
      <w:r>
        <w:t>5.2</w:t>
      </w:r>
      <w:r>
        <w:tab/>
        <w:t>Sanitation Standard for Algae Foods in Taiwan (Seaweed: ID0351) (Taya Huang from SCER Unit EFSA)</w:t>
      </w:r>
    </w:p>
    <w:p w14:paraId="7D2FE33C" w14:textId="77777777" w:rsidR="00D7764A" w:rsidRDefault="00D7764A"/>
    <w:p w14:paraId="312D7167" w14:textId="77777777" w:rsidR="00D7764A" w:rsidRDefault="00F227E6">
      <w:pPr>
        <w:pStyle w:val="Listabekezds"/>
        <w:numPr>
          <w:ilvl w:val="0"/>
          <w:numId w:val="24"/>
        </w:numPr>
      </w:pPr>
      <w:r>
        <w:t>Seaweed is a popular and widely available food in Taiwan</w:t>
      </w:r>
    </w:p>
    <w:p w14:paraId="376458F5" w14:textId="77777777" w:rsidR="00D7764A" w:rsidRDefault="00F227E6">
      <w:pPr>
        <w:pStyle w:val="Listabekezds"/>
        <w:numPr>
          <w:ilvl w:val="0"/>
          <w:numId w:val="24"/>
        </w:numPr>
      </w:pPr>
      <w:r>
        <w:t>Local cultivation of seaweed for food is on a very small scale.</w:t>
      </w:r>
    </w:p>
    <w:p w14:paraId="1FB56EFF" w14:textId="77777777" w:rsidR="00D7764A" w:rsidRDefault="00F227E6">
      <w:pPr>
        <w:pStyle w:val="Listabekezds"/>
        <w:numPr>
          <w:ilvl w:val="0"/>
          <w:numId w:val="24"/>
        </w:numPr>
      </w:pPr>
      <w:r>
        <w:t>S</w:t>
      </w:r>
      <w:r>
        <w:t>tandard for heavy metals</w:t>
      </w:r>
    </w:p>
    <w:p w14:paraId="0E6FE4C3" w14:textId="77777777" w:rsidR="00D7764A" w:rsidRDefault="00F227E6">
      <w:pPr>
        <w:pStyle w:val="Listabekezds"/>
        <w:numPr>
          <w:ilvl w:val="0"/>
          <w:numId w:val="24"/>
        </w:numPr>
      </w:pPr>
      <w:r>
        <w:t>Limit for phephorbide</w:t>
      </w:r>
    </w:p>
    <w:p w14:paraId="75A7C230" w14:textId="77777777" w:rsidR="00D7764A" w:rsidRDefault="00F227E6">
      <w:pPr>
        <w:pStyle w:val="Listabekezds"/>
        <w:numPr>
          <w:ilvl w:val="1"/>
          <w:numId w:val="24"/>
        </w:numPr>
      </w:pPr>
      <w:r>
        <w:t>Phephorbide is a natural breakdown product of chlorophyll</w:t>
      </w:r>
    </w:p>
    <w:p w14:paraId="3FD191DD" w14:textId="77777777" w:rsidR="00D7764A" w:rsidRDefault="00F227E6">
      <w:pPr>
        <w:pStyle w:val="Listabekezds"/>
        <w:numPr>
          <w:ilvl w:val="1"/>
          <w:numId w:val="24"/>
        </w:numPr>
      </w:pPr>
      <w:r>
        <w:t>All photosynthetic plants contain pheophorbide</w:t>
      </w:r>
    </w:p>
    <w:p w14:paraId="65D5B0D0" w14:textId="77777777" w:rsidR="00D7764A" w:rsidRDefault="00F227E6">
      <w:pPr>
        <w:pStyle w:val="Listabekezds"/>
        <w:numPr>
          <w:ilvl w:val="1"/>
          <w:numId w:val="24"/>
        </w:numPr>
      </w:pPr>
      <w:r>
        <w:t>The amount of pheophorbide increases when the plant dies, and its formation depends on acidity</w:t>
      </w:r>
    </w:p>
    <w:p w14:paraId="51ECFA1F" w14:textId="77777777" w:rsidR="00D7764A" w:rsidRDefault="00F227E6">
      <w:pPr>
        <w:pStyle w:val="Listabekezds"/>
        <w:numPr>
          <w:ilvl w:val="1"/>
          <w:numId w:val="24"/>
        </w:numPr>
      </w:pPr>
      <w:r>
        <w:t>Pheophorb</w:t>
      </w:r>
      <w:r>
        <w:t>ide can be transferred to the skin after oral intake</w:t>
      </w:r>
    </w:p>
    <w:p w14:paraId="0B4459F2" w14:textId="77777777" w:rsidR="00D7764A" w:rsidRDefault="00F227E6">
      <w:pPr>
        <w:pStyle w:val="Listabekezds"/>
        <w:numPr>
          <w:ilvl w:val="1"/>
          <w:numId w:val="24"/>
        </w:numPr>
      </w:pPr>
      <w:r>
        <w:t xml:space="preserve">When pheophorbide is exposed to light, oxygen is formed which oxidises cell membrane and fatty acids. The membranes rupture, causing redness and itchiness. </w:t>
      </w:r>
    </w:p>
    <w:p w14:paraId="583B54DB" w14:textId="77777777" w:rsidR="00D7764A" w:rsidRDefault="00D7764A"/>
    <w:p w14:paraId="77333B62" w14:textId="77777777" w:rsidR="00D7764A" w:rsidRDefault="00F227E6">
      <w:pPr>
        <w:pStyle w:val="Cmsor3"/>
      </w:pPr>
      <w:r>
        <w:t>5.3</w:t>
      </w:r>
      <w:r>
        <w:tab/>
        <w:t>Seaweeds (ID0351) – A short update: EC sa</w:t>
      </w:r>
      <w:r>
        <w:t>mpling plan and RASFF notifications</w:t>
      </w:r>
      <w:r>
        <w:tab/>
        <w:t xml:space="preserve">(Angelo Maggiore from SCER Unit EFSA (via teleconference)) </w:t>
      </w:r>
    </w:p>
    <w:p w14:paraId="037A190A" w14:textId="77777777" w:rsidR="00D7764A" w:rsidRDefault="00D7764A"/>
    <w:p w14:paraId="7E1F409D" w14:textId="77777777" w:rsidR="00D7764A" w:rsidRDefault="00F227E6">
      <w:pPr>
        <w:pStyle w:val="Listabekezds"/>
        <w:numPr>
          <w:ilvl w:val="0"/>
          <w:numId w:val="22"/>
        </w:numPr>
      </w:pPr>
      <w:r>
        <w:t>COM recommendation to monitor Cd, Pb, As in seaweed and halophytes in 2018-2020</w:t>
      </w:r>
    </w:p>
    <w:p w14:paraId="0FFEB8C8" w14:textId="77777777" w:rsidR="00D7764A" w:rsidRDefault="00F227E6">
      <w:pPr>
        <w:pStyle w:val="Listabekezds"/>
        <w:numPr>
          <w:ilvl w:val="0"/>
          <w:numId w:val="22"/>
        </w:numPr>
      </w:pPr>
      <w:r>
        <w:t>For setting ML</w:t>
      </w:r>
    </w:p>
    <w:p w14:paraId="3A0379F1" w14:textId="77777777" w:rsidR="00D7764A" w:rsidRDefault="00F227E6">
      <w:pPr>
        <w:pStyle w:val="Listabekezds"/>
        <w:numPr>
          <w:ilvl w:val="0"/>
          <w:numId w:val="22"/>
        </w:numPr>
      </w:pPr>
      <w:r>
        <w:t>Sampling procedure:</w:t>
      </w:r>
    </w:p>
    <w:p w14:paraId="3269EF9D" w14:textId="77777777" w:rsidR="00D7764A" w:rsidRDefault="00F227E6">
      <w:pPr>
        <w:pStyle w:val="Listabekezds"/>
        <w:numPr>
          <w:ilvl w:val="1"/>
          <w:numId w:val="22"/>
        </w:numPr>
      </w:pPr>
      <w:r>
        <w:t>Commission Regulation (EC) No 333/2007 lea</w:t>
      </w:r>
      <w:r>
        <w:t xml:space="preserve">d, cadmium, mercury, inorganic tin, 3-MCPD and benzo(a)pyrene in foodstuffs </w:t>
      </w:r>
    </w:p>
    <w:p w14:paraId="251A2471" w14:textId="77777777" w:rsidR="00D7764A" w:rsidRDefault="00F227E6">
      <w:pPr>
        <w:pStyle w:val="Listabekezds"/>
        <w:numPr>
          <w:ilvl w:val="1"/>
          <w:numId w:val="22"/>
        </w:numPr>
      </w:pPr>
      <w:r>
        <w:t>Annex III to Regulation (EC) No 882/2004 Arsenic (inorganic and total + other relevant As species)</w:t>
      </w:r>
    </w:p>
    <w:p w14:paraId="76F4C4AF" w14:textId="77777777" w:rsidR="00D7764A" w:rsidRDefault="00F227E6">
      <w:pPr>
        <w:pStyle w:val="Listabekezds"/>
        <w:numPr>
          <w:ilvl w:val="0"/>
          <w:numId w:val="22"/>
        </w:numPr>
      </w:pPr>
      <w:r>
        <w:t>Discussed, but not implemented yet:</w:t>
      </w:r>
    </w:p>
    <w:p w14:paraId="272A7246" w14:textId="77777777" w:rsidR="00D7764A" w:rsidRDefault="00F227E6">
      <w:pPr>
        <w:pStyle w:val="Listabekezds"/>
        <w:numPr>
          <w:ilvl w:val="1"/>
          <w:numId w:val="22"/>
        </w:numPr>
      </w:pPr>
      <w:r>
        <w:t xml:space="preserve">Mercury (methylmercury and total mercury) </w:t>
      </w:r>
    </w:p>
    <w:p w14:paraId="226EB548" w14:textId="77777777" w:rsidR="00D7764A" w:rsidRDefault="00F227E6">
      <w:pPr>
        <w:pStyle w:val="Listabekezds"/>
        <w:numPr>
          <w:ilvl w:val="1"/>
          <w:numId w:val="22"/>
        </w:numPr>
      </w:pPr>
      <w:r>
        <w:t xml:space="preserve">Iodine </w:t>
      </w:r>
    </w:p>
    <w:p w14:paraId="0C2D5A6F" w14:textId="77777777" w:rsidR="00D7764A" w:rsidRDefault="00F227E6">
      <w:pPr>
        <w:pStyle w:val="Listabekezds"/>
        <w:numPr>
          <w:ilvl w:val="1"/>
          <w:numId w:val="22"/>
        </w:numPr>
      </w:pPr>
      <w:r>
        <w:t xml:space="preserve">Feed </w:t>
      </w:r>
    </w:p>
    <w:p w14:paraId="42F30E8B" w14:textId="77777777" w:rsidR="00D7764A" w:rsidRDefault="00F227E6">
      <w:pPr>
        <w:pStyle w:val="Listabekezds"/>
        <w:numPr>
          <w:ilvl w:val="1"/>
          <w:numId w:val="22"/>
        </w:numPr>
      </w:pPr>
      <w:r>
        <w:t>Additional species to be added</w:t>
      </w:r>
    </w:p>
    <w:p w14:paraId="0181C982" w14:textId="77777777" w:rsidR="00D7764A" w:rsidRDefault="00D7764A"/>
    <w:p w14:paraId="6B1C3FFD" w14:textId="77777777" w:rsidR="00D7764A" w:rsidRDefault="00F227E6">
      <w:pPr>
        <w:pStyle w:val="Cmsor3"/>
      </w:pPr>
      <w:r>
        <w:t>5.4</w:t>
      </w:r>
      <w:r>
        <w:tab/>
        <w:t>Bisphenol F in edible plants (ID0348) (Taya Huang from SCER Unit EFSA)</w:t>
      </w:r>
      <w:r>
        <w:tab/>
      </w:r>
    </w:p>
    <w:p w14:paraId="35CFBCDB" w14:textId="77777777" w:rsidR="00D7764A" w:rsidRDefault="00D7764A"/>
    <w:p w14:paraId="7D8CEACE" w14:textId="77777777" w:rsidR="00D7764A" w:rsidRDefault="00F227E6">
      <w:pPr>
        <w:pStyle w:val="Listabekezds"/>
        <w:numPr>
          <w:ilvl w:val="0"/>
          <w:numId w:val="21"/>
        </w:numPr>
      </w:pPr>
      <w:r>
        <w:t xml:space="preserve">This investigation has been done in response to the publication, Natural occurrence of bisphenol F in mustard, by Otmar Zoller et al. in 2016 </w:t>
      </w:r>
    </w:p>
    <w:p w14:paraId="2218EB75" w14:textId="77777777" w:rsidR="00D7764A" w:rsidRDefault="00F227E6">
      <w:pPr>
        <w:pStyle w:val="Listabekezds"/>
        <w:numPr>
          <w:ilvl w:val="0"/>
          <w:numId w:val="21"/>
        </w:numPr>
      </w:pPr>
      <w:r>
        <w:t>Bisphenol F is structurally similar to bisphenol A</w:t>
      </w:r>
    </w:p>
    <w:p w14:paraId="310D9C7B" w14:textId="77777777" w:rsidR="00D7764A" w:rsidRDefault="00F227E6">
      <w:pPr>
        <w:pStyle w:val="Listabekezds"/>
        <w:numPr>
          <w:ilvl w:val="0"/>
          <w:numId w:val="21"/>
        </w:numPr>
      </w:pPr>
      <w:r>
        <w:t>Systematic review from Rochester and Bolden (2015)</w:t>
      </w:r>
    </w:p>
    <w:p w14:paraId="7238DE44" w14:textId="77777777" w:rsidR="00D7764A" w:rsidRDefault="00F227E6">
      <w:pPr>
        <w:pStyle w:val="Listabekezds"/>
        <w:numPr>
          <w:ilvl w:val="1"/>
          <w:numId w:val="21"/>
        </w:numPr>
      </w:pPr>
      <w:r>
        <w:t>Both in vit</w:t>
      </w:r>
      <w:r>
        <w:t xml:space="preserve">ro and in vivo studies suggested that the potency in hormonal effect of BPF is in the same order of magnitude as BPA. </w:t>
      </w:r>
    </w:p>
    <w:p w14:paraId="0AB3D0C4" w14:textId="77777777" w:rsidR="00D7764A" w:rsidRDefault="00F227E6">
      <w:pPr>
        <w:pStyle w:val="Listabekezds"/>
        <w:numPr>
          <w:ilvl w:val="1"/>
          <w:numId w:val="21"/>
        </w:numPr>
      </w:pPr>
      <w:r>
        <w:lastRenderedPageBreak/>
        <w:t xml:space="preserve">Hormonal action, in vitro mechanisms of action as well as metabolism of BPF is said to be similar to BPA, and therefore BPF is likely to </w:t>
      </w:r>
      <w:r>
        <w:t>be of similar toxicological concern as BPA.</w:t>
      </w:r>
    </w:p>
    <w:p w14:paraId="2F5C9EA2" w14:textId="77777777" w:rsidR="00D7764A" w:rsidRDefault="00F227E6">
      <w:pPr>
        <w:pStyle w:val="Listabekezds"/>
        <w:numPr>
          <w:ilvl w:val="0"/>
          <w:numId w:val="21"/>
        </w:numPr>
      </w:pPr>
      <w:r>
        <w:t>The outcome of the investigation:</w:t>
      </w:r>
    </w:p>
    <w:p w14:paraId="0F3E85DF" w14:textId="77777777" w:rsidR="00D7764A" w:rsidRDefault="00F227E6">
      <w:pPr>
        <w:pStyle w:val="Listabekezds"/>
        <w:numPr>
          <w:ilvl w:val="1"/>
          <w:numId w:val="21"/>
        </w:numPr>
      </w:pPr>
      <w:r>
        <w:t>BPF has been isolated from these edible plants: Coeloglossum viride var. bracteatum (rhizome), Galeola faberi (rhizome), Gastrodia elata (rhizome), Xanthium strumarium (seeds)</w:t>
      </w:r>
    </w:p>
    <w:p w14:paraId="6CA26765" w14:textId="77777777" w:rsidR="00D7764A" w:rsidRDefault="00F227E6">
      <w:pPr>
        <w:pStyle w:val="Listabekezds"/>
        <w:numPr>
          <w:ilvl w:val="1"/>
          <w:numId w:val="21"/>
        </w:numPr>
      </w:pPr>
      <w:r>
        <w:t>Th</w:t>
      </w:r>
      <w:r>
        <w:t>ese edible plants have been indicated as herbal medicine but not as foodstuff. Only Gastrodia elata was found to be commercially available via Internet vendors as food supplement.</w:t>
      </w:r>
    </w:p>
    <w:p w14:paraId="2D656E0D" w14:textId="77777777" w:rsidR="00D7764A" w:rsidRDefault="00F227E6">
      <w:pPr>
        <w:pStyle w:val="Listabekezds"/>
        <w:numPr>
          <w:ilvl w:val="1"/>
          <w:numId w:val="21"/>
        </w:numPr>
      </w:pPr>
      <w:r>
        <w:t>Potential exposure to BPF from Gastrodia elata based on the recommended dose</w:t>
      </w:r>
      <w:r>
        <w:t xml:space="preserve"> range from 0.061% - 22.3% of the EFSA provisional TDI of 4 ug/kg bw/day for BPA (EFSA 2015). </w:t>
      </w:r>
    </w:p>
    <w:p w14:paraId="273BB2FA" w14:textId="77777777" w:rsidR="00D7764A" w:rsidRDefault="00F227E6">
      <w:pPr>
        <w:pStyle w:val="Listabekezds"/>
        <w:numPr>
          <w:ilvl w:val="1"/>
          <w:numId w:val="21"/>
        </w:numPr>
      </w:pPr>
      <w:r>
        <w:t>No recommended dose has been found for Coeloglossum viride, Galeola faberi and Xanthium strumarium.</w:t>
      </w:r>
    </w:p>
    <w:p w14:paraId="384DFAE3" w14:textId="77777777" w:rsidR="00D7764A" w:rsidRDefault="00F227E6">
      <w:r>
        <w:rPr>
          <w:color w:val="323232"/>
        </w:rPr>
        <w:t xml:space="preserve"> </w:t>
      </w:r>
    </w:p>
    <w:p w14:paraId="229E96AE" w14:textId="77777777" w:rsidR="00D7764A" w:rsidRDefault="00D7764A"/>
    <w:p w14:paraId="39075E3D" w14:textId="77777777" w:rsidR="00D7764A" w:rsidRDefault="00F227E6">
      <w:pPr>
        <w:pStyle w:val="Cmsor2"/>
      </w:pPr>
      <w:r>
        <w:t>6</w:t>
      </w:r>
      <w:r>
        <w:tab/>
        <w:t>Feedback on EFSA and MSs activities</w:t>
      </w:r>
      <w:r>
        <w:tab/>
        <w:t xml:space="preserve"> </w:t>
      </w:r>
    </w:p>
    <w:p w14:paraId="6AB71982" w14:textId="77777777" w:rsidR="00D7764A" w:rsidRDefault="00F227E6">
      <w:pPr>
        <w:pStyle w:val="Cmsor3"/>
      </w:pPr>
      <w:r>
        <w:t>6.1</w:t>
      </w:r>
      <w:r>
        <w:tab/>
        <w:t>Testing a proc</w:t>
      </w:r>
      <w:r>
        <w:t>edure for the identification of emerging chemical risks in the food chain- REACH 1 &amp; update on REACH 2 project</w:t>
      </w:r>
      <w:r>
        <w:tab/>
        <w:t>(Caroline Merten from SCER Unit EFSA)</w:t>
      </w:r>
    </w:p>
    <w:p w14:paraId="0D5A77C8" w14:textId="77777777" w:rsidR="00D7764A" w:rsidRDefault="00D7764A"/>
    <w:p w14:paraId="62B1E82E" w14:textId="77777777" w:rsidR="00D7764A" w:rsidRDefault="00F227E6">
      <w:pPr>
        <w:pStyle w:val="Cmsor3"/>
      </w:pPr>
      <w:r>
        <w:t>6.2</w:t>
      </w:r>
      <w:r>
        <w:tab/>
        <w:t xml:space="preserve">DEtermination and METrics of Emerging Risks (Ana Afonso from SCER Unit EFSA) </w:t>
      </w:r>
    </w:p>
    <w:p w14:paraId="5E251336" w14:textId="77777777" w:rsidR="00D7764A" w:rsidRDefault="00D7764A"/>
    <w:p w14:paraId="4F5EEB0A" w14:textId="77777777" w:rsidR="00D7764A" w:rsidRDefault="00F227E6">
      <w:pPr>
        <w:pStyle w:val="Listabekezds"/>
        <w:numPr>
          <w:ilvl w:val="0"/>
          <w:numId w:val="17"/>
        </w:numPr>
      </w:pPr>
      <w:r>
        <w:t>EFSA evaluated KNIME in the AQUARIUS project, and they decided not to go for (missing functionalities) – ??</w:t>
      </w:r>
    </w:p>
    <w:p w14:paraId="076BB21B" w14:textId="77777777" w:rsidR="00D7764A" w:rsidRDefault="00F227E6">
      <w:pPr>
        <w:pStyle w:val="Listabekezds"/>
        <w:numPr>
          <w:ilvl w:val="0"/>
          <w:numId w:val="17"/>
        </w:numPr>
      </w:pPr>
      <w:r>
        <w:rPr>
          <w:b/>
        </w:rPr>
        <w:t>FSA is part of DEMETER global stakeholder consultative group → keep contact with the new FSA surveillance system</w:t>
      </w:r>
    </w:p>
    <w:p w14:paraId="499C769F" w14:textId="77777777" w:rsidR="00D7764A" w:rsidRDefault="00F227E6">
      <w:r>
        <w:rPr>
          <w:color w:val="323232"/>
        </w:rPr>
        <w:tab/>
        <w:t xml:space="preserve"> </w:t>
      </w:r>
    </w:p>
    <w:p w14:paraId="127F902D" w14:textId="77777777" w:rsidR="00D7764A" w:rsidRDefault="00F227E6">
      <w:pPr>
        <w:pStyle w:val="Cmsor3"/>
      </w:pPr>
      <w:r>
        <w:t>6.3</w:t>
      </w:r>
      <w:r>
        <w:tab/>
        <w:t>Mapping of Member State Acti</w:t>
      </w:r>
      <w:r>
        <w:t>vities on Emerging Risk Identification (Taya Huang from SCER Unit EFSA)</w:t>
      </w:r>
    </w:p>
    <w:p w14:paraId="42CABCBA" w14:textId="77777777" w:rsidR="00D7764A" w:rsidRDefault="00D7764A"/>
    <w:p w14:paraId="76B7161E" w14:textId="77777777" w:rsidR="00D7764A" w:rsidRDefault="00D7764A"/>
    <w:p w14:paraId="68D861F9" w14:textId="77777777" w:rsidR="00D7764A" w:rsidRDefault="00F227E6">
      <w:pPr>
        <w:pStyle w:val="Cmsor3"/>
      </w:pPr>
      <w:r>
        <w:t>6.4</w:t>
      </w:r>
      <w:r>
        <w:tab/>
        <w:t>Update on EU Insights on Emerging Risks (Lucia de Luca from AFSCO Unit EFSA)</w:t>
      </w:r>
    </w:p>
    <w:p w14:paraId="50338F02" w14:textId="77777777" w:rsidR="00D7764A" w:rsidRDefault="00D7764A"/>
    <w:p w14:paraId="65021BBD" w14:textId="77777777" w:rsidR="00D7764A" w:rsidRDefault="00D7764A"/>
    <w:p w14:paraId="1CEEFD9A" w14:textId="77777777" w:rsidR="00D7764A" w:rsidRDefault="00F227E6">
      <w:pPr>
        <w:pStyle w:val="Cmsor3"/>
      </w:pPr>
      <w:r>
        <w:t>6.5</w:t>
      </w:r>
      <w:r>
        <w:tab/>
        <w:t>Mintel as an aid to visualise trends in emerging risk identification (Taya Huang from SCE</w:t>
      </w:r>
      <w:r>
        <w:t>R Unit EFSA)</w:t>
      </w:r>
    </w:p>
    <w:p w14:paraId="1783AB8E" w14:textId="77777777" w:rsidR="00D7764A" w:rsidRDefault="00D7764A"/>
    <w:p w14:paraId="31591950" w14:textId="77777777" w:rsidR="00D7764A" w:rsidRDefault="00F227E6">
      <w:pPr>
        <w:pStyle w:val="Listabekezds"/>
        <w:numPr>
          <w:ilvl w:val="0"/>
          <w:numId w:val="14"/>
        </w:numPr>
      </w:pPr>
      <w:r>
        <w:t>Mintel has people all around the world to scan the market for products</w:t>
      </w:r>
    </w:p>
    <w:p w14:paraId="422CEAC7" w14:textId="77777777" w:rsidR="00D7764A" w:rsidRDefault="00F227E6">
      <w:pPr>
        <w:pStyle w:val="Listabekezds"/>
        <w:numPr>
          <w:ilvl w:val="0"/>
          <w:numId w:val="14"/>
        </w:numPr>
      </w:pPr>
      <w:r>
        <w:lastRenderedPageBreak/>
        <w:t>EREN:</w:t>
      </w:r>
    </w:p>
    <w:p w14:paraId="5037B087" w14:textId="77777777" w:rsidR="00D7764A" w:rsidRDefault="00F227E6">
      <w:pPr>
        <w:pStyle w:val="Listabekezds"/>
        <w:numPr>
          <w:ilvl w:val="1"/>
          <w:numId w:val="14"/>
        </w:numPr>
      </w:pPr>
      <w:r>
        <w:t>GR: tested/assessed, but no categorisation</w:t>
      </w:r>
    </w:p>
    <w:p w14:paraId="037C1BE4" w14:textId="77777777" w:rsidR="00D7764A" w:rsidRDefault="00F227E6">
      <w:pPr>
        <w:pStyle w:val="Listabekezds"/>
        <w:numPr>
          <w:ilvl w:val="1"/>
          <w:numId w:val="14"/>
        </w:numPr>
      </w:pPr>
      <w:r>
        <w:t>HU: GS1</w:t>
      </w:r>
    </w:p>
    <w:p w14:paraId="4B469C12" w14:textId="77777777" w:rsidR="00D7764A" w:rsidRDefault="00F227E6">
      <w:r>
        <w:rPr>
          <w:color w:val="323232"/>
        </w:rPr>
        <w:t xml:space="preserve"> </w:t>
      </w:r>
    </w:p>
    <w:p w14:paraId="6EDE38C0" w14:textId="77777777" w:rsidR="00D7764A" w:rsidRDefault="00F227E6">
      <w:pPr>
        <w:pStyle w:val="Cmsor3"/>
      </w:pPr>
      <w:r>
        <w:t>6.6</w:t>
      </w:r>
      <w:r>
        <w:tab/>
        <w:t>Signals from BeoWarn, the German ‘Watching and Warning’ system for crisis prevention</w:t>
      </w:r>
      <w:r>
        <w:tab/>
        <w:t>(Petra Luber from Germa</w:t>
      </w:r>
      <w:r>
        <w:t xml:space="preserve">ny) </w:t>
      </w:r>
    </w:p>
    <w:p w14:paraId="5E341243" w14:textId="77777777" w:rsidR="00D7764A" w:rsidRDefault="00D7764A"/>
    <w:p w14:paraId="0EAD7F91" w14:textId="77777777" w:rsidR="00D7764A" w:rsidRDefault="00F227E6">
      <w:pPr>
        <w:pStyle w:val="Listabekezds"/>
        <w:numPr>
          <w:ilvl w:val="0"/>
          <w:numId w:val="11"/>
        </w:numPr>
      </w:pPr>
      <w:r>
        <w:t>Kainic acid in Red Palmaria Palmata</w:t>
      </w:r>
    </w:p>
    <w:p w14:paraId="31038E61" w14:textId="77777777" w:rsidR="00D7764A" w:rsidRDefault="00F227E6">
      <w:pPr>
        <w:pStyle w:val="Listabekezds"/>
        <w:numPr>
          <w:ilvl w:val="1"/>
          <w:numId w:val="11"/>
        </w:numPr>
      </w:pPr>
      <w:r>
        <w:t>Kainic acid is a natural marine biotoxin with potential neurotoxic effect</w:t>
      </w:r>
    </w:p>
    <w:p w14:paraId="7079FB9F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Health assessment of the levels of kainic acid in algae is currently not possible with regard to both the toxic effect of kainic acid and </w:t>
      </w:r>
      <w:r>
        <w:t>the exposure levels of consumers due to large data gaps</w:t>
      </w:r>
    </w:p>
    <w:p w14:paraId="12B7018B" w14:textId="77777777" w:rsidR="00D7764A" w:rsidRDefault="00F227E6">
      <w:pPr>
        <w:pStyle w:val="Listabekezds"/>
        <w:numPr>
          <w:ilvl w:val="0"/>
          <w:numId w:val="11"/>
        </w:numPr>
      </w:pPr>
      <w:r>
        <w:t>Histamine in fish peptone (gentamicin product)</w:t>
      </w:r>
    </w:p>
    <w:p w14:paraId="11C2F1DD" w14:textId="77777777" w:rsidR="00D7764A" w:rsidRDefault="00F227E6">
      <w:pPr>
        <w:pStyle w:val="Listabekezds"/>
        <w:numPr>
          <w:ilvl w:val="1"/>
          <w:numId w:val="11"/>
        </w:numPr>
      </w:pPr>
      <w:r>
        <w:t>Signal of post marketing of veterinary medicine: Cumulation of adverse events: horses with anaphylactic reactions after intravenous injection of ‘Genta’</w:t>
      </w:r>
    </w:p>
    <w:p w14:paraId="7EC55FE2" w14:textId="77777777" w:rsidR="00D7764A" w:rsidRDefault="00F227E6">
      <w:pPr>
        <w:pStyle w:val="Listabekezds"/>
        <w:numPr>
          <w:ilvl w:val="1"/>
          <w:numId w:val="11"/>
        </w:numPr>
      </w:pPr>
      <w:r>
        <w:t>Adverse effects are not new but increased, occurrence shortly after a new batch was placed on the market</w:t>
      </w:r>
    </w:p>
    <w:p w14:paraId="74FC4E92" w14:textId="77777777" w:rsidR="00D7764A" w:rsidRDefault="00F227E6">
      <w:pPr>
        <w:pStyle w:val="Listabekezds"/>
        <w:numPr>
          <w:ilvl w:val="1"/>
          <w:numId w:val="11"/>
        </w:numPr>
      </w:pPr>
      <w:r>
        <w:t>Histamine in some batches of the preparation detected</w:t>
      </w:r>
    </w:p>
    <w:p w14:paraId="0E5F1F6B" w14:textId="77777777" w:rsidR="00D7764A" w:rsidRDefault="00F227E6">
      <w:pPr>
        <w:pStyle w:val="Listabekezds"/>
        <w:numPr>
          <w:ilvl w:val="1"/>
          <w:numId w:val="11"/>
        </w:numPr>
      </w:pPr>
      <w:r>
        <w:t>Root cause analysis</w:t>
      </w:r>
    </w:p>
    <w:p w14:paraId="72450065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Gentamicin sulfate is produced in China by fermentation </w:t>
      </w:r>
    </w:p>
    <w:p w14:paraId="5C2D0931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Productions strain has no histidine decarboxylase </w:t>
      </w:r>
    </w:p>
    <w:p w14:paraId="46C68939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Fish peptone is used as supplement in the broth </w:t>
      </w:r>
    </w:p>
    <w:p w14:paraId="498B232D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Histamine was detected in the fish peptone (256 - 725 ppm) </w:t>
      </w:r>
    </w:p>
    <w:p w14:paraId="79D15C85" w14:textId="77777777" w:rsidR="00D7764A" w:rsidRDefault="00F227E6">
      <w:pPr>
        <w:pStyle w:val="Listabekezds"/>
        <w:numPr>
          <w:ilvl w:val="2"/>
          <w:numId w:val="11"/>
        </w:numPr>
      </w:pPr>
      <w:r>
        <w:t>Supplier for fish peptone changed: higher and more variable histamine concentrations in the gent</w:t>
      </w:r>
      <w:r>
        <w:t xml:space="preserve">amicin sulfate (old: 50 batches 3 – 12 ppm, new: 185 batches 3 – 96 ppm) </w:t>
      </w:r>
    </w:p>
    <w:p w14:paraId="6FD75F16" w14:textId="77777777" w:rsidR="00D7764A" w:rsidRDefault="00F227E6">
      <w:pPr>
        <w:pStyle w:val="Listabekezds"/>
        <w:numPr>
          <w:ilvl w:val="2"/>
          <w:numId w:val="11"/>
        </w:numPr>
      </w:pPr>
      <w:r>
        <w:t>Raw material: interruption of the cold chain due to limit size of freezer containers</w:t>
      </w:r>
    </w:p>
    <w:p w14:paraId="3467CA1A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Relevance for food and additive production? Fish waste increases due to worldwide increased fish </w:t>
      </w:r>
      <w:r>
        <w:t>consumption; Use of fish peptone as alternative to meat peptone</w:t>
      </w:r>
    </w:p>
    <w:p w14:paraId="0CC10BB5" w14:textId="77777777" w:rsidR="00D7764A" w:rsidRDefault="00F227E6">
      <w:pPr>
        <w:pStyle w:val="Listabekezds"/>
        <w:numPr>
          <w:ilvl w:val="0"/>
          <w:numId w:val="11"/>
        </w:numPr>
      </w:pPr>
      <w:r>
        <w:t>Aflatoxins in melon kernels</w:t>
      </w:r>
    </w:p>
    <w:p w14:paraId="64EAE46F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Automated software scanning imports.  </w:t>
      </w:r>
    </w:p>
    <w:p w14:paraId="224A73AE" w14:textId="77777777" w:rsidR="00D7764A" w:rsidRDefault="00F227E6">
      <w:pPr>
        <w:pStyle w:val="Listabekezds"/>
        <w:numPr>
          <w:ilvl w:val="1"/>
          <w:numId w:val="11"/>
        </w:numPr>
      </w:pPr>
      <w:r>
        <w:t>It detected statistically significant increase of the import volume of melon kernels especially from Syria</w:t>
      </w:r>
    </w:p>
    <w:p w14:paraId="1D44AFA2" w14:textId="77777777" w:rsidR="00D7764A" w:rsidRDefault="00F227E6">
      <w:pPr>
        <w:pStyle w:val="Listabekezds"/>
        <w:numPr>
          <w:ilvl w:val="1"/>
          <w:numId w:val="11"/>
        </w:numPr>
      </w:pPr>
      <w:r>
        <w:t>High level of afla</w:t>
      </w:r>
      <w:r>
        <w:t>toxins in 6 of 13 samples</w:t>
      </w:r>
    </w:p>
    <w:p w14:paraId="6F129006" w14:textId="77777777" w:rsidR="00D7764A" w:rsidRDefault="00F227E6">
      <w:pPr>
        <w:pStyle w:val="Listabekezds"/>
        <w:numPr>
          <w:ilvl w:val="0"/>
          <w:numId w:val="11"/>
        </w:numPr>
      </w:pPr>
      <w:r>
        <w:t>STEC in Flour</w:t>
      </w:r>
    </w:p>
    <w:p w14:paraId="362C1C88" w14:textId="77777777" w:rsidR="00D7764A" w:rsidRDefault="00F227E6">
      <w:pPr>
        <w:pStyle w:val="Listabekezds"/>
        <w:numPr>
          <w:ilvl w:val="0"/>
          <w:numId w:val="11"/>
        </w:numPr>
      </w:pPr>
      <w:r>
        <w:t>Hepatitis E</w:t>
      </w:r>
    </w:p>
    <w:p w14:paraId="554F6C0A" w14:textId="77777777" w:rsidR="00D7764A" w:rsidRDefault="00F227E6">
      <w:pPr>
        <w:pStyle w:val="Listabekezds"/>
        <w:numPr>
          <w:ilvl w:val="1"/>
          <w:numId w:val="11"/>
        </w:numPr>
      </w:pPr>
      <w:r>
        <w:t>Switzerland canton Ticino</w:t>
      </w:r>
    </w:p>
    <w:p w14:paraId="62F0A548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Between 2012 – 2015 increased number of hospitalisations from 3 to 50 (no notifiable disease in Switzerland) </w:t>
      </w:r>
    </w:p>
    <w:p w14:paraId="45019957" w14:textId="77777777" w:rsidR="00D7764A" w:rsidRDefault="00F227E6">
      <w:pPr>
        <w:pStyle w:val="Listabekezds"/>
        <w:numPr>
          <w:ilvl w:val="1"/>
          <w:numId w:val="11"/>
        </w:numPr>
      </w:pPr>
      <w:r>
        <w:t>Local meat products (mortadella with raw swine liver) identified</w:t>
      </w:r>
    </w:p>
    <w:p w14:paraId="696484CE" w14:textId="77777777" w:rsidR="00D7764A" w:rsidRDefault="00F227E6">
      <w:pPr>
        <w:pStyle w:val="Listabekezds"/>
        <w:numPr>
          <w:ilvl w:val="1"/>
          <w:numId w:val="11"/>
        </w:numPr>
      </w:pPr>
      <w:r>
        <w:t>ERE</w:t>
      </w:r>
      <w:r>
        <w:t>N:</w:t>
      </w:r>
    </w:p>
    <w:p w14:paraId="5047C9BF" w14:textId="77777777" w:rsidR="00D7764A" w:rsidRDefault="00F227E6">
      <w:pPr>
        <w:pStyle w:val="Listabekezds"/>
        <w:numPr>
          <w:ilvl w:val="2"/>
          <w:numId w:val="11"/>
        </w:numPr>
      </w:pPr>
      <w:r>
        <w:t>IT: 10.000 samples (500 samples/region), serology results: 8% positive (&lt;5% – 30% in certain provinces of Sardegna)</w:t>
      </w:r>
    </w:p>
    <w:p w14:paraId="6D138857" w14:textId="77777777" w:rsidR="00D7764A" w:rsidRDefault="00F227E6">
      <w:pPr>
        <w:pStyle w:val="Listabekezds"/>
        <w:numPr>
          <w:ilvl w:val="2"/>
          <w:numId w:val="11"/>
        </w:numPr>
      </w:pPr>
      <w:r>
        <w:lastRenderedPageBreak/>
        <w:t>CH: changed the recipe</w:t>
      </w:r>
    </w:p>
    <w:p w14:paraId="21625749" w14:textId="77777777" w:rsidR="00D7764A" w:rsidRDefault="00F227E6">
      <w:pPr>
        <w:pStyle w:val="Listabekezds"/>
        <w:numPr>
          <w:ilvl w:val="2"/>
          <w:numId w:val="11"/>
        </w:numPr>
      </w:pPr>
      <w:r>
        <w:t>DK: survey → recommendation on heat treating intestines and livers for food production</w:t>
      </w:r>
    </w:p>
    <w:p w14:paraId="54BB51BA" w14:textId="77777777" w:rsidR="00D7764A" w:rsidRDefault="00F227E6">
      <w:pPr>
        <w:pStyle w:val="Listabekezds"/>
        <w:numPr>
          <w:ilvl w:val="2"/>
          <w:numId w:val="11"/>
        </w:numPr>
      </w:pPr>
      <w:r>
        <w:t>EFSA: heat treatment causes</w:t>
      </w:r>
      <w:r>
        <w:t xml:space="preserve"> log reductions, it would be worth looking at the heat processing techniques. Risk assessment done by the BIOHAZ Panel</w:t>
      </w:r>
    </w:p>
    <w:p w14:paraId="313B2DFA" w14:textId="77777777" w:rsidR="00D7764A" w:rsidRDefault="00F227E6">
      <w:pPr>
        <w:pStyle w:val="Listabekezds"/>
        <w:numPr>
          <w:ilvl w:val="0"/>
          <w:numId w:val="11"/>
        </w:numPr>
      </w:pPr>
      <w:r>
        <w:t>DIY Aloe gel</w:t>
      </w:r>
    </w:p>
    <w:p w14:paraId="465FAEC1" w14:textId="77777777" w:rsidR="00D7764A" w:rsidRDefault="00F227E6">
      <w:pPr>
        <w:pStyle w:val="Listabekezds"/>
        <w:numPr>
          <w:ilvl w:val="1"/>
          <w:numId w:val="11"/>
        </w:numPr>
      </w:pPr>
      <w:r>
        <w:t>CVUA Stuttgart prepared gel according to manufacturer‘ s instructions</w:t>
      </w:r>
    </w:p>
    <w:p w14:paraId="5FC00145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Aloin content was analysed </w:t>
      </w:r>
    </w:p>
    <w:p w14:paraId="63FDA821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total leaf: 520 mg/kg </w:t>
      </w:r>
    </w:p>
    <w:p w14:paraId="1527E1B1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leaf gel separated and unwashed: 52 mg/kg </w:t>
      </w:r>
    </w:p>
    <w:p w14:paraId="360A05C3" w14:textId="77777777" w:rsidR="00D7764A" w:rsidRDefault="00F227E6">
      <w:pPr>
        <w:pStyle w:val="Listabekezds"/>
        <w:numPr>
          <w:ilvl w:val="2"/>
          <w:numId w:val="11"/>
        </w:numPr>
      </w:pPr>
      <w:r>
        <w:t xml:space="preserve">leaf gel separated and washed: 31 mg/kg </w:t>
      </w:r>
    </w:p>
    <w:p w14:paraId="398BE81A" w14:textId="77777777" w:rsidR="00D7764A" w:rsidRDefault="00F227E6">
      <w:pPr>
        <w:pStyle w:val="Listabekezds"/>
        <w:numPr>
          <w:ilvl w:val="1"/>
          <w:numId w:val="11"/>
        </w:numPr>
      </w:pPr>
      <w:r>
        <w:t xml:space="preserve">Consumption of 100 g gel per day is recommended by manufacturer </w:t>
      </w:r>
    </w:p>
    <w:p w14:paraId="4753F441" w14:textId="77777777" w:rsidR="00D7764A" w:rsidRDefault="00F227E6">
      <w:pPr>
        <w:pStyle w:val="Listabekezds"/>
        <w:numPr>
          <w:ilvl w:val="1"/>
          <w:numId w:val="11"/>
        </w:numPr>
      </w:pPr>
      <w:r>
        <w:t>Laxative effects are reported for the consumption of 20 – 30 mg Aloin, only. The gel preparations had facto</w:t>
      </w:r>
      <w:r>
        <w:t>r 10 lower levels</w:t>
      </w:r>
    </w:p>
    <w:p w14:paraId="7ACE2E09" w14:textId="77777777" w:rsidR="00D7764A" w:rsidRDefault="00F227E6">
      <w:pPr>
        <w:pStyle w:val="Listabekezds"/>
        <w:numPr>
          <w:ilvl w:val="0"/>
          <w:numId w:val="11"/>
        </w:numPr>
      </w:pPr>
      <w:r>
        <w:t>Follow up on Haff Disease</w:t>
      </w:r>
    </w:p>
    <w:p w14:paraId="52C919F6" w14:textId="77777777" w:rsidR="00D7764A" w:rsidRDefault="00F227E6">
      <w:r>
        <w:rPr>
          <w:color w:val="323232"/>
        </w:rPr>
        <w:tab/>
        <w:t xml:space="preserve"> </w:t>
      </w:r>
    </w:p>
    <w:p w14:paraId="07F5D49A" w14:textId="77777777" w:rsidR="00D7764A" w:rsidRDefault="00F227E6">
      <w:pPr>
        <w:pStyle w:val="Cmsor3"/>
      </w:pPr>
      <w:r>
        <w:t>6.7</w:t>
      </w:r>
      <w:r>
        <w:tab/>
        <w:t>Signals and issues identified by ANSES</w:t>
      </w:r>
      <w:r>
        <w:tab/>
        <w:t>(Juliette Bloch from France)</w:t>
      </w:r>
    </w:p>
    <w:p w14:paraId="7CE9D070" w14:textId="77777777" w:rsidR="00D7764A" w:rsidRDefault="00D7764A"/>
    <w:p w14:paraId="30EE573E" w14:textId="77777777" w:rsidR="00D7764A" w:rsidRDefault="00F227E6">
      <w:r>
        <w:rPr>
          <w:color w:val="323232"/>
        </w:rPr>
        <w:t xml:space="preserve"> </w:t>
      </w:r>
    </w:p>
    <w:p w14:paraId="4295B76C" w14:textId="77777777" w:rsidR="00D7764A" w:rsidRDefault="00F227E6">
      <w:pPr>
        <w:pStyle w:val="Cmsor3"/>
      </w:pPr>
      <w:r>
        <w:t>6.8</w:t>
      </w:r>
      <w:r>
        <w:tab/>
        <w:t>Cattle trade movements in Europe – a multi-country study</w:t>
      </w:r>
      <w:r>
        <w:tab/>
        <w:t>(Ákos Jóźwiak from Hungary)</w:t>
      </w:r>
    </w:p>
    <w:p w14:paraId="04AA722B" w14:textId="77777777" w:rsidR="00D7764A" w:rsidRDefault="00D7764A"/>
    <w:p w14:paraId="19EA9D7C" w14:textId="77777777" w:rsidR="00D7764A" w:rsidRDefault="00D7764A"/>
    <w:p w14:paraId="58A86AEC" w14:textId="77777777" w:rsidR="00D7764A" w:rsidRDefault="00F227E6">
      <w:pPr>
        <w:pStyle w:val="Listabekezds"/>
        <w:numPr>
          <w:ilvl w:val="0"/>
          <w:numId w:val="7"/>
        </w:numPr>
      </w:pPr>
      <w:r>
        <w:t>EI: retrospective analysis of FMD?</w:t>
      </w:r>
    </w:p>
    <w:p w14:paraId="501AC782" w14:textId="77777777" w:rsidR="00D7764A" w:rsidRDefault="00F227E6">
      <w:pPr>
        <w:pStyle w:val="Listabekezds"/>
        <w:numPr>
          <w:ilvl w:val="0"/>
          <w:numId w:val="7"/>
        </w:numPr>
      </w:pPr>
      <w:r>
        <w:t>DK: prem</w:t>
      </w:r>
      <w:r>
        <w:t>ises have to trade with premises with similar Salmonella risk level</w:t>
      </w:r>
    </w:p>
    <w:p w14:paraId="2E64B605" w14:textId="77777777" w:rsidR="00D7764A" w:rsidRDefault="00F227E6">
      <w:pPr>
        <w:pStyle w:val="Listabekezds"/>
        <w:numPr>
          <w:ilvl w:val="0"/>
          <w:numId w:val="7"/>
        </w:numPr>
      </w:pPr>
      <w:r>
        <w:t>EFSA: vector-borne disease models are available, how it will connect to them</w:t>
      </w:r>
    </w:p>
    <w:p w14:paraId="68A7B7F4" w14:textId="77777777" w:rsidR="00D7764A" w:rsidRDefault="00F227E6">
      <w:pPr>
        <w:pStyle w:val="Listabekezds"/>
        <w:numPr>
          <w:ilvl w:val="0"/>
          <w:numId w:val="7"/>
        </w:numPr>
      </w:pPr>
      <w:r>
        <w:t>BE: 10 year retrospective study 5x5 km pixels. Validated with Mycobacterium bovis</w:t>
      </w:r>
    </w:p>
    <w:p w14:paraId="0548F931" w14:textId="77777777" w:rsidR="00D7764A" w:rsidRDefault="00F227E6">
      <w:pPr>
        <w:pStyle w:val="Listabekezds"/>
        <w:numPr>
          <w:ilvl w:val="1"/>
          <w:numId w:val="7"/>
        </w:numPr>
      </w:pPr>
      <w:r>
        <w:t>Vulnerability: interesting, b</w:t>
      </w:r>
      <w:r>
        <w:t>ut density is important. Biosecurity is important as well</w:t>
      </w:r>
    </w:p>
    <w:p w14:paraId="5B8C6F57" w14:textId="77777777" w:rsidR="00D7764A" w:rsidRDefault="00F227E6">
      <w:pPr>
        <w:pStyle w:val="Listabekezds"/>
        <w:numPr>
          <w:ilvl w:val="1"/>
          <w:numId w:val="7"/>
        </w:numPr>
      </w:pPr>
      <w:r>
        <w:t>ANSES-BE model for lumpy skin disease: daily (real-time) risk assessment) published</w:t>
      </w:r>
    </w:p>
    <w:p w14:paraId="359852B2" w14:textId="77777777" w:rsidR="00D7764A" w:rsidRDefault="00F227E6">
      <w:pPr>
        <w:pStyle w:val="Listabekezds"/>
        <w:numPr>
          <w:ilvl w:val="0"/>
          <w:numId w:val="7"/>
        </w:numPr>
      </w:pPr>
      <w:r>
        <w:t>EFSA: RASFF data Bayesian network analysis</w:t>
      </w:r>
    </w:p>
    <w:p w14:paraId="2FA93455" w14:textId="77777777" w:rsidR="00D7764A" w:rsidRDefault="00F227E6">
      <w:r>
        <w:rPr>
          <w:color w:val="323232"/>
        </w:rPr>
        <w:t xml:space="preserve"> </w:t>
      </w:r>
    </w:p>
    <w:p w14:paraId="0949672A" w14:textId="77777777" w:rsidR="00D7764A" w:rsidRDefault="00F227E6">
      <w:pPr>
        <w:pStyle w:val="Cmsor3"/>
      </w:pPr>
      <w:r>
        <w:t>6.9</w:t>
      </w:r>
      <w:r>
        <w:tab/>
        <w:t>FSA’s future food su</w:t>
      </w:r>
      <w:r>
        <w:t>rveillance system - Update</w:t>
      </w:r>
      <w:r>
        <w:tab/>
        <w:t xml:space="preserve">Javier Dominguez from UK </w:t>
      </w:r>
    </w:p>
    <w:p w14:paraId="60077845" w14:textId="77777777" w:rsidR="00D7764A" w:rsidRDefault="00D7764A"/>
    <w:p w14:paraId="199DC9E2" w14:textId="77777777" w:rsidR="00D7764A" w:rsidRDefault="00F227E6">
      <w:pPr>
        <w:pStyle w:val="Listabekezds"/>
        <w:numPr>
          <w:ilvl w:val="0"/>
          <w:numId w:val="3"/>
        </w:numPr>
      </w:pPr>
      <w:r>
        <w:t>How to connect technology with human insight</w:t>
      </w:r>
    </w:p>
    <w:p w14:paraId="55569C45" w14:textId="77777777" w:rsidR="00D7764A" w:rsidRDefault="00F227E6">
      <w:pPr>
        <w:pStyle w:val="Listabekezds"/>
        <w:numPr>
          <w:ilvl w:val="0"/>
          <w:numId w:val="3"/>
        </w:numPr>
      </w:pPr>
      <w:r>
        <w:t>Surveillance: think big, act small, fail fast, learn rapidly</w:t>
      </w:r>
    </w:p>
    <w:p w14:paraId="76B5F39B" w14:textId="77777777" w:rsidR="00D7764A" w:rsidRDefault="00F227E6">
      <w:pPr>
        <w:pStyle w:val="Listabekezds"/>
        <w:numPr>
          <w:ilvl w:val="0"/>
          <w:numId w:val="3"/>
        </w:numPr>
      </w:pPr>
      <w:r>
        <w:t>Two proof-of-concepts (POC): Olive oil labelling, Vibrios in shellfish</w:t>
      </w:r>
    </w:p>
    <w:p w14:paraId="3D4F7AC5" w14:textId="77777777" w:rsidR="00D7764A" w:rsidRDefault="00F227E6">
      <w:pPr>
        <w:pStyle w:val="Listabekezds"/>
        <w:numPr>
          <w:ilvl w:val="0"/>
          <w:numId w:val="3"/>
        </w:numPr>
      </w:pPr>
      <w:r>
        <w:t>Worked with IBM</w:t>
      </w:r>
    </w:p>
    <w:p w14:paraId="2D259BFA" w14:textId="77777777" w:rsidR="00D7764A" w:rsidRDefault="00F227E6">
      <w:pPr>
        <w:pStyle w:val="Listabekezds"/>
        <w:numPr>
          <w:ilvl w:val="1"/>
          <w:numId w:val="3"/>
        </w:numPr>
      </w:pPr>
      <w:r>
        <w:t>Vibrio: mapping USA climate (sea surface temperature → above 30C high correlation) and Vibrio outbreak data</w:t>
      </w:r>
    </w:p>
    <w:p w14:paraId="16DD9971" w14:textId="77777777" w:rsidR="00D7764A" w:rsidRDefault="00F227E6">
      <w:pPr>
        <w:pStyle w:val="Listabekezds"/>
        <w:numPr>
          <w:ilvl w:val="1"/>
          <w:numId w:val="3"/>
        </w:numPr>
      </w:pPr>
      <w:r>
        <w:lastRenderedPageBreak/>
        <w:t>UK: carbon emission data and scenario modelling: when it will arrive to UK as a problem</w:t>
      </w:r>
    </w:p>
    <w:p w14:paraId="4E5452CD" w14:textId="77777777" w:rsidR="00D7764A" w:rsidRDefault="00F227E6">
      <w:pPr>
        <w:pStyle w:val="Listabekezds"/>
        <w:numPr>
          <w:ilvl w:val="0"/>
          <w:numId w:val="3"/>
        </w:numPr>
      </w:pPr>
      <w:r>
        <w:t>Hackathon: ideal composition: 3 data scientist, 2 experts in</w:t>
      </w:r>
      <w:r>
        <w:t xml:space="preserve"> the field, 1 policy expert, 1 surveillance person, 1 executive</w:t>
      </w:r>
    </w:p>
    <w:p w14:paraId="13F958A5" w14:textId="77777777" w:rsidR="00D7764A" w:rsidRDefault="00F227E6">
      <w:pPr>
        <w:pStyle w:val="Listabekezds"/>
        <w:numPr>
          <w:ilvl w:val="1"/>
          <w:numId w:val="3"/>
        </w:numPr>
      </w:pPr>
      <w:r>
        <w:t>this is a fundamental thing</w:t>
      </w:r>
    </w:p>
    <w:p w14:paraId="5FCA6112" w14:textId="77777777" w:rsidR="00D7764A" w:rsidRDefault="00F227E6">
      <w:pPr>
        <w:pStyle w:val="Listabekezds"/>
        <w:numPr>
          <w:ilvl w:val="1"/>
          <w:numId w:val="3"/>
        </w:numPr>
      </w:pPr>
      <w:r>
        <w:t>experts are leading the task, data scientists are supporting them</w:t>
      </w:r>
    </w:p>
    <w:p w14:paraId="71FAD30B" w14:textId="77777777" w:rsidR="00D7764A" w:rsidRDefault="00F227E6">
      <w:pPr>
        <w:pStyle w:val="Listabekezds"/>
        <w:numPr>
          <w:ilvl w:val="1"/>
          <w:numId w:val="3"/>
        </w:numPr>
      </w:pPr>
      <w:r>
        <w:t>the experts know what is behind the dashboard, they can play around with data</w:t>
      </w:r>
    </w:p>
    <w:p w14:paraId="3E7F2F3A" w14:textId="77777777" w:rsidR="00D7764A" w:rsidRDefault="00F227E6">
      <w:pPr>
        <w:pStyle w:val="Listabekezds"/>
        <w:numPr>
          <w:ilvl w:val="0"/>
          <w:numId w:val="3"/>
        </w:numPr>
      </w:pPr>
      <w:r>
        <w:t>Stronger involvement</w:t>
      </w:r>
      <w:r>
        <w:t xml:space="preserve"> of citizen science, academia, industry</w:t>
      </w:r>
    </w:p>
    <w:p w14:paraId="3043A301" w14:textId="77777777" w:rsidR="00D7764A" w:rsidRDefault="00F227E6">
      <w:pPr>
        <w:pStyle w:val="Listabekezds"/>
        <w:numPr>
          <w:ilvl w:val="1"/>
          <w:numId w:val="3"/>
        </w:numPr>
      </w:pPr>
      <w:r>
        <w:t>some progress in using industry data</w:t>
      </w:r>
    </w:p>
    <w:p w14:paraId="2DD13C86" w14:textId="77777777" w:rsidR="00D7764A" w:rsidRDefault="00F227E6">
      <w:pPr>
        <w:pStyle w:val="Listabekezds"/>
        <w:numPr>
          <w:ilvl w:val="0"/>
          <w:numId w:val="3"/>
        </w:numPr>
      </w:pPr>
      <w:r>
        <w:t>Lot of resistance within FSA</w:t>
      </w:r>
    </w:p>
    <w:p w14:paraId="4F0BAE61" w14:textId="77777777" w:rsidR="00D7764A" w:rsidRDefault="00F227E6">
      <w:pPr>
        <w:pStyle w:val="Listabekezds"/>
        <w:numPr>
          <w:ilvl w:val="1"/>
          <w:numId w:val="3"/>
        </w:numPr>
      </w:pPr>
      <w:r>
        <w:t>to break this: come up with case studies</w:t>
      </w:r>
    </w:p>
    <w:p w14:paraId="0E2DA6F1" w14:textId="77777777" w:rsidR="00D7764A" w:rsidRDefault="00F227E6">
      <w:pPr>
        <w:pStyle w:val="Listabekezds"/>
        <w:numPr>
          <w:ilvl w:val="1"/>
          <w:numId w:val="3"/>
        </w:numPr>
      </w:pPr>
      <w:r>
        <w:t>next will be involving import-export unit</w:t>
      </w:r>
    </w:p>
    <w:p w14:paraId="086A2E04" w14:textId="77777777" w:rsidR="00D7764A" w:rsidRDefault="00F227E6">
      <w:pPr>
        <w:pStyle w:val="Listabekezds"/>
        <w:numPr>
          <w:ilvl w:val="0"/>
          <w:numId w:val="3"/>
        </w:numPr>
      </w:pPr>
      <w:r>
        <w:t>EREN:</w:t>
      </w:r>
    </w:p>
    <w:p w14:paraId="6C740759" w14:textId="77777777" w:rsidR="00D7764A" w:rsidRDefault="00F227E6">
      <w:pPr>
        <w:pStyle w:val="Listabekezds"/>
        <w:numPr>
          <w:ilvl w:val="1"/>
          <w:numId w:val="3"/>
        </w:numPr>
      </w:pPr>
      <w:r>
        <w:t>NL: moving into this direction, more desk research</w:t>
      </w:r>
    </w:p>
    <w:p w14:paraId="3A4ACE81" w14:textId="77777777" w:rsidR="00D7764A" w:rsidRDefault="00F227E6">
      <w:pPr>
        <w:pStyle w:val="Listabekezds"/>
        <w:numPr>
          <w:ilvl w:val="1"/>
          <w:numId w:val="3"/>
        </w:numPr>
      </w:pPr>
      <w:r>
        <w:rPr>
          <w:b/>
        </w:rPr>
        <w:t>FSA is par</w:t>
      </w:r>
      <w:r>
        <w:rPr>
          <w:b/>
        </w:rPr>
        <w:t>t of DEMETER global stakeholder consultative group → keep contact with the new FSA surveillance system</w:t>
      </w:r>
    </w:p>
    <w:p w14:paraId="62E0F75D" w14:textId="77777777" w:rsidR="00D7764A" w:rsidRDefault="00F227E6">
      <w:pPr>
        <w:pStyle w:val="Listabekezds"/>
        <w:numPr>
          <w:ilvl w:val="1"/>
          <w:numId w:val="3"/>
        </w:numPr>
      </w:pPr>
      <w:r>
        <w:t>EI: will be state funded surveillance decreased in UK?</w:t>
      </w:r>
    </w:p>
    <w:p w14:paraId="6B7E9615" w14:textId="77777777" w:rsidR="00D7764A" w:rsidRDefault="00F227E6">
      <w:pPr>
        <w:pStyle w:val="Listabekezds"/>
        <w:numPr>
          <w:ilvl w:val="2"/>
          <w:numId w:val="3"/>
        </w:numPr>
      </w:pPr>
      <w:r>
        <w:t>not really, it is about rationalising traditional lab analysis</w:t>
      </w:r>
    </w:p>
    <w:p w14:paraId="725081A9" w14:textId="77777777" w:rsidR="00D7764A" w:rsidRDefault="00F227E6">
      <w:r>
        <w:rPr>
          <w:color w:val="323232"/>
        </w:rPr>
        <w:tab/>
        <w:t xml:space="preserve"> </w:t>
      </w:r>
    </w:p>
    <w:p w14:paraId="158B2F1A" w14:textId="77777777" w:rsidR="00D7764A" w:rsidRDefault="00F227E6">
      <w:pPr>
        <w:pStyle w:val="Cmsor3"/>
      </w:pPr>
      <w:r>
        <w:t>6.10</w:t>
      </w:r>
      <w:r>
        <w:tab/>
        <w:t>Assessment of (emerging) ri</w:t>
      </w:r>
      <w:r>
        <w:t>sks linked to the dairy supply chain</w:t>
      </w:r>
      <w:r>
        <w:tab/>
        <w:t>Koen Wienk from The Netherlands</w:t>
      </w:r>
    </w:p>
    <w:p w14:paraId="179AB1EB" w14:textId="77777777" w:rsidR="00D7764A" w:rsidRDefault="00D7764A"/>
    <w:p w14:paraId="24A84410" w14:textId="77777777" w:rsidR="00D7764A" w:rsidRDefault="00F227E6">
      <w:pPr>
        <w:pStyle w:val="Listabekezds"/>
        <w:numPr>
          <w:ilvl w:val="0"/>
          <w:numId w:val="25"/>
        </w:numPr>
      </w:pPr>
      <w:r>
        <w:t>Will be published in English at the beginning of 2018</w:t>
      </w:r>
    </w:p>
    <w:p w14:paraId="6647DC6C" w14:textId="77777777" w:rsidR="00D7764A" w:rsidRDefault="00D7764A"/>
    <w:p w14:paraId="6DE0076E" w14:textId="77777777" w:rsidR="00D7764A" w:rsidRDefault="00F227E6">
      <w:r>
        <w:rPr>
          <w:color w:val="323232"/>
        </w:rPr>
        <w:t xml:space="preserve"> </w:t>
      </w:r>
    </w:p>
    <w:p w14:paraId="4689EBE4" w14:textId="77777777" w:rsidR="00D7764A" w:rsidRDefault="00F227E6">
      <w:pPr>
        <w:pStyle w:val="Cmsor3"/>
      </w:pPr>
      <w:r>
        <w:t>6.11</w:t>
      </w:r>
      <w:r>
        <w:tab/>
        <w:t>Emerging Risks in Food and Feed: The importance of foresight</w:t>
      </w:r>
      <w:r>
        <w:tab/>
        <w:t xml:space="preserve">Ana Afonso from SCER Unit EFSA and Hub Noteborn from EFSA Scientific Committee </w:t>
      </w:r>
    </w:p>
    <w:p w14:paraId="342B5715" w14:textId="77777777" w:rsidR="00D7764A" w:rsidRDefault="00D7764A"/>
    <w:p w14:paraId="7DB87E84" w14:textId="77777777" w:rsidR="00D7764A" w:rsidRDefault="00D7764A"/>
    <w:p w14:paraId="29DA8F81" w14:textId="77777777" w:rsidR="00D7764A" w:rsidRDefault="00F227E6">
      <w:pPr>
        <w:pStyle w:val="Cmsor3"/>
      </w:pPr>
      <w:r>
        <w:t>6.12</w:t>
      </w:r>
      <w:r>
        <w:tab/>
        <w:t xml:space="preserve">Sharing of emerging issues identified by various Member States </w:t>
      </w:r>
      <w:r>
        <w:tab/>
        <w:t xml:space="preserve">Caroline Merten from SCER Unit EFSA </w:t>
      </w:r>
    </w:p>
    <w:p w14:paraId="40C023F3" w14:textId="77777777" w:rsidR="00D7764A" w:rsidRDefault="00D7764A"/>
    <w:p w14:paraId="2630042F" w14:textId="77777777" w:rsidR="00D7764A" w:rsidRDefault="00F227E6">
      <w:pPr>
        <w:pStyle w:val="Listabekezds"/>
        <w:numPr>
          <w:ilvl w:val="0"/>
          <w:numId w:val="23"/>
        </w:numPr>
      </w:pPr>
      <w:r>
        <w:t xml:space="preserve">Why do we share issues? </w:t>
      </w:r>
    </w:p>
    <w:p w14:paraId="1B1D4FED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Collect additional information; </w:t>
      </w:r>
    </w:p>
    <w:p w14:paraId="4E8FEA33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Avoid duplication of efforts; </w:t>
      </w:r>
    </w:p>
    <w:p w14:paraId="02187BBA" w14:textId="77777777" w:rsidR="00D7764A" w:rsidRDefault="00F227E6">
      <w:pPr>
        <w:pStyle w:val="Listabekezds"/>
        <w:numPr>
          <w:ilvl w:val="0"/>
          <w:numId w:val="23"/>
        </w:numPr>
      </w:pPr>
      <w:r>
        <w:t xml:space="preserve">Initial issues were shared by FSA (UK) until 2015; </w:t>
      </w:r>
    </w:p>
    <w:p w14:paraId="004F2FD8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Issues shared by BVL and Bfr since autumn 2016; </w:t>
      </w:r>
    </w:p>
    <w:p w14:paraId="78EB1775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Issues shared by France since autumn 2017; </w:t>
      </w:r>
    </w:p>
    <w:p w14:paraId="6DEFD7DC" w14:textId="77777777" w:rsidR="00D7764A" w:rsidRDefault="00F227E6">
      <w:pPr>
        <w:pStyle w:val="Listabekezds"/>
        <w:numPr>
          <w:ilvl w:val="1"/>
          <w:numId w:val="23"/>
        </w:numPr>
      </w:pPr>
      <w:r>
        <w:t>In total for EREN 18t</w:t>
      </w:r>
      <w:r>
        <w:t>h: 23 issues shared;</w:t>
      </w:r>
    </w:p>
    <w:p w14:paraId="25390663" w14:textId="77777777" w:rsidR="00D7764A" w:rsidRDefault="00F227E6">
      <w:pPr>
        <w:pStyle w:val="Listabekezds"/>
        <w:numPr>
          <w:ilvl w:val="0"/>
          <w:numId w:val="23"/>
        </w:numPr>
      </w:pPr>
      <w:r>
        <w:t>Which kind of issues and under which format do we share?</w:t>
      </w:r>
    </w:p>
    <w:p w14:paraId="17B6DA5C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Within the remit of EREN/EFSA; </w:t>
      </w:r>
    </w:p>
    <w:p w14:paraId="5CE3BF75" w14:textId="77777777" w:rsidR="00D7764A" w:rsidRDefault="00F227E6">
      <w:pPr>
        <w:pStyle w:val="Listabekezds"/>
        <w:numPr>
          <w:ilvl w:val="1"/>
          <w:numId w:val="23"/>
        </w:numPr>
      </w:pPr>
      <w:r>
        <w:rPr>
          <w:i/>
        </w:rPr>
        <w:t>Issues for which evidence is usually not enough to develop a briefing note;</w:t>
      </w:r>
      <w:r>
        <w:t xml:space="preserve"> </w:t>
      </w:r>
    </w:p>
    <w:p w14:paraId="2834C2A6" w14:textId="77777777" w:rsidR="00D7764A" w:rsidRDefault="00F227E6">
      <w:pPr>
        <w:pStyle w:val="Listabekezds"/>
        <w:numPr>
          <w:ilvl w:val="1"/>
          <w:numId w:val="23"/>
        </w:numPr>
      </w:pPr>
      <w:r>
        <w:lastRenderedPageBreak/>
        <w:t xml:space="preserve">Currently information is unstructured without clear template; </w:t>
      </w:r>
    </w:p>
    <w:p w14:paraId="0B1C174D" w14:textId="77777777" w:rsidR="00D7764A" w:rsidRDefault="00F227E6">
      <w:pPr>
        <w:pStyle w:val="Listabekezds"/>
        <w:numPr>
          <w:ilvl w:val="1"/>
          <w:numId w:val="23"/>
        </w:numPr>
      </w:pPr>
      <w:r>
        <w:t>Conten</w:t>
      </w:r>
      <w:r>
        <w:t>t/length is variable;</w:t>
      </w:r>
    </w:p>
    <w:p w14:paraId="4FB692E7" w14:textId="77777777" w:rsidR="00D7764A" w:rsidRDefault="00F227E6">
      <w:pPr>
        <w:pStyle w:val="Listabekezds"/>
        <w:numPr>
          <w:ilvl w:val="0"/>
          <w:numId w:val="23"/>
        </w:numPr>
      </w:pPr>
      <w:r>
        <w:t xml:space="preserve">Do we need support on a common template? </w:t>
      </w:r>
    </w:p>
    <w:p w14:paraId="2A2E8F05" w14:textId="77777777" w:rsidR="00D7764A" w:rsidRDefault="00F227E6">
      <w:pPr>
        <w:pStyle w:val="Listabekezds"/>
        <w:numPr>
          <w:ilvl w:val="1"/>
          <w:numId w:val="23"/>
        </w:numPr>
      </w:pPr>
      <w:r>
        <w:t>Mini version of a briefing note?</w:t>
      </w:r>
    </w:p>
    <w:p w14:paraId="57318A42" w14:textId="77777777" w:rsidR="00D7764A" w:rsidRDefault="00F227E6">
      <w:pPr>
        <w:pStyle w:val="Listabekezds"/>
        <w:numPr>
          <w:ilvl w:val="0"/>
          <w:numId w:val="23"/>
        </w:numPr>
      </w:pPr>
      <w:r>
        <w:t xml:space="preserve">Do we need a prioritisation process? </w:t>
      </w:r>
    </w:p>
    <w:p w14:paraId="2291DED8" w14:textId="77777777" w:rsidR="00D7764A" w:rsidRDefault="00F227E6">
      <w:pPr>
        <w:pStyle w:val="Listabekezds"/>
        <w:numPr>
          <w:ilvl w:val="1"/>
          <w:numId w:val="23"/>
        </w:numPr>
      </w:pPr>
      <w:r>
        <w:t>How?</w:t>
      </w:r>
    </w:p>
    <w:p w14:paraId="511EC847" w14:textId="77777777" w:rsidR="00D7764A" w:rsidRDefault="00F227E6">
      <w:pPr>
        <w:pStyle w:val="Listabekezds"/>
        <w:numPr>
          <w:ilvl w:val="2"/>
          <w:numId w:val="23"/>
        </w:numPr>
      </w:pPr>
      <w:r>
        <w:t xml:space="preserve">EFSA screening prior to EREN meeting? </w:t>
      </w:r>
    </w:p>
    <w:p w14:paraId="24F63465" w14:textId="77777777" w:rsidR="00D7764A" w:rsidRDefault="00F227E6">
      <w:pPr>
        <w:pStyle w:val="Listabekezds"/>
        <w:numPr>
          <w:ilvl w:val="2"/>
          <w:numId w:val="23"/>
        </w:numPr>
      </w:pPr>
      <w:r>
        <w:t xml:space="preserve">EFSA screening post EREN meeting in view of storage? </w:t>
      </w:r>
    </w:p>
    <w:p w14:paraId="1444D00D" w14:textId="77777777" w:rsidR="00D7764A" w:rsidRDefault="00F227E6">
      <w:pPr>
        <w:pStyle w:val="Listabekezds"/>
        <w:numPr>
          <w:ilvl w:val="2"/>
          <w:numId w:val="23"/>
        </w:numPr>
      </w:pPr>
      <w:r>
        <w:t xml:space="preserve">Small break out at each EREN meeting ? </w:t>
      </w:r>
    </w:p>
    <w:p w14:paraId="2EEE2F88" w14:textId="77777777" w:rsidR="00D7764A" w:rsidRDefault="00F227E6">
      <w:pPr>
        <w:pStyle w:val="Listabekezds"/>
        <w:numPr>
          <w:ilvl w:val="2"/>
          <w:numId w:val="23"/>
        </w:numPr>
      </w:pPr>
      <w:r>
        <w:t>EREN prioritisation WG?</w:t>
      </w:r>
    </w:p>
    <w:p w14:paraId="02A23FB7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Prioritisation process would indicate as well those signals for follow up: </w:t>
      </w:r>
    </w:p>
    <w:p w14:paraId="2572F1A6" w14:textId="77777777" w:rsidR="00D7764A" w:rsidRDefault="00F227E6">
      <w:pPr>
        <w:pStyle w:val="Listabekezds"/>
        <w:numPr>
          <w:ilvl w:val="2"/>
          <w:numId w:val="23"/>
        </w:numPr>
      </w:pPr>
      <w:r>
        <w:t xml:space="preserve">with potential evidence to develop a briefing note; </w:t>
      </w:r>
    </w:p>
    <w:p w14:paraId="45AD408D" w14:textId="77777777" w:rsidR="00D7764A" w:rsidRDefault="00F227E6">
      <w:pPr>
        <w:pStyle w:val="Listabekezds"/>
        <w:numPr>
          <w:ilvl w:val="2"/>
          <w:numId w:val="23"/>
        </w:numPr>
      </w:pPr>
      <w:r>
        <w:t>with needs to gather more evidence;</w:t>
      </w:r>
    </w:p>
    <w:p w14:paraId="22924A80" w14:textId="77777777" w:rsidR="00D7764A" w:rsidRDefault="00F227E6">
      <w:pPr>
        <w:pStyle w:val="Listabekezds"/>
        <w:numPr>
          <w:ilvl w:val="0"/>
          <w:numId w:val="23"/>
        </w:numPr>
      </w:pPr>
      <w:r>
        <w:t>Do we need to include the issues into the Emerging Risks repository? Because now it is not searchable</w:t>
      </w:r>
    </w:p>
    <w:p w14:paraId="6140CBD7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Prioritised issues uploaded in BN repository ? </w:t>
      </w:r>
    </w:p>
    <w:p w14:paraId="0DD8F1EB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All issues uploaded in BN repository? </w:t>
      </w:r>
    </w:p>
    <w:p w14:paraId="56C56CAE" w14:textId="77777777" w:rsidR="00D7764A" w:rsidRDefault="00F227E6">
      <w:pPr>
        <w:pStyle w:val="Listabekezds"/>
        <w:numPr>
          <w:ilvl w:val="1"/>
          <w:numId w:val="23"/>
        </w:numPr>
      </w:pPr>
      <w:r>
        <w:t>Integrate feedback from EREN under each issue and upload into BN re</w:t>
      </w:r>
      <w:r>
        <w:t>pository?</w:t>
      </w:r>
    </w:p>
    <w:p w14:paraId="6EE744C5" w14:textId="77777777" w:rsidR="00D7764A" w:rsidRDefault="00F227E6">
      <w:pPr>
        <w:pStyle w:val="Listabekezds"/>
        <w:numPr>
          <w:ilvl w:val="0"/>
          <w:numId w:val="23"/>
        </w:numPr>
      </w:pPr>
      <w:r>
        <w:t>How to share?</w:t>
      </w:r>
    </w:p>
    <w:p w14:paraId="3946398B" w14:textId="77777777" w:rsidR="00D7764A" w:rsidRDefault="00F227E6">
      <w:pPr>
        <w:pStyle w:val="Listabekezds"/>
        <w:numPr>
          <w:ilvl w:val="1"/>
          <w:numId w:val="23"/>
        </w:numPr>
      </w:pPr>
      <w:r>
        <w:t xml:space="preserve">Shall we continue with this exchange at our meetings? </w:t>
      </w:r>
    </w:p>
    <w:p w14:paraId="561A6CA0" w14:textId="77777777" w:rsidR="00D7764A" w:rsidRDefault="00F227E6">
      <w:pPr>
        <w:pStyle w:val="Listabekezds"/>
        <w:numPr>
          <w:ilvl w:val="1"/>
          <w:numId w:val="23"/>
        </w:numPr>
      </w:pPr>
      <w:r>
        <w:t>How can we improve?</w:t>
      </w:r>
    </w:p>
    <w:p w14:paraId="4EC61BE1" w14:textId="77777777" w:rsidR="00D7764A" w:rsidRDefault="00F227E6">
      <w:pPr>
        <w:pStyle w:val="Listabekezds"/>
        <w:numPr>
          <w:ilvl w:val="0"/>
          <w:numId w:val="23"/>
        </w:numPr>
      </w:pPr>
      <w:r>
        <w:t>EREN:</w:t>
      </w:r>
    </w:p>
    <w:p w14:paraId="212853D7" w14:textId="77777777" w:rsidR="00D7764A" w:rsidRDefault="00F227E6">
      <w:pPr>
        <w:pStyle w:val="Listabekezds"/>
        <w:numPr>
          <w:ilvl w:val="1"/>
          <w:numId w:val="23"/>
        </w:numPr>
      </w:pPr>
      <w:r>
        <w:t>DE: 5 categories based on the level of evidence</w:t>
      </w:r>
    </w:p>
    <w:p w14:paraId="2325356D" w14:textId="77777777" w:rsidR="00D7764A" w:rsidRDefault="00F227E6">
      <w:pPr>
        <w:pStyle w:val="Listabekezds"/>
        <w:numPr>
          <w:ilvl w:val="0"/>
          <w:numId w:val="23"/>
        </w:numPr>
      </w:pPr>
      <w:r>
        <w:rPr>
          <w:i/>
        </w:rPr>
        <w:t>Will try to have a simples briefing note (mandatory fields for the database) before the next EREN</w:t>
      </w:r>
    </w:p>
    <w:p w14:paraId="657F53AA" w14:textId="77777777" w:rsidR="00D7764A" w:rsidRDefault="00D7764A"/>
    <w:p w14:paraId="60B97C05" w14:textId="77777777" w:rsidR="00D7764A" w:rsidRDefault="00D7764A"/>
    <w:p w14:paraId="46D7AECC" w14:textId="77777777" w:rsidR="00D7764A" w:rsidRDefault="00F227E6">
      <w:pPr>
        <w:pStyle w:val="Cmsor2"/>
      </w:pPr>
      <w:r>
        <w:t>7</w:t>
      </w:r>
      <w:r>
        <w:tab/>
        <w:t>U</w:t>
      </w:r>
      <w:r>
        <w:t>pdate of the Terms of Reference of EREN (Caroline Merten from SCER Unit EFSA)</w:t>
      </w:r>
    </w:p>
    <w:p w14:paraId="5B599FED" w14:textId="77777777" w:rsidR="00D7764A" w:rsidRDefault="00D7764A"/>
    <w:p w14:paraId="18591C72" w14:textId="77777777" w:rsidR="00D7764A" w:rsidRDefault="00F227E6">
      <w:pPr>
        <w:pStyle w:val="Listabekezds"/>
        <w:numPr>
          <w:ilvl w:val="0"/>
          <w:numId w:val="19"/>
        </w:numPr>
      </w:pPr>
      <w:r>
        <w:t>New ToR, by the request of AF</w:t>
      </w:r>
    </w:p>
    <w:p w14:paraId="2DA4F09F" w14:textId="77777777" w:rsidR="00D7764A" w:rsidRDefault="00F227E6">
      <w:pPr>
        <w:pStyle w:val="Listabekezds"/>
        <w:numPr>
          <w:ilvl w:val="0"/>
          <w:numId w:val="19"/>
        </w:numPr>
      </w:pPr>
      <w:r>
        <w:t>More commitment to information and data gathering (from private sector and research institutes as well)</w:t>
      </w:r>
    </w:p>
    <w:p w14:paraId="2BAFC7E0" w14:textId="77777777" w:rsidR="00D7764A" w:rsidRDefault="00F227E6">
      <w:pPr>
        <w:pStyle w:val="Listabekezds"/>
        <w:numPr>
          <w:ilvl w:val="1"/>
          <w:numId w:val="19"/>
        </w:numPr>
      </w:pPr>
      <w:r>
        <w:t xml:space="preserve">so it will probably need circulating the </w:t>
      </w:r>
      <w:r>
        <w:t>briefing note</w:t>
      </w:r>
    </w:p>
    <w:p w14:paraId="11939420" w14:textId="77777777" w:rsidR="00D7764A" w:rsidRDefault="00F227E6">
      <w:pPr>
        <w:pStyle w:val="Listabekezds"/>
        <w:numPr>
          <w:ilvl w:val="0"/>
          <w:numId w:val="19"/>
        </w:numPr>
      </w:pPr>
      <w:r>
        <w:t>Confidentiality could be indicated on the briefing note</w:t>
      </w:r>
    </w:p>
    <w:p w14:paraId="65A6487E" w14:textId="77777777" w:rsidR="00D7764A" w:rsidRDefault="00F227E6">
      <w:pPr>
        <w:pStyle w:val="Listabekezds"/>
        <w:numPr>
          <w:ilvl w:val="1"/>
          <w:numId w:val="19"/>
        </w:numPr>
      </w:pPr>
      <w:r>
        <w:t>be more precise as to the confidentiality level</w:t>
      </w:r>
    </w:p>
    <w:p w14:paraId="373804CE" w14:textId="77777777" w:rsidR="00D7764A" w:rsidRDefault="00F227E6">
      <w:pPr>
        <w:pStyle w:val="Listabekezds"/>
        <w:numPr>
          <w:ilvl w:val="0"/>
          <w:numId w:val="19"/>
        </w:numPr>
      </w:pPr>
      <w:r>
        <w:t>„Avoid duplication of work“: a standard objective of the EFSA networks → better coordination, information sharing, etc.</w:t>
      </w:r>
    </w:p>
    <w:p w14:paraId="7B1D366A" w14:textId="77777777" w:rsidR="00D7764A" w:rsidRDefault="00F227E6">
      <w:r>
        <w:rPr>
          <w:color w:val="323232"/>
        </w:rPr>
        <w:t xml:space="preserve"> </w:t>
      </w:r>
    </w:p>
    <w:p w14:paraId="2ABD69B5" w14:textId="77777777" w:rsidR="00D7764A" w:rsidRDefault="00F227E6">
      <w:pPr>
        <w:pStyle w:val="Cmsor2"/>
      </w:pPr>
      <w:r>
        <w:t>8</w:t>
      </w:r>
      <w:r>
        <w:tab/>
        <w:t>Past and Upcom</w:t>
      </w:r>
      <w:r>
        <w:t xml:space="preserve">ing events  </w:t>
      </w:r>
    </w:p>
    <w:p w14:paraId="3F8D1F7E" w14:textId="77777777" w:rsidR="00D7764A" w:rsidRDefault="00D7764A"/>
    <w:p w14:paraId="23FDFD57" w14:textId="77777777" w:rsidR="00D7764A" w:rsidRDefault="00F227E6">
      <w:pPr>
        <w:pStyle w:val="Listabekezds"/>
        <w:numPr>
          <w:ilvl w:val="0"/>
          <w:numId w:val="15"/>
        </w:numPr>
      </w:pPr>
      <w:r>
        <w:t>Technical report: EFSAs Activities on Emerging Risks in 2016</w:t>
      </w:r>
      <w:r>
        <w:tab/>
        <w:t>Chair</w:t>
      </w:r>
    </w:p>
    <w:p w14:paraId="61ECC0E7" w14:textId="77777777" w:rsidR="00D7764A" w:rsidRDefault="00F227E6">
      <w:pPr>
        <w:pStyle w:val="Listabekezds"/>
        <w:numPr>
          <w:ilvl w:val="0"/>
          <w:numId w:val="15"/>
        </w:numPr>
      </w:pPr>
      <w:r>
        <w:t>Beginning of 2018 report on future…</w:t>
      </w:r>
    </w:p>
    <w:p w14:paraId="52B15700" w14:textId="77777777" w:rsidR="00D7764A" w:rsidRDefault="00F227E6">
      <w:pPr>
        <w:pStyle w:val="Listabekezds"/>
        <w:numPr>
          <w:ilvl w:val="0"/>
          <w:numId w:val="15"/>
        </w:numPr>
      </w:pPr>
      <w:r>
        <w:lastRenderedPageBreak/>
        <w:t>Meeting of Chief scientific officers of EU agencies: foresight approaches. There will be a report. Scenario analysis</w:t>
      </w:r>
    </w:p>
    <w:p w14:paraId="78638937" w14:textId="77777777" w:rsidR="00D7764A" w:rsidRDefault="00F227E6">
      <w:pPr>
        <w:pStyle w:val="Listabekezds"/>
        <w:numPr>
          <w:ilvl w:val="0"/>
          <w:numId w:val="15"/>
        </w:numPr>
      </w:pPr>
      <w:r>
        <w:t>3rd EFSA scientific conference in Sept 2018: post-truth era, opens and reproducibility, evidence, uncertainties, societal engagement, myth checking</w:t>
      </w:r>
    </w:p>
    <w:p w14:paraId="1D940A9A" w14:textId="77777777" w:rsidR="00D7764A" w:rsidRDefault="00F227E6">
      <w:pPr>
        <w:pStyle w:val="Listabekezds"/>
        <w:numPr>
          <w:ilvl w:val="0"/>
          <w:numId w:val="15"/>
        </w:numPr>
      </w:pPr>
      <w:r>
        <w:t>RARA</w:t>
      </w:r>
    </w:p>
    <w:p w14:paraId="53678717" w14:textId="77777777" w:rsidR="00D7764A" w:rsidRDefault="00F227E6">
      <w:pPr>
        <w:pStyle w:val="Listabekezds"/>
        <w:numPr>
          <w:ilvl w:val="0"/>
          <w:numId w:val="15"/>
        </w:numPr>
      </w:pPr>
      <w:r>
        <w:t xml:space="preserve">SETAC Rome 2018 </w:t>
      </w:r>
    </w:p>
    <w:p w14:paraId="45B672B1" w14:textId="77777777" w:rsidR="00D7764A" w:rsidRDefault="00D7764A"/>
    <w:p w14:paraId="035ADB61" w14:textId="77777777" w:rsidR="00D7764A" w:rsidRDefault="00F227E6">
      <w:pPr>
        <w:pStyle w:val="Cmsor2"/>
      </w:pPr>
      <w:r>
        <w:t>9</w:t>
      </w:r>
      <w:r>
        <w:tab/>
        <w:t xml:space="preserve">Any Other Business: </w:t>
      </w:r>
    </w:p>
    <w:p w14:paraId="4F9EBB01" w14:textId="77777777" w:rsidR="00D7764A" w:rsidRDefault="00D7764A"/>
    <w:p w14:paraId="1778F9FF" w14:textId="77777777" w:rsidR="00D7764A" w:rsidRDefault="00F227E6">
      <w:pPr>
        <w:pStyle w:val="Listabekezds"/>
        <w:numPr>
          <w:ilvl w:val="0"/>
          <w:numId w:val="10"/>
        </w:numPr>
      </w:pPr>
      <w:r>
        <w:t xml:space="preserve">Discussion on food fraud: when is it relevant for EREN? </w:t>
      </w:r>
    </w:p>
    <w:p w14:paraId="171B5CF1" w14:textId="77777777" w:rsidR="00D7764A" w:rsidRDefault="00F227E6">
      <w:pPr>
        <w:pStyle w:val="Listabekezds"/>
        <w:numPr>
          <w:ilvl w:val="0"/>
          <w:numId w:val="10"/>
        </w:numPr>
      </w:pPr>
      <w:r>
        <w:t>Exte</w:t>
      </w:r>
      <w:r>
        <w:t>nsion of deadline for registering to the Risk Assessment Research Assembly</w:t>
      </w:r>
      <w:r>
        <w:tab/>
        <w:t xml:space="preserve"> </w:t>
      </w:r>
    </w:p>
    <w:p w14:paraId="0FC950F6" w14:textId="77777777" w:rsidR="00D7764A" w:rsidRDefault="00F227E6">
      <w:r>
        <w:rPr>
          <w:color w:val="323232"/>
        </w:rPr>
        <w:tab/>
      </w:r>
    </w:p>
    <w:p w14:paraId="3933A4D1" w14:textId="77777777" w:rsidR="00D7764A" w:rsidRDefault="00F227E6">
      <w:pPr>
        <w:pStyle w:val="Cmsor2"/>
      </w:pPr>
      <w:r>
        <w:t>Closure of the meeting (Chair)</w:t>
      </w:r>
    </w:p>
    <w:p w14:paraId="0D46A94A" w14:textId="77777777" w:rsidR="00D7764A" w:rsidRDefault="00D7764A"/>
    <w:p w14:paraId="6AD93AAC" w14:textId="77777777" w:rsidR="00D7764A" w:rsidRDefault="00F227E6">
      <w:pPr>
        <w:pStyle w:val="Listabekezds"/>
        <w:numPr>
          <w:ilvl w:val="0"/>
          <w:numId w:val="8"/>
        </w:numPr>
      </w:pPr>
      <w:r>
        <w:rPr>
          <w:b/>
        </w:rPr>
        <w:t>23-24 April, 2018: Parma</w:t>
      </w:r>
    </w:p>
    <w:p w14:paraId="2AACBA91" w14:textId="77777777" w:rsidR="00D7764A" w:rsidRDefault="00F227E6" w:rsidP="00F227E6">
      <w:pPr>
        <w:pStyle w:val="Listabekezds"/>
        <w:numPr>
          <w:ilvl w:val="0"/>
          <w:numId w:val="8"/>
        </w:numPr>
      </w:pPr>
      <w:r>
        <w:t xml:space="preserve">Meeting in </w:t>
      </w:r>
      <w:r>
        <w:rPr>
          <w:b/>
        </w:rPr>
        <w:t>7-9 November, 2018: Brussels</w:t>
      </w:r>
      <w:r>
        <w:t xml:space="preserve"> + Workshop (Invasive species and associated pathogens) </w:t>
      </w:r>
      <w:bookmarkStart w:id="0" w:name="_GoBack"/>
      <w:bookmarkEnd w:id="0"/>
    </w:p>
    <w:p w14:paraId="3F7E1DAC" w14:textId="77777777" w:rsidR="00D7764A" w:rsidRDefault="00D7764A"/>
    <w:sectPr w:rsidR="00D7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00000"/>
    <w:multiLevelType w:val="hybridMultilevel"/>
    <w:tmpl w:val="10100000"/>
    <w:lvl w:ilvl="0" w:tplc="54A6D4FC">
      <w:start w:val="1"/>
      <w:numFmt w:val="bullet"/>
      <w:lvlText w:val="●"/>
      <w:lvlJc w:val="left"/>
      <w:pPr>
        <w:ind w:left="720" w:hanging="360"/>
      </w:pPr>
    </w:lvl>
    <w:lvl w:ilvl="1" w:tplc="66DC7444" w:tentative="1">
      <w:start w:val="1"/>
      <w:numFmt w:val="bullet"/>
      <w:lvlText w:val="●"/>
      <w:lvlJc w:val="left"/>
      <w:pPr>
        <w:ind w:left="1440" w:hanging="360"/>
      </w:pPr>
    </w:lvl>
    <w:lvl w:ilvl="2" w:tplc="D708E0A8" w:tentative="1">
      <w:start w:val="1"/>
      <w:numFmt w:val="bullet"/>
      <w:lvlText w:val="●"/>
      <w:lvlJc w:val="left"/>
      <w:pPr>
        <w:ind w:left="2160" w:hanging="360"/>
      </w:pPr>
    </w:lvl>
    <w:lvl w:ilvl="3" w:tplc="2C08726C" w:tentative="1">
      <w:start w:val="1"/>
      <w:numFmt w:val="bullet"/>
      <w:lvlText w:val="●"/>
      <w:lvlJc w:val="left"/>
      <w:pPr>
        <w:ind w:left="2880" w:hanging="360"/>
      </w:pPr>
    </w:lvl>
    <w:lvl w:ilvl="4" w:tplc="389AFEEE" w:tentative="1">
      <w:start w:val="1"/>
      <w:numFmt w:val="bullet"/>
      <w:lvlText w:val="●"/>
      <w:lvlJc w:val="left"/>
      <w:pPr>
        <w:ind w:left="3600" w:hanging="360"/>
      </w:pPr>
    </w:lvl>
    <w:lvl w:ilvl="5" w:tplc="A058C0C0" w:tentative="1">
      <w:start w:val="1"/>
      <w:numFmt w:val="bullet"/>
      <w:lvlText w:val="●"/>
      <w:lvlJc w:val="left"/>
      <w:pPr>
        <w:ind w:left="4320" w:hanging="360"/>
      </w:pPr>
    </w:lvl>
    <w:lvl w:ilvl="6" w:tplc="23A24D12" w:tentative="1">
      <w:start w:val="1"/>
      <w:numFmt w:val="bullet"/>
      <w:lvlText w:val="●"/>
      <w:lvlJc w:val="left"/>
      <w:pPr>
        <w:ind w:left="5040" w:hanging="360"/>
      </w:pPr>
    </w:lvl>
    <w:lvl w:ilvl="7" w:tplc="0BEA5FF4" w:tentative="1">
      <w:start w:val="1"/>
      <w:numFmt w:val="bullet"/>
      <w:lvlText w:val="●"/>
      <w:lvlJc w:val="left"/>
      <w:pPr>
        <w:ind w:left="5760" w:hanging="360"/>
      </w:pPr>
    </w:lvl>
    <w:lvl w:ilvl="8" w:tplc="99F82C1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1000100"/>
    <w:multiLevelType w:val="hybridMultilevel"/>
    <w:tmpl w:val="10100100"/>
    <w:lvl w:ilvl="0" w:tplc="8A149F94">
      <w:start w:val="1"/>
      <w:numFmt w:val="bullet"/>
      <w:lvlText w:val="●"/>
      <w:lvlJc w:val="left"/>
      <w:pPr>
        <w:ind w:left="720" w:hanging="360"/>
      </w:pPr>
    </w:lvl>
    <w:lvl w:ilvl="1" w:tplc="6FF43DB8">
      <w:start w:val="1"/>
      <w:numFmt w:val="bullet"/>
      <w:lvlText w:val="●"/>
      <w:lvlJc w:val="left"/>
      <w:pPr>
        <w:ind w:left="1440" w:hanging="360"/>
      </w:pPr>
    </w:lvl>
    <w:lvl w:ilvl="2" w:tplc="47A8829E">
      <w:start w:val="1"/>
      <w:numFmt w:val="bullet"/>
      <w:lvlText w:val="●"/>
      <w:lvlJc w:val="left"/>
      <w:pPr>
        <w:ind w:left="2160" w:hanging="360"/>
      </w:pPr>
    </w:lvl>
    <w:lvl w:ilvl="3" w:tplc="490CDB72">
      <w:start w:val="1"/>
      <w:numFmt w:val="bullet"/>
      <w:lvlText w:val="●"/>
      <w:lvlJc w:val="left"/>
      <w:pPr>
        <w:ind w:left="2880" w:hanging="360"/>
      </w:pPr>
    </w:lvl>
    <w:lvl w:ilvl="4" w:tplc="4F8E62F6" w:tentative="1">
      <w:start w:val="1"/>
      <w:numFmt w:val="bullet"/>
      <w:lvlText w:val="●"/>
      <w:lvlJc w:val="left"/>
      <w:pPr>
        <w:ind w:left="3600" w:hanging="360"/>
      </w:pPr>
    </w:lvl>
    <w:lvl w:ilvl="5" w:tplc="DB3653EE" w:tentative="1">
      <w:start w:val="1"/>
      <w:numFmt w:val="bullet"/>
      <w:lvlText w:val="●"/>
      <w:lvlJc w:val="left"/>
      <w:pPr>
        <w:ind w:left="4320" w:hanging="360"/>
      </w:pPr>
    </w:lvl>
    <w:lvl w:ilvl="6" w:tplc="35DCC41A" w:tentative="1">
      <w:start w:val="1"/>
      <w:numFmt w:val="bullet"/>
      <w:lvlText w:val="●"/>
      <w:lvlJc w:val="left"/>
      <w:pPr>
        <w:ind w:left="5040" w:hanging="360"/>
      </w:pPr>
    </w:lvl>
    <w:lvl w:ilvl="7" w:tplc="BED47F58" w:tentative="1">
      <w:start w:val="1"/>
      <w:numFmt w:val="bullet"/>
      <w:lvlText w:val="●"/>
      <w:lvlJc w:val="left"/>
      <w:pPr>
        <w:ind w:left="5760" w:hanging="360"/>
      </w:pPr>
    </w:lvl>
    <w:lvl w:ilvl="8" w:tplc="F7FE7B10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11000200"/>
    <w:multiLevelType w:val="hybridMultilevel"/>
    <w:tmpl w:val="10100200"/>
    <w:lvl w:ilvl="0" w:tplc="49B2B2DE">
      <w:start w:val="1"/>
      <w:numFmt w:val="bullet"/>
      <w:lvlText w:val="●"/>
      <w:lvlJc w:val="left"/>
      <w:pPr>
        <w:ind w:left="720" w:hanging="360"/>
      </w:pPr>
    </w:lvl>
    <w:lvl w:ilvl="1" w:tplc="6DACE0B8">
      <w:start w:val="1"/>
      <w:numFmt w:val="bullet"/>
      <w:lvlText w:val="●"/>
      <w:lvlJc w:val="left"/>
      <w:pPr>
        <w:ind w:left="1440" w:hanging="360"/>
      </w:pPr>
    </w:lvl>
    <w:lvl w:ilvl="2" w:tplc="7DE64138">
      <w:start w:val="1"/>
      <w:numFmt w:val="bullet"/>
      <w:lvlText w:val="●"/>
      <w:lvlJc w:val="left"/>
      <w:pPr>
        <w:ind w:left="2160" w:hanging="360"/>
      </w:pPr>
    </w:lvl>
    <w:lvl w:ilvl="3" w:tplc="62329580" w:tentative="1">
      <w:start w:val="1"/>
      <w:numFmt w:val="bullet"/>
      <w:lvlText w:val="●"/>
      <w:lvlJc w:val="left"/>
      <w:pPr>
        <w:ind w:left="2880" w:hanging="360"/>
      </w:pPr>
    </w:lvl>
    <w:lvl w:ilvl="4" w:tplc="F7D2E95A" w:tentative="1">
      <w:start w:val="1"/>
      <w:numFmt w:val="bullet"/>
      <w:lvlText w:val="●"/>
      <w:lvlJc w:val="left"/>
      <w:pPr>
        <w:ind w:left="3600" w:hanging="360"/>
      </w:pPr>
    </w:lvl>
    <w:lvl w:ilvl="5" w:tplc="CF4C0DBC" w:tentative="1">
      <w:start w:val="1"/>
      <w:numFmt w:val="bullet"/>
      <w:lvlText w:val="●"/>
      <w:lvlJc w:val="left"/>
      <w:pPr>
        <w:ind w:left="4320" w:hanging="360"/>
      </w:pPr>
    </w:lvl>
    <w:lvl w:ilvl="6" w:tplc="5AC47F2C" w:tentative="1">
      <w:start w:val="1"/>
      <w:numFmt w:val="bullet"/>
      <w:lvlText w:val="●"/>
      <w:lvlJc w:val="left"/>
      <w:pPr>
        <w:ind w:left="5040" w:hanging="360"/>
      </w:pPr>
    </w:lvl>
    <w:lvl w:ilvl="7" w:tplc="5F04B614" w:tentative="1">
      <w:start w:val="1"/>
      <w:numFmt w:val="bullet"/>
      <w:lvlText w:val="●"/>
      <w:lvlJc w:val="left"/>
      <w:pPr>
        <w:ind w:left="5760" w:hanging="360"/>
      </w:pPr>
    </w:lvl>
    <w:lvl w:ilvl="8" w:tplc="B4B4042E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11000300"/>
    <w:multiLevelType w:val="hybridMultilevel"/>
    <w:tmpl w:val="10100300"/>
    <w:lvl w:ilvl="0" w:tplc="2A18467A">
      <w:start w:val="1"/>
      <w:numFmt w:val="bullet"/>
      <w:lvlText w:val="●"/>
      <w:lvlJc w:val="left"/>
      <w:pPr>
        <w:ind w:left="720" w:hanging="360"/>
      </w:pPr>
    </w:lvl>
    <w:lvl w:ilvl="1" w:tplc="2E18A190">
      <w:start w:val="1"/>
      <w:numFmt w:val="bullet"/>
      <w:lvlText w:val="●"/>
      <w:lvlJc w:val="left"/>
      <w:pPr>
        <w:ind w:left="1440" w:hanging="360"/>
      </w:pPr>
    </w:lvl>
    <w:lvl w:ilvl="2" w:tplc="80EC3AC2" w:tentative="1">
      <w:start w:val="1"/>
      <w:numFmt w:val="bullet"/>
      <w:lvlText w:val="●"/>
      <w:lvlJc w:val="left"/>
      <w:pPr>
        <w:ind w:left="2160" w:hanging="360"/>
      </w:pPr>
    </w:lvl>
    <w:lvl w:ilvl="3" w:tplc="A25C2382" w:tentative="1">
      <w:start w:val="1"/>
      <w:numFmt w:val="bullet"/>
      <w:lvlText w:val="●"/>
      <w:lvlJc w:val="left"/>
      <w:pPr>
        <w:ind w:left="2880" w:hanging="360"/>
      </w:pPr>
    </w:lvl>
    <w:lvl w:ilvl="4" w:tplc="8EF4B848" w:tentative="1">
      <w:start w:val="1"/>
      <w:numFmt w:val="bullet"/>
      <w:lvlText w:val="●"/>
      <w:lvlJc w:val="left"/>
      <w:pPr>
        <w:ind w:left="3600" w:hanging="360"/>
      </w:pPr>
    </w:lvl>
    <w:lvl w:ilvl="5" w:tplc="23A60B24" w:tentative="1">
      <w:start w:val="1"/>
      <w:numFmt w:val="bullet"/>
      <w:lvlText w:val="●"/>
      <w:lvlJc w:val="left"/>
      <w:pPr>
        <w:ind w:left="4320" w:hanging="360"/>
      </w:pPr>
    </w:lvl>
    <w:lvl w:ilvl="6" w:tplc="DCDC872C" w:tentative="1">
      <w:start w:val="1"/>
      <w:numFmt w:val="bullet"/>
      <w:lvlText w:val="●"/>
      <w:lvlJc w:val="left"/>
      <w:pPr>
        <w:ind w:left="5040" w:hanging="360"/>
      </w:pPr>
    </w:lvl>
    <w:lvl w:ilvl="7" w:tplc="28ACC340" w:tentative="1">
      <w:start w:val="1"/>
      <w:numFmt w:val="bullet"/>
      <w:lvlText w:val="●"/>
      <w:lvlJc w:val="left"/>
      <w:pPr>
        <w:ind w:left="5760" w:hanging="360"/>
      </w:pPr>
    </w:lvl>
    <w:lvl w:ilvl="8" w:tplc="1692386E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">
    <w:nsid w:val="11000400"/>
    <w:multiLevelType w:val="hybridMultilevel"/>
    <w:tmpl w:val="10100400"/>
    <w:lvl w:ilvl="0" w:tplc="45D8035A">
      <w:start w:val="1"/>
      <w:numFmt w:val="bullet"/>
      <w:lvlText w:val="●"/>
      <w:lvlJc w:val="left"/>
      <w:pPr>
        <w:ind w:left="720" w:hanging="360"/>
      </w:pPr>
    </w:lvl>
    <w:lvl w:ilvl="1" w:tplc="FD08E0E2">
      <w:start w:val="1"/>
      <w:numFmt w:val="bullet"/>
      <w:lvlText w:val="●"/>
      <w:lvlJc w:val="left"/>
      <w:pPr>
        <w:ind w:left="1440" w:hanging="360"/>
      </w:pPr>
    </w:lvl>
    <w:lvl w:ilvl="2" w:tplc="CFFCAA20" w:tentative="1">
      <w:start w:val="1"/>
      <w:numFmt w:val="bullet"/>
      <w:lvlText w:val="●"/>
      <w:lvlJc w:val="left"/>
      <w:pPr>
        <w:ind w:left="2160" w:hanging="360"/>
      </w:pPr>
    </w:lvl>
    <w:lvl w:ilvl="3" w:tplc="1416E080" w:tentative="1">
      <w:start w:val="1"/>
      <w:numFmt w:val="bullet"/>
      <w:lvlText w:val="●"/>
      <w:lvlJc w:val="left"/>
      <w:pPr>
        <w:ind w:left="2880" w:hanging="360"/>
      </w:pPr>
    </w:lvl>
    <w:lvl w:ilvl="4" w:tplc="4F24A508" w:tentative="1">
      <w:start w:val="1"/>
      <w:numFmt w:val="bullet"/>
      <w:lvlText w:val="●"/>
      <w:lvlJc w:val="left"/>
      <w:pPr>
        <w:ind w:left="3600" w:hanging="360"/>
      </w:pPr>
    </w:lvl>
    <w:lvl w:ilvl="5" w:tplc="90720E74" w:tentative="1">
      <w:start w:val="1"/>
      <w:numFmt w:val="bullet"/>
      <w:lvlText w:val="●"/>
      <w:lvlJc w:val="left"/>
      <w:pPr>
        <w:ind w:left="4320" w:hanging="360"/>
      </w:pPr>
    </w:lvl>
    <w:lvl w:ilvl="6" w:tplc="F4924FC8" w:tentative="1">
      <w:start w:val="1"/>
      <w:numFmt w:val="bullet"/>
      <w:lvlText w:val="●"/>
      <w:lvlJc w:val="left"/>
      <w:pPr>
        <w:ind w:left="5040" w:hanging="360"/>
      </w:pPr>
    </w:lvl>
    <w:lvl w:ilvl="7" w:tplc="40709A90" w:tentative="1">
      <w:start w:val="1"/>
      <w:numFmt w:val="bullet"/>
      <w:lvlText w:val="●"/>
      <w:lvlJc w:val="left"/>
      <w:pPr>
        <w:ind w:left="5760" w:hanging="360"/>
      </w:pPr>
    </w:lvl>
    <w:lvl w:ilvl="8" w:tplc="1952D876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">
    <w:nsid w:val="11000500"/>
    <w:multiLevelType w:val="hybridMultilevel"/>
    <w:tmpl w:val="10100500"/>
    <w:lvl w:ilvl="0" w:tplc="8A5EC66A">
      <w:start w:val="1"/>
      <w:numFmt w:val="bullet"/>
      <w:lvlText w:val="●"/>
      <w:lvlJc w:val="left"/>
      <w:pPr>
        <w:ind w:left="720" w:hanging="360"/>
      </w:pPr>
    </w:lvl>
    <w:lvl w:ilvl="1" w:tplc="6D466EC2">
      <w:start w:val="1"/>
      <w:numFmt w:val="bullet"/>
      <w:lvlText w:val="●"/>
      <w:lvlJc w:val="left"/>
      <w:pPr>
        <w:ind w:left="1440" w:hanging="360"/>
      </w:pPr>
    </w:lvl>
    <w:lvl w:ilvl="2" w:tplc="97D41128" w:tentative="1">
      <w:start w:val="1"/>
      <w:numFmt w:val="bullet"/>
      <w:lvlText w:val="●"/>
      <w:lvlJc w:val="left"/>
      <w:pPr>
        <w:ind w:left="2160" w:hanging="360"/>
      </w:pPr>
    </w:lvl>
    <w:lvl w:ilvl="3" w:tplc="A5D8E410" w:tentative="1">
      <w:start w:val="1"/>
      <w:numFmt w:val="bullet"/>
      <w:lvlText w:val="●"/>
      <w:lvlJc w:val="left"/>
      <w:pPr>
        <w:ind w:left="2880" w:hanging="360"/>
      </w:pPr>
    </w:lvl>
    <w:lvl w:ilvl="4" w:tplc="B8900750" w:tentative="1">
      <w:start w:val="1"/>
      <w:numFmt w:val="bullet"/>
      <w:lvlText w:val="●"/>
      <w:lvlJc w:val="left"/>
      <w:pPr>
        <w:ind w:left="3600" w:hanging="360"/>
      </w:pPr>
    </w:lvl>
    <w:lvl w:ilvl="5" w:tplc="CC8EEAF8" w:tentative="1">
      <w:start w:val="1"/>
      <w:numFmt w:val="bullet"/>
      <w:lvlText w:val="●"/>
      <w:lvlJc w:val="left"/>
      <w:pPr>
        <w:ind w:left="4320" w:hanging="360"/>
      </w:pPr>
    </w:lvl>
    <w:lvl w:ilvl="6" w:tplc="B892487A" w:tentative="1">
      <w:start w:val="1"/>
      <w:numFmt w:val="bullet"/>
      <w:lvlText w:val="●"/>
      <w:lvlJc w:val="left"/>
      <w:pPr>
        <w:ind w:left="5040" w:hanging="360"/>
      </w:pPr>
    </w:lvl>
    <w:lvl w:ilvl="7" w:tplc="C31A75D2" w:tentative="1">
      <w:start w:val="1"/>
      <w:numFmt w:val="bullet"/>
      <w:lvlText w:val="●"/>
      <w:lvlJc w:val="left"/>
      <w:pPr>
        <w:ind w:left="5760" w:hanging="360"/>
      </w:pPr>
    </w:lvl>
    <w:lvl w:ilvl="8" w:tplc="61B6F900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>
    <w:nsid w:val="11000600"/>
    <w:multiLevelType w:val="hybridMultilevel"/>
    <w:tmpl w:val="10100600"/>
    <w:lvl w:ilvl="0" w:tplc="035AF57A">
      <w:start w:val="1"/>
      <w:numFmt w:val="bullet"/>
      <w:lvlText w:val="●"/>
      <w:lvlJc w:val="left"/>
      <w:pPr>
        <w:ind w:left="720" w:hanging="360"/>
      </w:pPr>
    </w:lvl>
    <w:lvl w:ilvl="1" w:tplc="DD4EA91C">
      <w:start w:val="1"/>
      <w:numFmt w:val="bullet"/>
      <w:lvlText w:val="●"/>
      <w:lvlJc w:val="left"/>
      <w:pPr>
        <w:ind w:left="1440" w:hanging="360"/>
      </w:pPr>
    </w:lvl>
    <w:lvl w:ilvl="2" w:tplc="149C1C8A">
      <w:start w:val="1"/>
      <w:numFmt w:val="bullet"/>
      <w:lvlText w:val="●"/>
      <w:lvlJc w:val="left"/>
      <w:pPr>
        <w:ind w:left="2160" w:hanging="360"/>
      </w:pPr>
    </w:lvl>
    <w:lvl w:ilvl="3" w:tplc="6254B074">
      <w:start w:val="1"/>
      <w:numFmt w:val="bullet"/>
      <w:lvlText w:val="●"/>
      <w:lvlJc w:val="left"/>
      <w:pPr>
        <w:ind w:left="2880" w:hanging="360"/>
      </w:pPr>
    </w:lvl>
    <w:lvl w:ilvl="4" w:tplc="D0968BAC" w:tentative="1">
      <w:start w:val="1"/>
      <w:numFmt w:val="bullet"/>
      <w:lvlText w:val="●"/>
      <w:lvlJc w:val="left"/>
      <w:pPr>
        <w:ind w:left="3600" w:hanging="360"/>
      </w:pPr>
    </w:lvl>
    <w:lvl w:ilvl="5" w:tplc="B1D81772" w:tentative="1">
      <w:start w:val="1"/>
      <w:numFmt w:val="bullet"/>
      <w:lvlText w:val="●"/>
      <w:lvlJc w:val="left"/>
      <w:pPr>
        <w:ind w:left="4320" w:hanging="360"/>
      </w:pPr>
    </w:lvl>
    <w:lvl w:ilvl="6" w:tplc="D592C236" w:tentative="1">
      <w:start w:val="1"/>
      <w:numFmt w:val="bullet"/>
      <w:lvlText w:val="●"/>
      <w:lvlJc w:val="left"/>
      <w:pPr>
        <w:ind w:left="5040" w:hanging="360"/>
      </w:pPr>
    </w:lvl>
    <w:lvl w:ilvl="7" w:tplc="29AAD7DC" w:tentative="1">
      <w:start w:val="1"/>
      <w:numFmt w:val="bullet"/>
      <w:lvlText w:val="●"/>
      <w:lvlJc w:val="left"/>
      <w:pPr>
        <w:ind w:left="5760" w:hanging="360"/>
      </w:pPr>
    </w:lvl>
    <w:lvl w:ilvl="8" w:tplc="D34819B4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">
    <w:nsid w:val="11000700"/>
    <w:multiLevelType w:val="hybridMultilevel"/>
    <w:tmpl w:val="10100700"/>
    <w:lvl w:ilvl="0" w:tplc="7D187CB6">
      <w:start w:val="1"/>
      <w:numFmt w:val="bullet"/>
      <w:lvlText w:val="●"/>
      <w:lvlJc w:val="left"/>
      <w:pPr>
        <w:ind w:left="720" w:hanging="360"/>
      </w:pPr>
    </w:lvl>
    <w:lvl w:ilvl="1" w:tplc="C08688F0">
      <w:start w:val="1"/>
      <w:numFmt w:val="bullet"/>
      <w:lvlText w:val="●"/>
      <w:lvlJc w:val="left"/>
      <w:pPr>
        <w:ind w:left="1440" w:hanging="360"/>
      </w:pPr>
    </w:lvl>
    <w:lvl w:ilvl="2" w:tplc="D0DC4638" w:tentative="1">
      <w:start w:val="1"/>
      <w:numFmt w:val="bullet"/>
      <w:lvlText w:val="●"/>
      <w:lvlJc w:val="left"/>
      <w:pPr>
        <w:ind w:left="2160" w:hanging="360"/>
      </w:pPr>
    </w:lvl>
    <w:lvl w:ilvl="3" w:tplc="487C1B1C" w:tentative="1">
      <w:start w:val="1"/>
      <w:numFmt w:val="bullet"/>
      <w:lvlText w:val="●"/>
      <w:lvlJc w:val="left"/>
      <w:pPr>
        <w:ind w:left="2880" w:hanging="360"/>
      </w:pPr>
    </w:lvl>
    <w:lvl w:ilvl="4" w:tplc="5C1E5628" w:tentative="1">
      <w:start w:val="1"/>
      <w:numFmt w:val="bullet"/>
      <w:lvlText w:val="●"/>
      <w:lvlJc w:val="left"/>
      <w:pPr>
        <w:ind w:left="3600" w:hanging="360"/>
      </w:pPr>
    </w:lvl>
    <w:lvl w:ilvl="5" w:tplc="C8CA79FC" w:tentative="1">
      <w:start w:val="1"/>
      <w:numFmt w:val="bullet"/>
      <w:lvlText w:val="●"/>
      <w:lvlJc w:val="left"/>
      <w:pPr>
        <w:ind w:left="4320" w:hanging="360"/>
      </w:pPr>
    </w:lvl>
    <w:lvl w:ilvl="6" w:tplc="1FCC17A6" w:tentative="1">
      <w:start w:val="1"/>
      <w:numFmt w:val="bullet"/>
      <w:lvlText w:val="●"/>
      <w:lvlJc w:val="left"/>
      <w:pPr>
        <w:ind w:left="5040" w:hanging="360"/>
      </w:pPr>
    </w:lvl>
    <w:lvl w:ilvl="7" w:tplc="78CE0FA8" w:tentative="1">
      <w:start w:val="1"/>
      <w:numFmt w:val="bullet"/>
      <w:lvlText w:val="●"/>
      <w:lvlJc w:val="left"/>
      <w:pPr>
        <w:ind w:left="5760" w:hanging="360"/>
      </w:pPr>
    </w:lvl>
    <w:lvl w:ilvl="8" w:tplc="060C425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">
    <w:nsid w:val="11000800"/>
    <w:multiLevelType w:val="hybridMultilevel"/>
    <w:tmpl w:val="10100800"/>
    <w:lvl w:ilvl="0" w:tplc="B2C4B092">
      <w:start w:val="1"/>
      <w:numFmt w:val="bullet"/>
      <w:lvlText w:val="●"/>
      <w:lvlJc w:val="left"/>
      <w:pPr>
        <w:ind w:left="720" w:hanging="360"/>
      </w:pPr>
    </w:lvl>
    <w:lvl w:ilvl="1" w:tplc="73AABF14">
      <w:start w:val="1"/>
      <w:numFmt w:val="bullet"/>
      <w:lvlText w:val="●"/>
      <w:lvlJc w:val="left"/>
      <w:pPr>
        <w:ind w:left="1440" w:hanging="360"/>
      </w:pPr>
    </w:lvl>
    <w:lvl w:ilvl="2" w:tplc="E9DA071C" w:tentative="1">
      <w:start w:val="1"/>
      <w:numFmt w:val="bullet"/>
      <w:lvlText w:val="●"/>
      <w:lvlJc w:val="left"/>
      <w:pPr>
        <w:ind w:left="2160" w:hanging="360"/>
      </w:pPr>
    </w:lvl>
    <w:lvl w:ilvl="3" w:tplc="034E3A2C" w:tentative="1">
      <w:start w:val="1"/>
      <w:numFmt w:val="bullet"/>
      <w:lvlText w:val="●"/>
      <w:lvlJc w:val="left"/>
      <w:pPr>
        <w:ind w:left="2880" w:hanging="360"/>
      </w:pPr>
    </w:lvl>
    <w:lvl w:ilvl="4" w:tplc="19F2A5EC" w:tentative="1">
      <w:start w:val="1"/>
      <w:numFmt w:val="bullet"/>
      <w:lvlText w:val="●"/>
      <w:lvlJc w:val="left"/>
      <w:pPr>
        <w:ind w:left="3600" w:hanging="360"/>
      </w:pPr>
    </w:lvl>
    <w:lvl w:ilvl="5" w:tplc="F1DADFCE" w:tentative="1">
      <w:start w:val="1"/>
      <w:numFmt w:val="bullet"/>
      <w:lvlText w:val="●"/>
      <w:lvlJc w:val="left"/>
      <w:pPr>
        <w:ind w:left="4320" w:hanging="360"/>
      </w:pPr>
    </w:lvl>
    <w:lvl w:ilvl="6" w:tplc="7E3AF628" w:tentative="1">
      <w:start w:val="1"/>
      <w:numFmt w:val="bullet"/>
      <w:lvlText w:val="●"/>
      <w:lvlJc w:val="left"/>
      <w:pPr>
        <w:ind w:left="5040" w:hanging="360"/>
      </w:pPr>
    </w:lvl>
    <w:lvl w:ilvl="7" w:tplc="E076C0C4" w:tentative="1">
      <w:start w:val="1"/>
      <w:numFmt w:val="bullet"/>
      <w:lvlText w:val="●"/>
      <w:lvlJc w:val="left"/>
      <w:pPr>
        <w:ind w:left="5760" w:hanging="360"/>
      </w:pPr>
    </w:lvl>
    <w:lvl w:ilvl="8" w:tplc="A8C88C2C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">
    <w:nsid w:val="11000900"/>
    <w:multiLevelType w:val="hybridMultilevel"/>
    <w:tmpl w:val="10100900"/>
    <w:lvl w:ilvl="0" w:tplc="8EC2296C">
      <w:start w:val="1"/>
      <w:numFmt w:val="bullet"/>
      <w:lvlText w:val="●"/>
      <w:lvlJc w:val="left"/>
      <w:pPr>
        <w:ind w:left="720" w:hanging="360"/>
      </w:pPr>
    </w:lvl>
    <w:lvl w:ilvl="1" w:tplc="6BFAD47C" w:tentative="1">
      <w:start w:val="1"/>
      <w:numFmt w:val="bullet"/>
      <w:lvlText w:val="●"/>
      <w:lvlJc w:val="left"/>
      <w:pPr>
        <w:ind w:left="1440" w:hanging="360"/>
      </w:pPr>
    </w:lvl>
    <w:lvl w:ilvl="2" w:tplc="2320E33E" w:tentative="1">
      <w:start w:val="1"/>
      <w:numFmt w:val="bullet"/>
      <w:lvlText w:val="●"/>
      <w:lvlJc w:val="left"/>
      <w:pPr>
        <w:ind w:left="2160" w:hanging="360"/>
      </w:pPr>
    </w:lvl>
    <w:lvl w:ilvl="3" w:tplc="3F2E383E" w:tentative="1">
      <w:start w:val="1"/>
      <w:numFmt w:val="bullet"/>
      <w:lvlText w:val="●"/>
      <w:lvlJc w:val="left"/>
      <w:pPr>
        <w:ind w:left="2880" w:hanging="360"/>
      </w:pPr>
    </w:lvl>
    <w:lvl w:ilvl="4" w:tplc="0B12350C" w:tentative="1">
      <w:start w:val="1"/>
      <w:numFmt w:val="bullet"/>
      <w:lvlText w:val="●"/>
      <w:lvlJc w:val="left"/>
      <w:pPr>
        <w:ind w:left="3600" w:hanging="360"/>
      </w:pPr>
    </w:lvl>
    <w:lvl w:ilvl="5" w:tplc="8FC60D62" w:tentative="1">
      <w:start w:val="1"/>
      <w:numFmt w:val="bullet"/>
      <w:lvlText w:val="●"/>
      <w:lvlJc w:val="left"/>
      <w:pPr>
        <w:ind w:left="4320" w:hanging="360"/>
      </w:pPr>
    </w:lvl>
    <w:lvl w:ilvl="6" w:tplc="C1100488" w:tentative="1">
      <w:start w:val="1"/>
      <w:numFmt w:val="bullet"/>
      <w:lvlText w:val="●"/>
      <w:lvlJc w:val="left"/>
      <w:pPr>
        <w:ind w:left="5040" w:hanging="360"/>
      </w:pPr>
    </w:lvl>
    <w:lvl w:ilvl="7" w:tplc="27148D2A" w:tentative="1">
      <w:start w:val="1"/>
      <w:numFmt w:val="bullet"/>
      <w:lvlText w:val="●"/>
      <w:lvlJc w:val="left"/>
      <w:pPr>
        <w:ind w:left="5760" w:hanging="360"/>
      </w:pPr>
    </w:lvl>
    <w:lvl w:ilvl="8" w:tplc="EF7C2FF0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">
    <w:nsid w:val="11001000"/>
    <w:multiLevelType w:val="hybridMultilevel"/>
    <w:tmpl w:val="10101000"/>
    <w:lvl w:ilvl="0" w:tplc="A5FAD4A2">
      <w:start w:val="1"/>
      <w:numFmt w:val="bullet"/>
      <w:lvlText w:val="●"/>
      <w:lvlJc w:val="left"/>
      <w:pPr>
        <w:ind w:left="720" w:hanging="360"/>
      </w:pPr>
    </w:lvl>
    <w:lvl w:ilvl="1" w:tplc="E118D326">
      <w:start w:val="1"/>
      <w:numFmt w:val="bullet"/>
      <w:lvlText w:val="●"/>
      <w:lvlJc w:val="left"/>
      <w:pPr>
        <w:ind w:left="1440" w:hanging="360"/>
      </w:pPr>
    </w:lvl>
    <w:lvl w:ilvl="2" w:tplc="0E3ED2EC" w:tentative="1">
      <w:start w:val="1"/>
      <w:numFmt w:val="bullet"/>
      <w:lvlText w:val="●"/>
      <w:lvlJc w:val="left"/>
      <w:pPr>
        <w:ind w:left="2160" w:hanging="360"/>
      </w:pPr>
    </w:lvl>
    <w:lvl w:ilvl="3" w:tplc="64C2C0B2" w:tentative="1">
      <w:start w:val="1"/>
      <w:numFmt w:val="bullet"/>
      <w:lvlText w:val="●"/>
      <w:lvlJc w:val="left"/>
      <w:pPr>
        <w:ind w:left="2880" w:hanging="360"/>
      </w:pPr>
    </w:lvl>
    <w:lvl w:ilvl="4" w:tplc="F802FE16" w:tentative="1">
      <w:start w:val="1"/>
      <w:numFmt w:val="bullet"/>
      <w:lvlText w:val="●"/>
      <w:lvlJc w:val="left"/>
      <w:pPr>
        <w:ind w:left="3600" w:hanging="360"/>
      </w:pPr>
    </w:lvl>
    <w:lvl w:ilvl="5" w:tplc="184451C6" w:tentative="1">
      <w:start w:val="1"/>
      <w:numFmt w:val="bullet"/>
      <w:lvlText w:val="●"/>
      <w:lvlJc w:val="left"/>
      <w:pPr>
        <w:ind w:left="4320" w:hanging="360"/>
      </w:pPr>
    </w:lvl>
    <w:lvl w:ilvl="6" w:tplc="8C9A660C" w:tentative="1">
      <w:start w:val="1"/>
      <w:numFmt w:val="bullet"/>
      <w:lvlText w:val="●"/>
      <w:lvlJc w:val="left"/>
      <w:pPr>
        <w:ind w:left="5040" w:hanging="360"/>
      </w:pPr>
    </w:lvl>
    <w:lvl w:ilvl="7" w:tplc="6EBEE944" w:tentative="1">
      <w:start w:val="1"/>
      <w:numFmt w:val="bullet"/>
      <w:lvlText w:val="●"/>
      <w:lvlJc w:val="left"/>
      <w:pPr>
        <w:ind w:left="5760" w:hanging="360"/>
      </w:pPr>
    </w:lvl>
    <w:lvl w:ilvl="8" w:tplc="63868F22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">
    <w:nsid w:val="11001100"/>
    <w:multiLevelType w:val="hybridMultilevel"/>
    <w:tmpl w:val="10101100"/>
    <w:lvl w:ilvl="0" w:tplc="858A9F44">
      <w:start w:val="1"/>
      <w:numFmt w:val="bullet"/>
      <w:lvlText w:val="●"/>
      <w:lvlJc w:val="left"/>
      <w:pPr>
        <w:ind w:left="720" w:hanging="360"/>
      </w:pPr>
    </w:lvl>
    <w:lvl w:ilvl="1" w:tplc="66A67D72">
      <w:start w:val="1"/>
      <w:numFmt w:val="bullet"/>
      <w:lvlText w:val="●"/>
      <w:lvlJc w:val="left"/>
      <w:pPr>
        <w:ind w:left="1440" w:hanging="360"/>
      </w:pPr>
    </w:lvl>
    <w:lvl w:ilvl="2" w:tplc="F2847BB0" w:tentative="1">
      <w:start w:val="1"/>
      <w:numFmt w:val="bullet"/>
      <w:lvlText w:val="●"/>
      <w:lvlJc w:val="left"/>
      <w:pPr>
        <w:ind w:left="2160" w:hanging="360"/>
      </w:pPr>
    </w:lvl>
    <w:lvl w:ilvl="3" w:tplc="81DE9040" w:tentative="1">
      <w:start w:val="1"/>
      <w:numFmt w:val="bullet"/>
      <w:lvlText w:val="●"/>
      <w:lvlJc w:val="left"/>
      <w:pPr>
        <w:ind w:left="2880" w:hanging="360"/>
      </w:pPr>
    </w:lvl>
    <w:lvl w:ilvl="4" w:tplc="7CA67E26" w:tentative="1">
      <w:start w:val="1"/>
      <w:numFmt w:val="bullet"/>
      <w:lvlText w:val="●"/>
      <w:lvlJc w:val="left"/>
      <w:pPr>
        <w:ind w:left="3600" w:hanging="360"/>
      </w:pPr>
    </w:lvl>
    <w:lvl w:ilvl="5" w:tplc="02EC5E20" w:tentative="1">
      <w:start w:val="1"/>
      <w:numFmt w:val="bullet"/>
      <w:lvlText w:val="●"/>
      <w:lvlJc w:val="left"/>
      <w:pPr>
        <w:ind w:left="4320" w:hanging="360"/>
      </w:pPr>
    </w:lvl>
    <w:lvl w:ilvl="6" w:tplc="71C87EA0" w:tentative="1">
      <w:start w:val="1"/>
      <w:numFmt w:val="bullet"/>
      <w:lvlText w:val="●"/>
      <w:lvlJc w:val="left"/>
      <w:pPr>
        <w:ind w:left="5040" w:hanging="360"/>
      </w:pPr>
    </w:lvl>
    <w:lvl w:ilvl="7" w:tplc="51D23D98" w:tentative="1">
      <w:start w:val="1"/>
      <w:numFmt w:val="bullet"/>
      <w:lvlText w:val="●"/>
      <w:lvlJc w:val="left"/>
      <w:pPr>
        <w:ind w:left="5760" w:hanging="360"/>
      </w:pPr>
    </w:lvl>
    <w:lvl w:ilvl="8" w:tplc="44F4B584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">
    <w:nsid w:val="11001200"/>
    <w:multiLevelType w:val="hybridMultilevel"/>
    <w:tmpl w:val="10101200"/>
    <w:lvl w:ilvl="0" w:tplc="23DAC558">
      <w:start w:val="1"/>
      <w:numFmt w:val="bullet"/>
      <w:lvlText w:val="●"/>
      <w:lvlJc w:val="left"/>
      <w:pPr>
        <w:ind w:left="720" w:hanging="360"/>
      </w:pPr>
    </w:lvl>
    <w:lvl w:ilvl="1" w:tplc="781AFFF6">
      <w:start w:val="1"/>
      <w:numFmt w:val="bullet"/>
      <w:lvlText w:val="●"/>
      <w:lvlJc w:val="left"/>
      <w:pPr>
        <w:ind w:left="1440" w:hanging="360"/>
      </w:pPr>
    </w:lvl>
    <w:lvl w:ilvl="2" w:tplc="44CA5BAE" w:tentative="1">
      <w:start w:val="1"/>
      <w:numFmt w:val="bullet"/>
      <w:lvlText w:val="●"/>
      <w:lvlJc w:val="left"/>
      <w:pPr>
        <w:ind w:left="2160" w:hanging="360"/>
      </w:pPr>
    </w:lvl>
    <w:lvl w:ilvl="3" w:tplc="77F09DAC" w:tentative="1">
      <w:start w:val="1"/>
      <w:numFmt w:val="bullet"/>
      <w:lvlText w:val="●"/>
      <w:lvlJc w:val="left"/>
      <w:pPr>
        <w:ind w:left="2880" w:hanging="360"/>
      </w:pPr>
    </w:lvl>
    <w:lvl w:ilvl="4" w:tplc="4F12D3EC" w:tentative="1">
      <w:start w:val="1"/>
      <w:numFmt w:val="bullet"/>
      <w:lvlText w:val="●"/>
      <w:lvlJc w:val="left"/>
      <w:pPr>
        <w:ind w:left="3600" w:hanging="360"/>
      </w:pPr>
    </w:lvl>
    <w:lvl w:ilvl="5" w:tplc="C1D49ED0" w:tentative="1">
      <w:start w:val="1"/>
      <w:numFmt w:val="bullet"/>
      <w:lvlText w:val="●"/>
      <w:lvlJc w:val="left"/>
      <w:pPr>
        <w:ind w:left="4320" w:hanging="360"/>
      </w:pPr>
    </w:lvl>
    <w:lvl w:ilvl="6" w:tplc="133436E0" w:tentative="1">
      <w:start w:val="1"/>
      <w:numFmt w:val="bullet"/>
      <w:lvlText w:val="●"/>
      <w:lvlJc w:val="left"/>
      <w:pPr>
        <w:ind w:left="5040" w:hanging="360"/>
      </w:pPr>
    </w:lvl>
    <w:lvl w:ilvl="7" w:tplc="A3F6C3DC" w:tentative="1">
      <w:start w:val="1"/>
      <w:numFmt w:val="bullet"/>
      <w:lvlText w:val="●"/>
      <w:lvlJc w:val="left"/>
      <w:pPr>
        <w:ind w:left="5760" w:hanging="360"/>
      </w:pPr>
    </w:lvl>
    <w:lvl w:ilvl="8" w:tplc="8B022E9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">
    <w:nsid w:val="11001300"/>
    <w:multiLevelType w:val="hybridMultilevel"/>
    <w:tmpl w:val="10101300"/>
    <w:lvl w:ilvl="0" w:tplc="2312C2A6">
      <w:start w:val="1"/>
      <w:numFmt w:val="bullet"/>
      <w:lvlText w:val="●"/>
      <w:lvlJc w:val="left"/>
      <w:pPr>
        <w:ind w:left="720" w:hanging="360"/>
      </w:pPr>
    </w:lvl>
    <w:lvl w:ilvl="1" w:tplc="E4DEBA5C" w:tentative="1">
      <w:start w:val="1"/>
      <w:numFmt w:val="bullet"/>
      <w:lvlText w:val="●"/>
      <w:lvlJc w:val="left"/>
      <w:pPr>
        <w:ind w:left="1440" w:hanging="360"/>
      </w:pPr>
    </w:lvl>
    <w:lvl w:ilvl="2" w:tplc="014652E4" w:tentative="1">
      <w:start w:val="1"/>
      <w:numFmt w:val="bullet"/>
      <w:lvlText w:val="●"/>
      <w:lvlJc w:val="left"/>
      <w:pPr>
        <w:ind w:left="2160" w:hanging="360"/>
      </w:pPr>
    </w:lvl>
    <w:lvl w:ilvl="3" w:tplc="7656659A" w:tentative="1">
      <w:start w:val="1"/>
      <w:numFmt w:val="bullet"/>
      <w:lvlText w:val="●"/>
      <w:lvlJc w:val="left"/>
      <w:pPr>
        <w:ind w:left="2880" w:hanging="360"/>
      </w:pPr>
    </w:lvl>
    <w:lvl w:ilvl="4" w:tplc="5104812A" w:tentative="1">
      <w:start w:val="1"/>
      <w:numFmt w:val="bullet"/>
      <w:lvlText w:val="●"/>
      <w:lvlJc w:val="left"/>
      <w:pPr>
        <w:ind w:left="3600" w:hanging="360"/>
      </w:pPr>
    </w:lvl>
    <w:lvl w:ilvl="5" w:tplc="9EF23D88" w:tentative="1">
      <w:start w:val="1"/>
      <w:numFmt w:val="bullet"/>
      <w:lvlText w:val="●"/>
      <w:lvlJc w:val="left"/>
      <w:pPr>
        <w:ind w:left="4320" w:hanging="360"/>
      </w:pPr>
    </w:lvl>
    <w:lvl w:ilvl="6" w:tplc="136E9F78" w:tentative="1">
      <w:start w:val="1"/>
      <w:numFmt w:val="bullet"/>
      <w:lvlText w:val="●"/>
      <w:lvlJc w:val="left"/>
      <w:pPr>
        <w:ind w:left="5040" w:hanging="360"/>
      </w:pPr>
    </w:lvl>
    <w:lvl w:ilvl="7" w:tplc="3828DB92" w:tentative="1">
      <w:start w:val="1"/>
      <w:numFmt w:val="bullet"/>
      <w:lvlText w:val="●"/>
      <w:lvlJc w:val="left"/>
      <w:pPr>
        <w:ind w:left="5760" w:hanging="360"/>
      </w:pPr>
    </w:lvl>
    <w:lvl w:ilvl="8" w:tplc="2BD058D2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">
    <w:nsid w:val="11001400"/>
    <w:multiLevelType w:val="hybridMultilevel"/>
    <w:tmpl w:val="10101400"/>
    <w:lvl w:ilvl="0" w:tplc="6C568DCC">
      <w:start w:val="1"/>
      <w:numFmt w:val="bullet"/>
      <w:lvlText w:val="●"/>
      <w:lvlJc w:val="left"/>
      <w:pPr>
        <w:ind w:left="720" w:hanging="360"/>
      </w:pPr>
    </w:lvl>
    <w:lvl w:ilvl="1" w:tplc="381AB3AA">
      <w:start w:val="1"/>
      <w:numFmt w:val="bullet"/>
      <w:lvlText w:val="●"/>
      <w:lvlJc w:val="left"/>
      <w:pPr>
        <w:ind w:left="1440" w:hanging="360"/>
      </w:pPr>
    </w:lvl>
    <w:lvl w:ilvl="2" w:tplc="2646D6E8" w:tentative="1">
      <w:start w:val="1"/>
      <w:numFmt w:val="bullet"/>
      <w:lvlText w:val="●"/>
      <w:lvlJc w:val="left"/>
      <w:pPr>
        <w:ind w:left="2160" w:hanging="360"/>
      </w:pPr>
    </w:lvl>
    <w:lvl w:ilvl="3" w:tplc="1074B17C" w:tentative="1">
      <w:start w:val="1"/>
      <w:numFmt w:val="bullet"/>
      <w:lvlText w:val="●"/>
      <w:lvlJc w:val="left"/>
      <w:pPr>
        <w:ind w:left="2880" w:hanging="360"/>
      </w:pPr>
    </w:lvl>
    <w:lvl w:ilvl="4" w:tplc="870A2D12" w:tentative="1">
      <w:start w:val="1"/>
      <w:numFmt w:val="bullet"/>
      <w:lvlText w:val="●"/>
      <w:lvlJc w:val="left"/>
      <w:pPr>
        <w:ind w:left="3600" w:hanging="360"/>
      </w:pPr>
    </w:lvl>
    <w:lvl w:ilvl="5" w:tplc="69C88076" w:tentative="1">
      <w:start w:val="1"/>
      <w:numFmt w:val="bullet"/>
      <w:lvlText w:val="●"/>
      <w:lvlJc w:val="left"/>
      <w:pPr>
        <w:ind w:left="4320" w:hanging="360"/>
      </w:pPr>
    </w:lvl>
    <w:lvl w:ilvl="6" w:tplc="CA188C52" w:tentative="1">
      <w:start w:val="1"/>
      <w:numFmt w:val="bullet"/>
      <w:lvlText w:val="●"/>
      <w:lvlJc w:val="left"/>
      <w:pPr>
        <w:ind w:left="5040" w:hanging="360"/>
      </w:pPr>
    </w:lvl>
    <w:lvl w:ilvl="7" w:tplc="A0A2E68A" w:tentative="1">
      <w:start w:val="1"/>
      <w:numFmt w:val="bullet"/>
      <w:lvlText w:val="●"/>
      <w:lvlJc w:val="left"/>
      <w:pPr>
        <w:ind w:left="5760" w:hanging="360"/>
      </w:pPr>
    </w:lvl>
    <w:lvl w:ilvl="8" w:tplc="D5EEC586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">
    <w:nsid w:val="11001500"/>
    <w:multiLevelType w:val="hybridMultilevel"/>
    <w:tmpl w:val="10101500"/>
    <w:lvl w:ilvl="0" w:tplc="BA38790A">
      <w:start w:val="1"/>
      <w:numFmt w:val="bullet"/>
      <w:lvlText w:val="●"/>
      <w:lvlJc w:val="left"/>
      <w:pPr>
        <w:ind w:left="720" w:hanging="360"/>
      </w:pPr>
    </w:lvl>
    <w:lvl w:ilvl="1" w:tplc="D84EE8DE">
      <w:start w:val="1"/>
      <w:numFmt w:val="bullet"/>
      <w:lvlText w:val="●"/>
      <w:lvlJc w:val="left"/>
      <w:pPr>
        <w:ind w:left="1440" w:hanging="360"/>
      </w:pPr>
    </w:lvl>
    <w:lvl w:ilvl="2" w:tplc="4A62299C">
      <w:start w:val="1"/>
      <w:numFmt w:val="bullet"/>
      <w:lvlText w:val="●"/>
      <w:lvlJc w:val="left"/>
      <w:pPr>
        <w:ind w:left="2160" w:hanging="360"/>
      </w:pPr>
    </w:lvl>
    <w:lvl w:ilvl="3" w:tplc="C14613BE" w:tentative="1">
      <w:start w:val="1"/>
      <w:numFmt w:val="bullet"/>
      <w:lvlText w:val="●"/>
      <w:lvlJc w:val="left"/>
      <w:pPr>
        <w:ind w:left="2880" w:hanging="360"/>
      </w:pPr>
    </w:lvl>
    <w:lvl w:ilvl="4" w:tplc="AAF4E176" w:tentative="1">
      <w:start w:val="1"/>
      <w:numFmt w:val="bullet"/>
      <w:lvlText w:val="●"/>
      <w:lvlJc w:val="left"/>
      <w:pPr>
        <w:ind w:left="3600" w:hanging="360"/>
      </w:pPr>
    </w:lvl>
    <w:lvl w:ilvl="5" w:tplc="142AD02E" w:tentative="1">
      <w:start w:val="1"/>
      <w:numFmt w:val="bullet"/>
      <w:lvlText w:val="●"/>
      <w:lvlJc w:val="left"/>
      <w:pPr>
        <w:ind w:left="4320" w:hanging="360"/>
      </w:pPr>
    </w:lvl>
    <w:lvl w:ilvl="6" w:tplc="273443DC" w:tentative="1">
      <w:start w:val="1"/>
      <w:numFmt w:val="bullet"/>
      <w:lvlText w:val="●"/>
      <w:lvlJc w:val="left"/>
      <w:pPr>
        <w:ind w:left="5040" w:hanging="360"/>
      </w:pPr>
    </w:lvl>
    <w:lvl w:ilvl="7" w:tplc="A3FA1D86" w:tentative="1">
      <w:start w:val="1"/>
      <w:numFmt w:val="bullet"/>
      <w:lvlText w:val="●"/>
      <w:lvlJc w:val="left"/>
      <w:pPr>
        <w:ind w:left="5760" w:hanging="360"/>
      </w:pPr>
    </w:lvl>
    <w:lvl w:ilvl="8" w:tplc="EAAED804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">
    <w:nsid w:val="11001600"/>
    <w:multiLevelType w:val="hybridMultilevel"/>
    <w:tmpl w:val="10101600"/>
    <w:lvl w:ilvl="0" w:tplc="97C2757C">
      <w:start w:val="1"/>
      <w:numFmt w:val="bullet"/>
      <w:lvlText w:val="●"/>
      <w:lvlJc w:val="left"/>
      <w:pPr>
        <w:ind w:left="720" w:hanging="360"/>
      </w:pPr>
    </w:lvl>
    <w:lvl w:ilvl="1" w:tplc="A54E4C38">
      <w:start w:val="1"/>
      <w:numFmt w:val="bullet"/>
      <w:lvlText w:val="●"/>
      <w:lvlJc w:val="left"/>
      <w:pPr>
        <w:ind w:left="1440" w:hanging="360"/>
      </w:pPr>
    </w:lvl>
    <w:lvl w:ilvl="2" w:tplc="73FC113C" w:tentative="1">
      <w:start w:val="1"/>
      <w:numFmt w:val="bullet"/>
      <w:lvlText w:val="●"/>
      <w:lvlJc w:val="left"/>
      <w:pPr>
        <w:ind w:left="2160" w:hanging="360"/>
      </w:pPr>
    </w:lvl>
    <w:lvl w:ilvl="3" w:tplc="9B3022B2" w:tentative="1">
      <w:start w:val="1"/>
      <w:numFmt w:val="bullet"/>
      <w:lvlText w:val="●"/>
      <w:lvlJc w:val="left"/>
      <w:pPr>
        <w:ind w:left="2880" w:hanging="360"/>
      </w:pPr>
    </w:lvl>
    <w:lvl w:ilvl="4" w:tplc="82184BE0" w:tentative="1">
      <w:start w:val="1"/>
      <w:numFmt w:val="bullet"/>
      <w:lvlText w:val="●"/>
      <w:lvlJc w:val="left"/>
      <w:pPr>
        <w:ind w:left="3600" w:hanging="360"/>
      </w:pPr>
    </w:lvl>
    <w:lvl w:ilvl="5" w:tplc="3FC82D10" w:tentative="1">
      <w:start w:val="1"/>
      <w:numFmt w:val="bullet"/>
      <w:lvlText w:val="●"/>
      <w:lvlJc w:val="left"/>
      <w:pPr>
        <w:ind w:left="4320" w:hanging="360"/>
      </w:pPr>
    </w:lvl>
    <w:lvl w:ilvl="6" w:tplc="2A742B2A" w:tentative="1">
      <w:start w:val="1"/>
      <w:numFmt w:val="bullet"/>
      <w:lvlText w:val="●"/>
      <w:lvlJc w:val="left"/>
      <w:pPr>
        <w:ind w:left="5040" w:hanging="360"/>
      </w:pPr>
    </w:lvl>
    <w:lvl w:ilvl="7" w:tplc="2D86B3AC" w:tentative="1">
      <w:start w:val="1"/>
      <w:numFmt w:val="bullet"/>
      <w:lvlText w:val="●"/>
      <w:lvlJc w:val="left"/>
      <w:pPr>
        <w:ind w:left="5760" w:hanging="360"/>
      </w:pPr>
    </w:lvl>
    <w:lvl w:ilvl="8" w:tplc="697AFB5A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">
    <w:nsid w:val="11001700"/>
    <w:multiLevelType w:val="hybridMultilevel"/>
    <w:tmpl w:val="10101700"/>
    <w:lvl w:ilvl="0" w:tplc="D8BA034E">
      <w:start w:val="1"/>
      <w:numFmt w:val="bullet"/>
      <w:lvlText w:val="●"/>
      <w:lvlJc w:val="left"/>
      <w:pPr>
        <w:ind w:left="720" w:hanging="360"/>
      </w:pPr>
    </w:lvl>
    <w:lvl w:ilvl="1" w:tplc="091E19BA">
      <w:start w:val="1"/>
      <w:numFmt w:val="bullet"/>
      <w:lvlText w:val="●"/>
      <w:lvlJc w:val="left"/>
      <w:pPr>
        <w:ind w:left="1440" w:hanging="360"/>
      </w:pPr>
    </w:lvl>
    <w:lvl w:ilvl="2" w:tplc="7A28BE74">
      <w:start w:val="1"/>
      <w:numFmt w:val="bullet"/>
      <w:lvlText w:val="●"/>
      <w:lvlJc w:val="left"/>
      <w:pPr>
        <w:ind w:left="2160" w:hanging="360"/>
      </w:pPr>
    </w:lvl>
    <w:lvl w:ilvl="3" w:tplc="0E86747A" w:tentative="1">
      <w:start w:val="1"/>
      <w:numFmt w:val="bullet"/>
      <w:lvlText w:val="●"/>
      <w:lvlJc w:val="left"/>
      <w:pPr>
        <w:ind w:left="2880" w:hanging="360"/>
      </w:pPr>
    </w:lvl>
    <w:lvl w:ilvl="4" w:tplc="0564224A" w:tentative="1">
      <w:start w:val="1"/>
      <w:numFmt w:val="bullet"/>
      <w:lvlText w:val="●"/>
      <w:lvlJc w:val="left"/>
      <w:pPr>
        <w:ind w:left="3600" w:hanging="360"/>
      </w:pPr>
    </w:lvl>
    <w:lvl w:ilvl="5" w:tplc="EADEE878" w:tentative="1">
      <w:start w:val="1"/>
      <w:numFmt w:val="bullet"/>
      <w:lvlText w:val="●"/>
      <w:lvlJc w:val="left"/>
      <w:pPr>
        <w:ind w:left="4320" w:hanging="360"/>
      </w:pPr>
    </w:lvl>
    <w:lvl w:ilvl="6" w:tplc="FE7EF58A" w:tentative="1">
      <w:start w:val="1"/>
      <w:numFmt w:val="bullet"/>
      <w:lvlText w:val="●"/>
      <w:lvlJc w:val="left"/>
      <w:pPr>
        <w:ind w:left="5040" w:hanging="360"/>
      </w:pPr>
    </w:lvl>
    <w:lvl w:ilvl="7" w:tplc="43D23E06" w:tentative="1">
      <w:start w:val="1"/>
      <w:numFmt w:val="bullet"/>
      <w:lvlText w:val="●"/>
      <w:lvlJc w:val="left"/>
      <w:pPr>
        <w:ind w:left="5760" w:hanging="360"/>
      </w:pPr>
    </w:lvl>
    <w:lvl w:ilvl="8" w:tplc="FF645DD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">
    <w:nsid w:val="11001800"/>
    <w:multiLevelType w:val="hybridMultilevel"/>
    <w:tmpl w:val="10101800"/>
    <w:lvl w:ilvl="0" w:tplc="E4A40E96">
      <w:start w:val="1"/>
      <w:numFmt w:val="bullet"/>
      <w:lvlText w:val="●"/>
      <w:lvlJc w:val="left"/>
      <w:pPr>
        <w:ind w:left="720" w:hanging="360"/>
      </w:pPr>
    </w:lvl>
    <w:lvl w:ilvl="1" w:tplc="08C25A08" w:tentative="1">
      <w:start w:val="1"/>
      <w:numFmt w:val="bullet"/>
      <w:lvlText w:val="●"/>
      <w:lvlJc w:val="left"/>
      <w:pPr>
        <w:ind w:left="1440" w:hanging="360"/>
      </w:pPr>
    </w:lvl>
    <w:lvl w:ilvl="2" w:tplc="790E9036" w:tentative="1">
      <w:start w:val="1"/>
      <w:numFmt w:val="bullet"/>
      <w:lvlText w:val="●"/>
      <w:lvlJc w:val="left"/>
      <w:pPr>
        <w:ind w:left="2160" w:hanging="360"/>
      </w:pPr>
    </w:lvl>
    <w:lvl w:ilvl="3" w:tplc="F3B62E14" w:tentative="1">
      <w:start w:val="1"/>
      <w:numFmt w:val="bullet"/>
      <w:lvlText w:val="●"/>
      <w:lvlJc w:val="left"/>
      <w:pPr>
        <w:ind w:left="2880" w:hanging="360"/>
      </w:pPr>
    </w:lvl>
    <w:lvl w:ilvl="4" w:tplc="1F6CC748" w:tentative="1">
      <w:start w:val="1"/>
      <w:numFmt w:val="bullet"/>
      <w:lvlText w:val="●"/>
      <w:lvlJc w:val="left"/>
      <w:pPr>
        <w:ind w:left="3600" w:hanging="360"/>
      </w:pPr>
    </w:lvl>
    <w:lvl w:ilvl="5" w:tplc="C6C2735A" w:tentative="1">
      <w:start w:val="1"/>
      <w:numFmt w:val="bullet"/>
      <w:lvlText w:val="●"/>
      <w:lvlJc w:val="left"/>
      <w:pPr>
        <w:ind w:left="4320" w:hanging="360"/>
      </w:pPr>
    </w:lvl>
    <w:lvl w:ilvl="6" w:tplc="9D38D71A" w:tentative="1">
      <w:start w:val="1"/>
      <w:numFmt w:val="bullet"/>
      <w:lvlText w:val="●"/>
      <w:lvlJc w:val="left"/>
      <w:pPr>
        <w:ind w:left="5040" w:hanging="360"/>
      </w:pPr>
    </w:lvl>
    <w:lvl w:ilvl="7" w:tplc="995AA678" w:tentative="1">
      <w:start w:val="1"/>
      <w:numFmt w:val="bullet"/>
      <w:lvlText w:val="●"/>
      <w:lvlJc w:val="left"/>
      <w:pPr>
        <w:ind w:left="5760" w:hanging="360"/>
      </w:pPr>
    </w:lvl>
    <w:lvl w:ilvl="8" w:tplc="D1D42D76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">
    <w:nsid w:val="11001900"/>
    <w:multiLevelType w:val="hybridMultilevel"/>
    <w:tmpl w:val="10101900"/>
    <w:lvl w:ilvl="0" w:tplc="E82A2E02">
      <w:start w:val="1"/>
      <w:numFmt w:val="bullet"/>
      <w:lvlText w:val="●"/>
      <w:lvlJc w:val="left"/>
      <w:pPr>
        <w:ind w:left="720" w:hanging="360"/>
      </w:pPr>
    </w:lvl>
    <w:lvl w:ilvl="1" w:tplc="59B6EE0A">
      <w:start w:val="1"/>
      <w:numFmt w:val="bullet"/>
      <w:lvlText w:val="●"/>
      <w:lvlJc w:val="left"/>
      <w:pPr>
        <w:ind w:left="1440" w:hanging="360"/>
      </w:pPr>
    </w:lvl>
    <w:lvl w:ilvl="2" w:tplc="8BA48C76">
      <w:start w:val="1"/>
      <w:numFmt w:val="bullet"/>
      <w:lvlText w:val="●"/>
      <w:lvlJc w:val="left"/>
      <w:pPr>
        <w:ind w:left="2160" w:hanging="360"/>
      </w:pPr>
    </w:lvl>
    <w:lvl w:ilvl="3" w:tplc="35903220" w:tentative="1">
      <w:start w:val="1"/>
      <w:numFmt w:val="bullet"/>
      <w:lvlText w:val="●"/>
      <w:lvlJc w:val="left"/>
      <w:pPr>
        <w:ind w:left="2880" w:hanging="360"/>
      </w:pPr>
    </w:lvl>
    <w:lvl w:ilvl="4" w:tplc="6DEC6B82" w:tentative="1">
      <w:start w:val="1"/>
      <w:numFmt w:val="bullet"/>
      <w:lvlText w:val="●"/>
      <w:lvlJc w:val="left"/>
      <w:pPr>
        <w:ind w:left="3600" w:hanging="360"/>
      </w:pPr>
    </w:lvl>
    <w:lvl w:ilvl="5" w:tplc="B45A92EC" w:tentative="1">
      <w:start w:val="1"/>
      <w:numFmt w:val="bullet"/>
      <w:lvlText w:val="●"/>
      <w:lvlJc w:val="left"/>
      <w:pPr>
        <w:ind w:left="4320" w:hanging="360"/>
      </w:pPr>
    </w:lvl>
    <w:lvl w:ilvl="6" w:tplc="CE400F88" w:tentative="1">
      <w:start w:val="1"/>
      <w:numFmt w:val="bullet"/>
      <w:lvlText w:val="●"/>
      <w:lvlJc w:val="left"/>
      <w:pPr>
        <w:ind w:left="5040" w:hanging="360"/>
      </w:pPr>
    </w:lvl>
    <w:lvl w:ilvl="7" w:tplc="2264B05C" w:tentative="1">
      <w:start w:val="1"/>
      <w:numFmt w:val="bullet"/>
      <w:lvlText w:val="●"/>
      <w:lvlJc w:val="left"/>
      <w:pPr>
        <w:ind w:left="5760" w:hanging="360"/>
      </w:pPr>
    </w:lvl>
    <w:lvl w:ilvl="8" w:tplc="542A2B70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">
    <w:nsid w:val="11002000"/>
    <w:multiLevelType w:val="hybridMultilevel"/>
    <w:tmpl w:val="10102000"/>
    <w:lvl w:ilvl="0" w:tplc="75605450">
      <w:start w:val="1"/>
      <w:numFmt w:val="bullet"/>
      <w:lvlText w:val="●"/>
      <w:lvlJc w:val="left"/>
      <w:pPr>
        <w:ind w:left="720" w:hanging="360"/>
      </w:pPr>
    </w:lvl>
    <w:lvl w:ilvl="1" w:tplc="E1368078">
      <w:start w:val="1"/>
      <w:numFmt w:val="bullet"/>
      <w:lvlText w:val="●"/>
      <w:lvlJc w:val="left"/>
      <w:pPr>
        <w:ind w:left="1440" w:hanging="360"/>
      </w:pPr>
    </w:lvl>
    <w:lvl w:ilvl="2" w:tplc="E41C818A" w:tentative="1">
      <w:start w:val="1"/>
      <w:numFmt w:val="bullet"/>
      <w:lvlText w:val="●"/>
      <w:lvlJc w:val="left"/>
      <w:pPr>
        <w:ind w:left="2160" w:hanging="360"/>
      </w:pPr>
    </w:lvl>
    <w:lvl w:ilvl="3" w:tplc="F774E0B8" w:tentative="1">
      <w:start w:val="1"/>
      <w:numFmt w:val="bullet"/>
      <w:lvlText w:val="●"/>
      <w:lvlJc w:val="left"/>
      <w:pPr>
        <w:ind w:left="2880" w:hanging="360"/>
      </w:pPr>
    </w:lvl>
    <w:lvl w:ilvl="4" w:tplc="7766276E" w:tentative="1">
      <w:start w:val="1"/>
      <w:numFmt w:val="bullet"/>
      <w:lvlText w:val="●"/>
      <w:lvlJc w:val="left"/>
      <w:pPr>
        <w:ind w:left="3600" w:hanging="360"/>
      </w:pPr>
    </w:lvl>
    <w:lvl w:ilvl="5" w:tplc="ED2A20EC" w:tentative="1">
      <w:start w:val="1"/>
      <w:numFmt w:val="bullet"/>
      <w:lvlText w:val="●"/>
      <w:lvlJc w:val="left"/>
      <w:pPr>
        <w:ind w:left="4320" w:hanging="360"/>
      </w:pPr>
    </w:lvl>
    <w:lvl w:ilvl="6" w:tplc="7B8409AC" w:tentative="1">
      <w:start w:val="1"/>
      <w:numFmt w:val="bullet"/>
      <w:lvlText w:val="●"/>
      <w:lvlJc w:val="left"/>
      <w:pPr>
        <w:ind w:left="5040" w:hanging="360"/>
      </w:pPr>
    </w:lvl>
    <w:lvl w:ilvl="7" w:tplc="7CD478B4" w:tentative="1">
      <w:start w:val="1"/>
      <w:numFmt w:val="bullet"/>
      <w:lvlText w:val="●"/>
      <w:lvlJc w:val="left"/>
      <w:pPr>
        <w:ind w:left="5760" w:hanging="360"/>
      </w:pPr>
    </w:lvl>
    <w:lvl w:ilvl="8" w:tplc="07907FA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">
    <w:nsid w:val="11002100"/>
    <w:multiLevelType w:val="hybridMultilevel"/>
    <w:tmpl w:val="10102100"/>
    <w:lvl w:ilvl="0" w:tplc="3FA4C514">
      <w:start w:val="1"/>
      <w:numFmt w:val="bullet"/>
      <w:lvlText w:val="●"/>
      <w:lvlJc w:val="left"/>
      <w:pPr>
        <w:ind w:left="720" w:hanging="360"/>
      </w:pPr>
    </w:lvl>
    <w:lvl w:ilvl="1" w:tplc="298C60A2" w:tentative="1">
      <w:start w:val="1"/>
      <w:numFmt w:val="bullet"/>
      <w:lvlText w:val="●"/>
      <w:lvlJc w:val="left"/>
      <w:pPr>
        <w:ind w:left="1440" w:hanging="360"/>
      </w:pPr>
    </w:lvl>
    <w:lvl w:ilvl="2" w:tplc="7D5CD76A" w:tentative="1">
      <w:start w:val="1"/>
      <w:numFmt w:val="bullet"/>
      <w:lvlText w:val="●"/>
      <w:lvlJc w:val="left"/>
      <w:pPr>
        <w:ind w:left="2160" w:hanging="360"/>
      </w:pPr>
    </w:lvl>
    <w:lvl w:ilvl="3" w:tplc="A20E60DE" w:tentative="1">
      <w:start w:val="1"/>
      <w:numFmt w:val="bullet"/>
      <w:lvlText w:val="●"/>
      <w:lvlJc w:val="left"/>
      <w:pPr>
        <w:ind w:left="2880" w:hanging="360"/>
      </w:pPr>
    </w:lvl>
    <w:lvl w:ilvl="4" w:tplc="7E68C322" w:tentative="1">
      <w:start w:val="1"/>
      <w:numFmt w:val="bullet"/>
      <w:lvlText w:val="●"/>
      <w:lvlJc w:val="left"/>
      <w:pPr>
        <w:ind w:left="3600" w:hanging="360"/>
      </w:pPr>
    </w:lvl>
    <w:lvl w:ilvl="5" w:tplc="A6E4EA80" w:tentative="1">
      <w:start w:val="1"/>
      <w:numFmt w:val="bullet"/>
      <w:lvlText w:val="●"/>
      <w:lvlJc w:val="left"/>
      <w:pPr>
        <w:ind w:left="4320" w:hanging="360"/>
      </w:pPr>
    </w:lvl>
    <w:lvl w:ilvl="6" w:tplc="CEBA3CB2" w:tentative="1">
      <w:start w:val="1"/>
      <w:numFmt w:val="bullet"/>
      <w:lvlText w:val="●"/>
      <w:lvlJc w:val="left"/>
      <w:pPr>
        <w:ind w:left="5040" w:hanging="360"/>
      </w:pPr>
    </w:lvl>
    <w:lvl w:ilvl="7" w:tplc="EFFA0DBA" w:tentative="1">
      <w:start w:val="1"/>
      <w:numFmt w:val="bullet"/>
      <w:lvlText w:val="●"/>
      <w:lvlJc w:val="left"/>
      <w:pPr>
        <w:ind w:left="5760" w:hanging="360"/>
      </w:pPr>
    </w:lvl>
    <w:lvl w:ilvl="8" w:tplc="DB5284D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">
    <w:nsid w:val="11002200"/>
    <w:multiLevelType w:val="hybridMultilevel"/>
    <w:tmpl w:val="10102200"/>
    <w:lvl w:ilvl="0" w:tplc="DE921736">
      <w:start w:val="1"/>
      <w:numFmt w:val="bullet"/>
      <w:lvlText w:val="●"/>
      <w:lvlJc w:val="left"/>
      <w:pPr>
        <w:ind w:left="720" w:hanging="360"/>
      </w:pPr>
    </w:lvl>
    <w:lvl w:ilvl="1" w:tplc="DBB68EDC" w:tentative="1">
      <w:start w:val="1"/>
      <w:numFmt w:val="bullet"/>
      <w:lvlText w:val="●"/>
      <w:lvlJc w:val="left"/>
      <w:pPr>
        <w:ind w:left="1440" w:hanging="360"/>
      </w:pPr>
    </w:lvl>
    <w:lvl w:ilvl="2" w:tplc="03B46F7A" w:tentative="1">
      <w:start w:val="1"/>
      <w:numFmt w:val="bullet"/>
      <w:lvlText w:val="●"/>
      <w:lvlJc w:val="left"/>
      <w:pPr>
        <w:ind w:left="2160" w:hanging="360"/>
      </w:pPr>
    </w:lvl>
    <w:lvl w:ilvl="3" w:tplc="FFAE42AE" w:tentative="1">
      <w:start w:val="1"/>
      <w:numFmt w:val="bullet"/>
      <w:lvlText w:val="●"/>
      <w:lvlJc w:val="left"/>
      <w:pPr>
        <w:ind w:left="2880" w:hanging="360"/>
      </w:pPr>
    </w:lvl>
    <w:lvl w:ilvl="4" w:tplc="615A1AB2" w:tentative="1">
      <w:start w:val="1"/>
      <w:numFmt w:val="bullet"/>
      <w:lvlText w:val="●"/>
      <w:lvlJc w:val="left"/>
      <w:pPr>
        <w:ind w:left="3600" w:hanging="360"/>
      </w:pPr>
    </w:lvl>
    <w:lvl w:ilvl="5" w:tplc="63CA95BC" w:tentative="1">
      <w:start w:val="1"/>
      <w:numFmt w:val="bullet"/>
      <w:lvlText w:val="●"/>
      <w:lvlJc w:val="left"/>
      <w:pPr>
        <w:ind w:left="4320" w:hanging="360"/>
      </w:pPr>
    </w:lvl>
    <w:lvl w:ilvl="6" w:tplc="F4FE6FFA" w:tentative="1">
      <w:start w:val="1"/>
      <w:numFmt w:val="bullet"/>
      <w:lvlText w:val="●"/>
      <w:lvlJc w:val="left"/>
      <w:pPr>
        <w:ind w:left="5040" w:hanging="360"/>
      </w:pPr>
    </w:lvl>
    <w:lvl w:ilvl="7" w:tplc="57082CE4" w:tentative="1">
      <w:start w:val="1"/>
      <w:numFmt w:val="bullet"/>
      <w:lvlText w:val="●"/>
      <w:lvlJc w:val="left"/>
      <w:pPr>
        <w:ind w:left="5760" w:hanging="360"/>
      </w:pPr>
    </w:lvl>
    <w:lvl w:ilvl="8" w:tplc="9DC86946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">
    <w:nsid w:val="11002300"/>
    <w:multiLevelType w:val="hybridMultilevel"/>
    <w:tmpl w:val="10102300"/>
    <w:lvl w:ilvl="0" w:tplc="2D8CD1B2">
      <w:start w:val="1"/>
      <w:numFmt w:val="bullet"/>
      <w:lvlText w:val="●"/>
      <w:lvlJc w:val="left"/>
      <w:pPr>
        <w:ind w:left="720" w:hanging="360"/>
      </w:pPr>
    </w:lvl>
    <w:lvl w:ilvl="1" w:tplc="16A4FBCC" w:tentative="1">
      <w:start w:val="1"/>
      <w:numFmt w:val="bullet"/>
      <w:lvlText w:val="●"/>
      <w:lvlJc w:val="left"/>
      <w:pPr>
        <w:ind w:left="1440" w:hanging="360"/>
      </w:pPr>
    </w:lvl>
    <w:lvl w:ilvl="2" w:tplc="70DE8B82" w:tentative="1">
      <w:start w:val="1"/>
      <w:numFmt w:val="bullet"/>
      <w:lvlText w:val="●"/>
      <w:lvlJc w:val="left"/>
      <w:pPr>
        <w:ind w:left="2160" w:hanging="360"/>
      </w:pPr>
    </w:lvl>
    <w:lvl w:ilvl="3" w:tplc="98DEF0D2" w:tentative="1">
      <w:start w:val="1"/>
      <w:numFmt w:val="bullet"/>
      <w:lvlText w:val="●"/>
      <w:lvlJc w:val="left"/>
      <w:pPr>
        <w:ind w:left="2880" w:hanging="360"/>
      </w:pPr>
    </w:lvl>
    <w:lvl w:ilvl="4" w:tplc="41FA9D86" w:tentative="1">
      <w:start w:val="1"/>
      <w:numFmt w:val="bullet"/>
      <w:lvlText w:val="●"/>
      <w:lvlJc w:val="left"/>
      <w:pPr>
        <w:ind w:left="3600" w:hanging="360"/>
      </w:pPr>
    </w:lvl>
    <w:lvl w:ilvl="5" w:tplc="9498FD12" w:tentative="1">
      <w:start w:val="1"/>
      <w:numFmt w:val="bullet"/>
      <w:lvlText w:val="●"/>
      <w:lvlJc w:val="left"/>
      <w:pPr>
        <w:ind w:left="4320" w:hanging="360"/>
      </w:pPr>
    </w:lvl>
    <w:lvl w:ilvl="6" w:tplc="4784065A" w:tentative="1">
      <w:start w:val="1"/>
      <w:numFmt w:val="bullet"/>
      <w:lvlText w:val="●"/>
      <w:lvlJc w:val="left"/>
      <w:pPr>
        <w:ind w:left="5040" w:hanging="360"/>
      </w:pPr>
    </w:lvl>
    <w:lvl w:ilvl="7" w:tplc="F7288544" w:tentative="1">
      <w:start w:val="1"/>
      <w:numFmt w:val="bullet"/>
      <w:lvlText w:val="●"/>
      <w:lvlJc w:val="left"/>
      <w:pPr>
        <w:ind w:left="5760" w:hanging="360"/>
      </w:pPr>
    </w:lvl>
    <w:lvl w:ilvl="8" w:tplc="0A221F6E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">
    <w:nsid w:val="11002400"/>
    <w:multiLevelType w:val="hybridMultilevel"/>
    <w:tmpl w:val="10102400"/>
    <w:lvl w:ilvl="0" w:tplc="045A686C">
      <w:start w:val="1"/>
      <w:numFmt w:val="bullet"/>
      <w:lvlText w:val="●"/>
      <w:lvlJc w:val="left"/>
      <w:pPr>
        <w:ind w:left="720" w:hanging="360"/>
      </w:pPr>
    </w:lvl>
    <w:lvl w:ilvl="1" w:tplc="8932B776" w:tentative="1">
      <w:start w:val="1"/>
      <w:numFmt w:val="bullet"/>
      <w:lvlText w:val="●"/>
      <w:lvlJc w:val="left"/>
      <w:pPr>
        <w:ind w:left="1440" w:hanging="360"/>
      </w:pPr>
    </w:lvl>
    <w:lvl w:ilvl="2" w:tplc="9D62681C" w:tentative="1">
      <w:start w:val="1"/>
      <w:numFmt w:val="bullet"/>
      <w:lvlText w:val="●"/>
      <w:lvlJc w:val="left"/>
      <w:pPr>
        <w:ind w:left="2160" w:hanging="360"/>
      </w:pPr>
    </w:lvl>
    <w:lvl w:ilvl="3" w:tplc="5360EE76" w:tentative="1">
      <w:start w:val="1"/>
      <w:numFmt w:val="bullet"/>
      <w:lvlText w:val="●"/>
      <w:lvlJc w:val="left"/>
      <w:pPr>
        <w:ind w:left="2880" w:hanging="360"/>
      </w:pPr>
    </w:lvl>
    <w:lvl w:ilvl="4" w:tplc="AB2437C6" w:tentative="1">
      <w:start w:val="1"/>
      <w:numFmt w:val="bullet"/>
      <w:lvlText w:val="●"/>
      <w:lvlJc w:val="left"/>
      <w:pPr>
        <w:ind w:left="3600" w:hanging="360"/>
      </w:pPr>
    </w:lvl>
    <w:lvl w:ilvl="5" w:tplc="1682C022" w:tentative="1">
      <w:start w:val="1"/>
      <w:numFmt w:val="bullet"/>
      <w:lvlText w:val="●"/>
      <w:lvlJc w:val="left"/>
      <w:pPr>
        <w:ind w:left="4320" w:hanging="360"/>
      </w:pPr>
    </w:lvl>
    <w:lvl w:ilvl="6" w:tplc="91CEFEB2" w:tentative="1">
      <w:start w:val="1"/>
      <w:numFmt w:val="bullet"/>
      <w:lvlText w:val="●"/>
      <w:lvlJc w:val="left"/>
      <w:pPr>
        <w:ind w:left="5040" w:hanging="360"/>
      </w:pPr>
    </w:lvl>
    <w:lvl w:ilvl="7" w:tplc="98E65AA0" w:tentative="1">
      <w:start w:val="1"/>
      <w:numFmt w:val="bullet"/>
      <w:lvlText w:val="●"/>
      <w:lvlJc w:val="left"/>
      <w:pPr>
        <w:ind w:left="5760" w:hanging="360"/>
      </w:pPr>
    </w:lvl>
    <w:lvl w:ilvl="8" w:tplc="26FE37FA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4"/>
  </w:num>
  <w:num w:numId="5">
    <w:abstractNumId w:val="8"/>
  </w:num>
  <w:num w:numId="6">
    <w:abstractNumId w:val="7"/>
  </w:num>
  <w:num w:numId="7">
    <w:abstractNumId w:val="16"/>
  </w:num>
  <w:num w:numId="8">
    <w:abstractNumId w:val="23"/>
  </w:num>
  <w:num w:numId="9">
    <w:abstractNumId w:val="6"/>
  </w:num>
  <w:num w:numId="10">
    <w:abstractNumId w:val="22"/>
  </w:num>
  <w:num w:numId="11">
    <w:abstractNumId w:val="15"/>
  </w:num>
  <w:num w:numId="12">
    <w:abstractNumId w:val="5"/>
  </w:num>
  <w:num w:numId="13">
    <w:abstractNumId w:val="4"/>
  </w:num>
  <w:num w:numId="14">
    <w:abstractNumId w:val="14"/>
  </w:num>
  <w:num w:numId="15">
    <w:abstractNumId w:val="21"/>
  </w:num>
  <w:num w:numId="16">
    <w:abstractNumId w:val="3"/>
  </w:num>
  <w:num w:numId="17">
    <w:abstractNumId w:val="13"/>
  </w:num>
  <w:num w:numId="18">
    <w:abstractNumId w:val="2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19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55"/>
    <w:rsid w:val="00017BBC"/>
    <w:rsid w:val="000B0D42"/>
    <w:rsid w:val="00185B30"/>
    <w:rsid w:val="002B7A55"/>
    <w:rsid w:val="002D272D"/>
    <w:rsid w:val="0032417C"/>
    <w:rsid w:val="003A634A"/>
    <w:rsid w:val="003B458B"/>
    <w:rsid w:val="003F7B03"/>
    <w:rsid w:val="00403EF4"/>
    <w:rsid w:val="004A3A54"/>
    <w:rsid w:val="00573674"/>
    <w:rsid w:val="0057740A"/>
    <w:rsid w:val="00583CB3"/>
    <w:rsid w:val="005F2A4D"/>
    <w:rsid w:val="006B37E3"/>
    <w:rsid w:val="006C3F6A"/>
    <w:rsid w:val="007C6E76"/>
    <w:rsid w:val="00813340"/>
    <w:rsid w:val="00837830"/>
    <w:rsid w:val="00933990"/>
    <w:rsid w:val="00B230FC"/>
    <w:rsid w:val="00B808CD"/>
    <w:rsid w:val="00BF5279"/>
    <w:rsid w:val="00D7764A"/>
    <w:rsid w:val="00F129A8"/>
    <w:rsid w:val="00F227E6"/>
    <w:rsid w:val="00F50F40"/>
    <w:rsid w:val="00FA1E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47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573674"/>
    <w:pPr>
      <w:suppressAutoHyphens/>
    </w:pPr>
    <w:rPr>
      <w:rFonts w:ascii="Arial" w:eastAsia="Arial Unicode MS" w:hAnsi="Arial" w:cs="Cambria"/>
      <w:lang w:eastAsia="en-US"/>
    </w:rPr>
  </w:style>
  <w:style w:type="paragraph" w:styleId="Cmsor1">
    <w:name w:val="heading 1"/>
    <w:basedOn w:val="lfej"/>
    <w:next w:val="lfej"/>
    <w:link w:val="Cmsor1Char"/>
    <w:qFormat/>
    <w:rsid w:val="007C6E76"/>
    <w:pPr>
      <w:keepNext/>
      <w:keepLines/>
      <w:spacing w:before="240"/>
      <w:outlineLvl w:val="0"/>
    </w:pPr>
    <w:rPr>
      <w:rFonts w:eastAsiaTheme="majorEastAsia" w:cstheme="majorBidi"/>
      <w:color w:val="323232"/>
      <w:sz w:val="42"/>
      <w:szCs w:val="32"/>
    </w:rPr>
  </w:style>
  <w:style w:type="paragraph" w:styleId="Cmsor2">
    <w:name w:val="heading 2"/>
    <w:basedOn w:val="lfej"/>
    <w:link w:val="Cmsor2Char"/>
    <w:qFormat/>
    <w:rsid w:val="007C6E76"/>
    <w:pPr>
      <w:keepNext/>
      <w:keepLines/>
      <w:spacing w:before="40"/>
      <w:outlineLvl w:val="1"/>
    </w:pPr>
    <w:rPr>
      <w:rFonts w:eastAsiaTheme="majorEastAsia" w:cstheme="majorBidi"/>
      <w:color w:val="323232"/>
      <w:sz w:val="36"/>
      <w:szCs w:val="26"/>
    </w:rPr>
  </w:style>
  <w:style w:type="paragraph" w:styleId="Cmsor3">
    <w:name w:val="heading 3"/>
    <w:basedOn w:val="lfej"/>
    <w:link w:val="Cmsor3Char"/>
    <w:qFormat/>
    <w:rsid w:val="007C6E76"/>
    <w:pPr>
      <w:keepNext/>
      <w:keepLines/>
      <w:spacing w:before="40"/>
      <w:outlineLvl w:val="2"/>
    </w:pPr>
    <w:rPr>
      <w:rFonts w:eastAsiaTheme="majorEastAsia" w:cstheme="majorBidi"/>
      <w:color w:val="323232"/>
      <w:sz w:val="30"/>
    </w:rPr>
  </w:style>
  <w:style w:type="paragraph" w:styleId="Cmsor4">
    <w:name w:val="heading 4"/>
    <w:basedOn w:val="lfej"/>
    <w:link w:val="Cmsor4Char"/>
    <w:rsid w:val="007C6E76"/>
    <w:pPr>
      <w:keepNext/>
      <w:keepLines/>
      <w:spacing w:before="40"/>
      <w:outlineLvl w:val="3"/>
    </w:pPr>
    <w:rPr>
      <w:rFonts w:eastAsiaTheme="majorEastAsia" w:cstheme="majorBidi"/>
      <w:iCs/>
      <w:color w:val="323232"/>
      <w:sz w:val="28"/>
    </w:rPr>
  </w:style>
  <w:style w:type="paragraph" w:styleId="Cmsor5">
    <w:name w:val="heading 5"/>
    <w:basedOn w:val="lfej"/>
    <w:link w:val="Cmsor5Char"/>
    <w:rsid w:val="007C6E76"/>
    <w:pPr>
      <w:keepNext/>
      <w:keepLines/>
      <w:spacing w:before="40"/>
      <w:outlineLvl w:val="4"/>
    </w:pPr>
    <w:rPr>
      <w:rFonts w:eastAsiaTheme="majorEastAsia" w:cstheme="majorBidi"/>
      <w:color w:val="323232"/>
      <w:sz w:val="28"/>
    </w:rPr>
  </w:style>
  <w:style w:type="paragraph" w:styleId="Cmsor6">
    <w:name w:val="heading 6"/>
    <w:basedOn w:val="lfej"/>
    <w:link w:val="Cmsor6Char"/>
    <w:rsid w:val="007C6E76"/>
    <w:pPr>
      <w:keepNext/>
      <w:keepLines/>
      <w:spacing w:before="40"/>
      <w:outlineLvl w:val="5"/>
    </w:pPr>
    <w:rPr>
      <w:rFonts w:eastAsiaTheme="majorEastAsia" w:cstheme="majorBidi"/>
      <w:color w:val="323232"/>
      <w:sz w:val="28"/>
    </w:rPr>
  </w:style>
  <w:style w:type="paragraph" w:styleId="Cmsor7">
    <w:name w:val="heading 7"/>
    <w:basedOn w:val="Norml"/>
    <w:next w:val="Norml"/>
    <w:link w:val="Cmsor7Char"/>
    <w:unhideWhenUsed/>
    <w:rsid w:val="007C6E76"/>
    <w:pPr>
      <w:keepNext/>
      <w:keepLines/>
      <w:spacing w:before="40"/>
      <w:outlineLvl w:val="6"/>
    </w:pPr>
    <w:rPr>
      <w:rFonts w:eastAsiaTheme="majorEastAsia" w:cstheme="majorBidi"/>
      <w:iCs/>
      <w:color w:val="323232"/>
    </w:rPr>
  </w:style>
  <w:style w:type="paragraph" w:styleId="Cmsor8">
    <w:name w:val="heading 8"/>
    <w:basedOn w:val="lfej"/>
    <w:next w:val="Cmsor7"/>
    <w:link w:val="Cmsor8Char"/>
    <w:semiHidden/>
    <w:unhideWhenUsed/>
    <w:rsid w:val="007C6E76"/>
    <w:pPr>
      <w:keepNext/>
      <w:keepLines/>
      <w:spacing w:before="40"/>
      <w:outlineLvl w:val="7"/>
    </w:pPr>
    <w:rPr>
      <w:rFonts w:eastAsiaTheme="majorEastAsia" w:cstheme="majorBidi"/>
      <w:color w:val="323232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C6E76"/>
    <w:rPr>
      <w:rFonts w:ascii="Arial" w:eastAsiaTheme="majorEastAsia" w:hAnsi="Arial" w:cstheme="majorBidi"/>
      <w:color w:val="323232"/>
      <w:sz w:val="30"/>
      <w:lang w:eastAsia="en-US"/>
    </w:rPr>
  </w:style>
  <w:style w:type="paragraph" w:customStyle="1" w:styleId="CodeBlock">
    <w:name w:val="Code Block"/>
    <w:basedOn w:val="Norml"/>
    <w:qFormat/>
    <w:rsid w:val="00813340"/>
    <w:rPr>
      <w:rFonts w:eastAsia="Arial" w:cs="Arial"/>
      <w:color w:val="424242"/>
    </w:rPr>
  </w:style>
  <w:style w:type="character" w:customStyle="1" w:styleId="Cmsor4Char">
    <w:name w:val="Címsor 4 Char"/>
    <w:basedOn w:val="Bekezdsalapbettpusa"/>
    <w:link w:val="Cmsor4"/>
    <w:rsid w:val="007C6E76"/>
    <w:rPr>
      <w:rFonts w:ascii="Arial" w:eastAsiaTheme="majorEastAsia" w:hAnsi="Arial" w:cstheme="majorBidi"/>
      <w:iCs/>
      <w:color w:val="323232"/>
      <w:sz w:val="28"/>
      <w:lang w:eastAsia="en-US"/>
    </w:rPr>
  </w:style>
  <w:style w:type="paragraph" w:customStyle="1" w:styleId="Index">
    <w:name w:val="Index"/>
    <w:basedOn w:val="Norml"/>
    <w:rsid w:val="002B7A55"/>
    <w:pPr>
      <w:suppressLineNumbers/>
    </w:pPr>
  </w:style>
  <w:style w:type="paragraph" w:styleId="lfej">
    <w:name w:val="header"/>
    <w:basedOn w:val="Norml"/>
    <w:link w:val="lfejChar"/>
    <w:semiHidden/>
    <w:unhideWhenUsed/>
    <w:rsid w:val="00017BBC"/>
    <w:pPr>
      <w:tabs>
        <w:tab w:val="center" w:pos="4819"/>
        <w:tab w:val="right" w:pos="9638"/>
      </w:tabs>
    </w:pPr>
  </w:style>
  <w:style w:type="character" w:customStyle="1" w:styleId="lfejChar">
    <w:name w:val="Élőfej Char"/>
    <w:basedOn w:val="Bekezdsalapbettpusa"/>
    <w:link w:val="lfej"/>
    <w:semiHidden/>
    <w:rsid w:val="00017BBC"/>
    <w:rPr>
      <w:rFonts w:ascii="Cambria" w:eastAsia="Arial Unicode MS" w:hAnsi="Cambria" w:cs="Cambria"/>
      <w:lang w:eastAsia="en-US"/>
    </w:rPr>
  </w:style>
  <w:style w:type="character" w:customStyle="1" w:styleId="Cmsor5Char">
    <w:name w:val="Címsor 5 Char"/>
    <w:basedOn w:val="Bekezdsalapbettpusa"/>
    <w:link w:val="Cmsor5"/>
    <w:rsid w:val="007C6E76"/>
    <w:rPr>
      <w:rFonts w:ascii="Arial" w:eastAsiaTheme="majorEastAsia" w:hAnsi="Arial" w:cstheme="majorBidi"/>
      <w:color w:val="323232"/>
      <w:sz w:val="28"/>
      <w:lang w:eastAsia="en-US"/>
    </w:rPr>
  </w:style>
  <w:style w:type="character" w:customStyle="1" w:styleId="Cmsor2Char">
    <w:name w:val="Címsor 2 Char"/>
    <w:basedOn w:val="Bekezdsalapbettpusa"/>
    <w:link w:val="Cmsor2"/>
    <w:rsid w:val="007C6E76"/>
    <w:rPr>
      <w:rFonts w:ascii="Arial" w:eastAsiaTheme="majorEastAsia" w:hAnsi="Arial" w:cstheme="majorBidi"/>
      <w:color w:val="323232"/>
      <w:sz w:val="36"/>
      <w:szCs w:val="26"/>
      <w:lang w:eastAsia="en-US"/>
    </w:rPr>
  </w:style>
  <w:style w:type="character" w:customStyle="1" w:styleId="Cmsor1Char">
    <w:name w:val="Címsor 1 Char"/>
    <w:basedOn w:val="Bekezdsalapbettpusa"/>
    <w:link w:val="Cmsor1"/>
    <w:rsid w:val="007C6E76"/>
    <w:rPr>
      <w:rFonts w:ascii="Arial" w:eastAsiaTheme="majorEastAsia" w:hAnsi="Arial" w:cstheme="majorBidi"/>
      <w:color w:val="323232"/>
      <w:sz w:val="42"/>
      <w:szCs w:val="32"/>
      <w:lang w:eastAsia="en-US"/>
    </w:rPr>
  </w:style>
  <w:style w:type="character" w:customStyle="1" w:styleId="Cmsor6Char">
    <w:name w:val="Címsor 6 Char"/>
    <w:basedOn w:val="Bekezdsalapbettpusa"/>
    <w:link w:val="Cmsor6"/>
    <w:rsid w:val="007C6E76"/>
    <w:rPr>
      <w:rFonts w:ascii="Arial" w:eastAsiaTheme="majorEastAsia" w:hAnsi="Arial" w:cstheme="majorBidi"/>
      <w:color w:val="323232"/>
      <w:sz w:val="28"/>
      <w:lang w:eastAsia="en-US"/>
    </w:rPr>
  </w:style>
  <w:style w:type="character" w:customStyle="1" w:styleId="Cmsor7Char">
    <w:name w:val="Címsor 7 Char"/>
    <w:basedOn w:val="Bekezdsalapbettpusa"/>
    <w:link w:val="Cmsor7"/>
    <w:rsid w:val="007C6E76"/>
    <w:rPr>
      <w:rFonts w:ascii="Arial" w:eastAsiaTheme="majorEastAsia" w:hAnsi="Arial" w:cstheme="majorBidi"/>
      <w:iCs/>
      <w:color w:val="323232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7C6E76"/>
    <w:rPr>
      <w:rFonts w:ascii="Arial" w:eastAsiaTheme="majorEastAsia" w:hAnsi="Arial" w:cstheme="majorBidi"/>
      <w:color w:val="323232"/>
      <w:sz w:val="21"/>
      <w:szCs w:val="21"/>
      <w:lang w:eastAsia="en-US"/>
    </w:rPr>
  </w:style>
  <w:style w:type="character" w:styleId="Hiperhivatkozs">
    <w:name w:val="Hyperlink"/>
    <w:basedOn w:val="Bekezdsalapbettpusa"/>
    <w:qFormat/>
    <w:rsid w:val="0057740A"/>
    <w:rPr>
      <w:color w:val="0000FF" w:themeColor="hyperlink"/>
      <w:u w:val="single"/>
    </w:rPr>
  </w:style>
  <w:style w:type="paragraph" w:styleId="Listabekezds">
    <w:name w:val="List Paragraph"/>
    <w:basedOn w:val="Norml"/>
    <w:rsid w:val="00B8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2719</Words>
  <Characters>18762</Characters>
  <Application>Microsoft Macintosh Word</Application>
  <DocSecurity>0</DocSecurity>
  <Lines>156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NÉBIH</Company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Ákos Józwiak</cp:lastModifiedBy>
  <cp:revision>7</cp:revision>
  <dcterms:created xsi:type="dcterms:W3CDTF">2017-01-18T09:28:00Z</dcterms:created>
  <dcterms:modified xsi:type="dcterms:W3CDTF">2018-01-04T12:19:00Z</dcterms:modified>
</cp:coreProperties>
</file>