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898" w:rsidRPr="0028147B" w:rsidRDefault="002A0898" w:rsidP="00C82CF0">
      <w:pPr>
        <w:tabs>
          <w:tab w:val="center" w:pos="1913"/>
          <w:tab w:val="right" w:pos="4040"/>
          <w:tab w:val="left" w:pos="9994"/>
        </w:tabs>
        <w:spacing w:after="240"/>
        <w:jc w:val="center"/>
        <w:rPr>
          <w:b/>
          <w:bCs/>
        </w:rPr>
      </w:pPr>
      <w:r w:rsidRPr="0028147B">
        <w:rPr>
          <w:b/>
          <w:bCs/>
          <w:caps/>
        </w:rPr>
        <w:t>Zöldségpalánta leltár kitöltési útmutató</w:t>
      </w:r>
    </w:p>
    <w:p w:rsidR="002A0898" w:rsidRPr="00615026" w:rsidRDefault="002A0898" w:rsidP="002A0898">
      <w:pPr>
        <w:jc w:val="both"/>
        <w:rPr>
          <w:b/>
        </w:rPr>
      </w:pPr>
      <w:r w:rsidRPr="00615026">
        <w:rPr>
          <w:b/>
        </w:rPr>
        <w:t xml:space="preserve">A zöldségpalánta leltár űrlapokat a Nébih honlapjáról kell letölteni, és az Éves bejelentőlappal együtt, a Nébih részére </w:t>
      </w:r>
      <w:r>
        <w:rPr>
          <w:b/>
        </w:rPr>
        <w:t xml:space="preserve">január 15-ig </w:t>
      </w:r>
      <w:r w:rsidRPr="00615026">
        <w:rPr>
          <w:b/>
        </w:rPr>
        <w:t xml:space="preserve">megküldeni: </w:t>
      </w:r>
      <w:hyperlink r:id="rId6" w:history="1">
        <w:r w:rsidRPr="00615026">
          <w:rPr>
            <w:rStyle w:val="Hiperhivatkozs"/>
            <w:b/>
          </w:rPr>
          <w:t>https://portal.nebih.gov.hu/ugyintezes/noveny/nyomtatvanyok</w:t>
        </w:r>
      </w:hyperlink>
    </w:p>
    <w:p w:rsidR="002A0898" w:rsidRDefault="002A0898" w:rsidP="002A0898">
      <w:pPr>
        <w:jc w:val="both"/>
      </w:pPr>
      <w:r>
        <w:t xml:space="preserve"> </w:t>
      </w:r>
    </w:p>
    <w:p w:rsidR="002A0898" w:rsidRDefault="002A0898" w:rsidP="002A0898">
      <w:pPr>
        <w:jc w:val="both"/>
      </w:pPr>
      <w:r>
        <w:t>A kitöltés módja nem különbözik az eddig megszokottól.</w:t>
      </w:r>
    </w:p>
    <w:p w:rsidR="002A0898" w:rsidRPr="0028147B" w:rsidRDefault="002A0898" w:rsidP="00C82CF0">
      <w:pPr>
        <w:spacing w:after="240"/>
        <w:jc w:val="both"/>
        <w:rPr>
          <w:b/>
          <w:bCs/>
        </w:rPr>
      </w:pPr>
      <w:r>
        <w:t>A</w:t>
      </w:r>
      <w:r w:rsidRPr="0028147B">
        <w:t xml:space="preserve"> termesztői</w:t>
      </w:r>
      <w:r>
        <w:t>,</w:t>
      </w:r>
      <w:r w:rsidRPr="0028147B">
        <w:t xml:space="preserve"> illetve a nagykereskedelmi tevékenységhez</w:t>
      </w:r>
      <w:r>
        <w:t xml:space="preserve"> szíveskedjenek k</w:t>
      </w:r>
      <w:r w:rsidRPr="0028147B">
        <w:t>ülön-külön leltár űrlapot kitölteni, és rajta a tevékenységnek megfelelő engedélyszámot feltüntetni.</w:t>
      </w:r>
      <w:r w:rsidR="00C82CF0" w:rsidRPr="0028147B">
        <w:rPr>
          <w:b/>
          <w:bCs/>
        </w:rPr>
        <w:t xml:space="preserve"> </w:t>
      </w:r>
    </w:p>
    <w:p w:rsidR="002A0898" w:rsidRDefault="002A0898" w:rsidP="002A0898">
      <w:pPr>
        <w:tabs>
          <w:tab w:val="left" w:pos="426"/>
          <w:tab w:val="left" w:pos="709"/>
        </w:tabs>
        <w:rPr>
          <w:b/>
          <w:bCs/>
        </w:rPr>
      </w:pPr>
      <w:r w:rsidRPr="0028147B">
        <w:rPr>
          <w:b/>
          <w:bCs/>
        </w:rPr>
        <w:t>Zöldségpalánta leltár</w:t>
      </w:r>
      <w:r>
        <w:rPr>
          <w:b/>
          <w:bCs/>
        </w:rPr>
        <w:t xml:space="preserve"> kitöltése:</w:t>
      </w:r>
    </w:p>
    <w:p w:rsidR="002A0898" w:rsidRPr="0028147B" w:rsidRDefault="002A0898" w:rsidP="002A0898">
      <w:pPr>
        <w:tabs>
          <w:tab w:val="left" w:pos="426"/>
          <w:tab w:val="left" w:pos="709"/>
        </w:tabs>
        <w:rPr>
          <w:b/>
          <w:bCs/>
        </w:rPr>
      </w:pPr>
    </w:p>
    <w:p w:rsidR="002A0898" w:rsidRPr="0028147B" w:rsidRDefault="002A0898" w:rsidP="002A0898">
      <w:pPr>
        <w:pStyle w:val="Szvegtrzsbehzssal"/>
        <w:ind w:left="284" w:hanging="284"/>
        <w:jc w:val="both"/>
        <w:rPr>
          <w:sz w:val="24"/>
        </w:rPr>
      </w:pPr>
      <w:r w:rsidRPr="0028147B">
        <w:rPr>
          <w:sz w:val="24"/>
        </w:rPr>
        <w:sym w:font="Wingdings" w:char="F073"/>
      </w:r>
      <w:r w:rsidRPr="0028147B">
        <w:rPr>
          <w:sz w:val="24"/>
        </w:rPr>
        <w:tab/>
        <w:t>A fejlécben a</w:t>
      </w:r>
      <w:r>
        <w:rPr>
          <w:sz w:val="24"/>
        </w:rPr>
        <w:t>z engedélyezési határozatban szereplő aktuális</w:t>
      </w:r>
      <w:r w:rsidRPr="0028147B">
        <w:rPr>
          <w:sz w:val="24"/>
        </w:rPr>
        <w:t xml:space="preserve"> adatokat kell szerepeltetni, kivéve a tevékenység nettó területét, ahova a hasznosított területet kérjük beírni.</w:t>
      </w:r>
    </w:p>
    <w:p w:rsidR="002A0898" w:rsidRPr="0028147B" w:rsidRDefault="002A0898" w:rsidP="002A0898">
      <w:pPr>
        <w:pStyle w:val="Szvegtrzsbehzssal"/>
        <w:spacing w:before="60"/>
        <w:ind w:left="284" w:hanging="284"/>
        <w:jc w:val="both"/>
        <w:rPr>
          <w:sz w:val="24"/>
        </w:rPr>
      </w:pPr>
      <w:r w:rsidRPr="0028147B">
        <w:rPr>
          <w:sz w:val="24"/>
        </w:rPr>
        <w:sym w:font="Wingdings" w:char="F073"/>
      </w:r>
      <w:r w:rsidRPr="0028147B">
        <w:rPr>
          <w:sz w:val="24"/>
        </w:rPr>
        <w:tab/>
        <w:t>A táblázatba értelemszerűen azokat a nem vetőmag zöldség, valamint gyógy</w:t>
      </w:r>
      <w:r>
        <w:rPr>
          <w:sz w:val="24"/>
        </w:rPr>
        <w:t>-</w:t>
      </w:r>
      <w:r w:rsidRPr="0028147B">
        <w:rPr>
          <w:sz w:val="24"/>
        </w:rPr>
        <w:t xml:space="preserve"> és fűszernövény szaporítóanyagokat kell feltüntetnie, amelyeket </w:t>
      </w:r>
      <w:r w:rsidRPr="00615026">
        <w:rPr>
          <w:sz w:val="24"/>
        </w:rPr>
        <w:t>202</w:t>
      </w:r>
      <w:r w:rsidR="00DB1E38">
        <w:rPr>
          <w:sz w:val="24"/>
          <w:lang w:val="hu-HU"/>
        </w:rPr>
        <w:t>2</w:t>
      </w:r>
      <w:r w:rsidRPr="00615026">
        <w:rPr>
          <w:sz w:val="24"/>
        </w:rPr>
        <w:t>. évben forgalomba</w:t>
      </w:r>
      <w:r w:rsidRPr="0028147B">
        <w:rPr>
          <w:sz w:val="24"/>
        </w:rPr>
        <w:t xml:space="preserve"> hozott, függetlenül attól, hogy azok esetleg importból származ</w:t>
      </w:r>
      <w:r>
        <w:rPr>
          <w:sz w:val="24"/>
        </w:rPr>
        <w:t>t</w:t>
      </w:r>
      <w:r w:rsidRPr="0028147B">
        <w:rPr>
          <w:sz w:val="24"/>
        </w:rPr>
        <w:t xml:space="preserve">ak. </w:t>
      </w:r>
      <w:r w:rsidRPr="000663CA">
        <w:rPr>
          <w:b/>
          <w:sz w:val="24"/>
        </w:rPr>
        <w:t>A gyógy- és fűszernövény</w:t>
      </w:r>
      <w:r>
        <w:rPr>
          <w:b/>
          <w:sz w:val="24"/>
        </w:rPr>
        <w:t xml:space="preserve"> palántát </w:t>
      </w:r>
      <w:r w:rsidRPr="000663CA">
        <w:rPr>
          <w:b/>
          <w:sz w:val="24"/>
        </w:rPr>
        <w:t xml:space="preserve">csak abban az esetben kell feltüntetni, ha </w:t>
      </w:r>
      <w:r>
        <w:rPr>
          <w:b/>
          <w:sz w:val="24"/>
        </w:rPr>
        <w:t xml:space="preserve">az nem alapfaj, és fajtája megtalálható </w:t>
      </w:r>
      <w:r w:rsidRPr="000663CA">
        <w:rPr>
          <w:b/>
          <w:sz w:val="24"/>
        </w:rPr>
        <w:t>a Nemzeti Fajtajegyzékben</w:t>
      </w:r>
      <w:r>
        <w:rPr>
          <w:b/>
          <w:sz w:val="24"/>
        </w:rPr>
        <w:t xml:space="preserve">. Ellenőrizze fajtáit itt: </w:t>
      </w:r>
      <w:hyperlink r:id="rId7" w:history="1">
        <w:r w:rsidRPr="000C46A4">
          <w:rPr>
            <w:rStyle w:val="Hiperhivatkozs"/>
          </w:rPr>
          <w:t>https://portal.nebih.gov.hu/-/nemzeti-fajtajegyzekek</w:t>
        </w:r>
      </w:hyperlink>
      <w:r>
        <w:rPr>
          <w:sz w:val="24"/>
        </w:rPr>
        <w:t>. Ezeket a zöldségpalántáktól</w:t>
      </w:r>
      <w:r w:rsidRPr="0028147B">
        <w:rPr>
          <w:sz w:val="24"/>
        </w:rPr>
        <w:t xml:space="preserve"> </w:t>
      </w:r>
      <w:r>
        <w:rPr>
          <w:sz w:val="24"/>
        </w:rPr>
        <w:t xml:space="preserve">elkülönítve </w:t>
      </w:r>
      <w:r w:rsidRPr="0028147B">
        <w:rPr>
          <w:sz w:val="24"/>
        </w:rPr>
        <w:t>kérjük feltüntetni</w:t>
      </w:r>
      <w:r>
        <w:rPr>
          <w:sz w:val="24"/>
        </w:rPr>
        <w:t>.</w:t>
      </w:r>
      <w:r w:rsidRPr="0028147B">
        <w:rPr>
          <w:sz w:val="24"/>
        </w:rPr>
        <w:t xml:space="preserve"> </w:t>
      </w:r>
    </w:p>
    <w:p w:rsidR="002A0898" w:rsidRPr="0028147B" w:rsidRDefault="002A0898" w:rsidP="002A0898">
      <w:pPr>
        <w:pStyle w:val="Szvegtrzsbehzssal"/>
        <w:tabs>
          <w:tab w:val="left" w:pos="-284"/>
          <w:tab w:val="left" w:pos="709"/>
        </w:tabs>
        <w:spacing w:before="60"/>
        <w:ind w:left="284" w:hanging="284"/>
        <w:jc w:val="both"/>
        <w:rPr>
          <w:b/>
          <w:bCs/>
          <w:sz w:val="24"/>
        </w:rPr>
      </w:pPr>
      <w:r w:rsidRPr="0028147B">
        <w:rPr>
          <w:sz w:val="24"/>
        </w:rPr>
        <w:sym w:font="Wingdings" w:char="F073"/>
      </w:r>
      <w:r w:rsidRPr="0028147B">
        <w:rPr>
          <w:sz w:val="24"/>
        </w:rPr>
        <w:tab/>
      </w:r>
      <w:r>
        <w:rPr>
          <w:sz w:val="24"/>
        </w:rPr>
        <w:t xml:space="preserve">Felhívom a figyelmét, hogy a szaporítóanyag mennyiségeket </w:t>
      </w:r>
      <w:r w:rsidRPr="00F208CB">
        <w:rPr>
          <w:b/>
          <w:sz w:val="24"/>
        </w:rPr>
        <w:t>fajt</w:t>
      </w:r>
      <w:r>
        <w:rPr>
          <w:b/>
          <w:sz w:val="24"/>
        </w:rPr>
        <w:t>ánként kell feltüntetni.</w:t>
      </w:r>
      <w:r w:rsidRPr="0028147B">
        <w:rPr>
          <w:sz w:val="24"/>
        </w:rPr>
        <w:t xml:space="preserve"> A mennyiségeket kérjük</w:t>
      </w:r>
      <w:r>
        <w:rPr>
          <w:sz w:val="24"/>
        </w:rPr>
        <w:t xml:space="preserve"> fajonként és</w:t>
      </w:r>
      <w:r w:rsidRPr="0028147B">
        <w:rPr>
          <w:sz w:val="24"/>
        </w:rPr>
        <w:t xml:space="preserve"> termékkategóriánként</w:t>
      </w:r>
      <w:r>
        <w:rPr>
          <w:sz w:val="24"/>
        </w:rPr>
        <w:t xml:space="preserve"> összesíteni, és a termékkategóriák szerinti összeget</w:t>
      </w:r>
      <w:r w:rsidRPr="0028147B">
        <w:rPr>
          <w:sz w:val="24"/>
        </w:rPr>
        <w:t xml:space="preserve"> </w:t>
      </w:r>
      <w:r>
        <w:rPr>
          <w:sz w:val="24"/>
        </w:rPr>
        <w:t xml:space="preserve">göngyölítve </w:t>
      </w:r>
      <w:r w:rsidRPr="0028147B">
        <w:rPr>
          <w:sz w:val="24"/>
        </w:rPr>
        <w:t xml:space="preserve">az </w:t>
      </w:r>
      <w:r w:rsidRPr="0028147B">
        <w:rPr>
          <w:b/>
          <w:bCs/>
          <w:sz w:val="24"/>
        </w:rPr>
        <w:t xml:space="preserve">átvitel-áthozat sorokban </w:t>
      </w:r>
      <w:r>
        <w:rPr>
          <w:b/>
          <w:bCs/>
          <w:sz w:val="24"/>
        </w:rPr>
        <w:t>feltüntetni.</w:t>
      </w:r>
      <w:r w:rsidRPr="0028147B">
        <w:rPr>
          <w:b/>
          <w:bCs/>
          <w:sz w:val="24"/>
        </w:rPr>
        <w:t xml:space="preserve"> </w:t>
      </w:r>
    </w:p>
    <w:p w:rsidR="002A0898" w:rsidRDefault="002A0898" w:rsidP="002A0898">
      <w:pPr>
        <w:pStyle w:val="Szvegtrzsbehzssal"/>
        <w:spacing w:before="60"/>
        <w:ind w:left="284" w:hanging="284"/>
        <w:jc w:val="both"/>
        <w:rPr>
          <w:sz w:val="24"/>
        </w:rPr>
      </w:pPr>
      <w:r w:rsidRPr="0028147B">
        <w:rPr>
          <w:sz w:val="24"/>
        </w:rPr>
        <w:sym w:font="Wingdings" w:char="F073"/>
      </w:r>
      <w:r w:rsidRPr="0028147B">
        <w:rPr>
          <w:sz w:val="24"/>
        </w:rPr>
        <w:tab/>
        <w:t xml:space="preserve">A mennyiségeket palánta esetén ezer darabban, egy tizedes jegyre kerekítve (Pl.: 3550 = 3,6), </w:t>
      </w:r>
      <w:r>
        <w:rPr>
          <w:sz w:val="24"/>
        </w:rPr>
        <w:t xml:space="preserve">a </w:t>
      </w:r>
      <w:r w:rsidRPr="0028147B">
        <w:rPr>
          <w:sz w:val="24"/>
        </w:rPr>
        <w:t xml:space="preserve">dughagyma és </w:t>
      </w:r>
      <w:r>
        <w:rPr>
          <w:sz w:val="24"/>
        </w:rPr>
        <w:t xml:space="preserve">a </w:t>
      </w:r>
      <w:r w:rsidRPr="0028147B">
        <w:rPr>
          <w:sz w:val="24"/>
        </w:rPr>
        <w:t>f</w:t>
      </w:r>
      <w:r>
        <w:rPr>
          <w:sz w:val="24"/>
        </w:rPr>
        <w:t>ok</w:t>
      </w:r>
      <w:r w:rsidRPr="0028147B">
        <w:rPr>
          <w:sz w:val="24"/>
        </w:rPr>
        <w:t>hagyma esetén, pedig tonnában (</w:t>
      </w:r>
      <w:smartTag w:uri="urn:schemas-microsoft-com:office:smarttags" w:element="metricconverter">
        <w:smartTagPr>
          <w:attr w:name="ProductID" w:val="1000 kg"/>
        </w:smartTagPr>
        <w:r w:rsidRPr="0028147B">
          <w:rPr>
            <w:sz w:val="24"/>
          </w:rPr>
          <w:t>1000 kg</w:t>
        </w:r>
      </w:smartTag>
      <w:r w:rsidRPr="0028147B">
        <w:rPr>
          <w:sz w:val="24"/>
        </w:rPr>
        <w:t xml:space="preserve">), egy tizedes jegyre kerekítve (Pl.: </w:t>
      </w:r>
      <w:smartTag w:uri="urn:schemas-microsoft-com:office:smarttags" w:element="metricconverter">
        <w:smartTagPr>
          <w:attr w:name="ProductID" w:val="650 kg"/>
        </w:smartTagPr>
        <w:r w:rsidRPr="0028147B">
          <w:rPr>
            <w:sz w:val="24"/>
          </w:rPr>
          <w:t>650 kg</w:t>
        </w:r>
      </w:smartTag>
      <w:r w:rsidRPr="0028147B">
        <w:rPr>
          <w:sz w:val="24"/>
        </w:rPr>
        <w:t xml:space="preserve"> = 0,7 t) kérjük megadni. Az 50 db-nál kisebb mennyiségek esetén </w:t>
      </w:r>
      <w:r>
        <w:rPr>
          <w:sz w:val="24"/>
        </w:rPr>
        <w:t>0-t</w:t>
      </w:r>
      <w:r w:rsidRPr="0028147B">
        <w:rPr>
          <w:sz w:val="24"/>
        </w:rPr>
        <w:t xml:space="preserve"> kérü</w:t>
      </w:r>
      <w:r>
        <w:rPr>
          <w:sz w:val="24"/>
        </w:rPr>
        <w:t>n</w:t>
      </w:r>
      <w:r w:rsidRPr="0028147B">
        <w:rPr>
          <w:sz w:val="24"/>
        </w:rPr>
        <w:t>k beírni.</w:t>
      </w:r>
    </w:p>
    <w:p w:rsidR="002A0898" w:rsidRDefault="002A0898" w:rsidP="002A0898">
      <w:pPr>
        <w:pStyle w:val="Szvegtrzsbehzssal"/>
        <w:spacing w:before="60"/>
        <w:ind w:left="284" w:hanging="284"/>
        <w:rPr>
          <w:sz w:val="24"/>
        </w:rPr>
      </w:pPr>
    </w:p>
    <w:p w:rsidR="002A0898" w:rsidRDefault="002A0898" w:rsidP="002A0898">
      <w:pPr>
        <w:jc w:val="both"/>
      </w:pPr>
      <w:r w:rsidRPr="00C24001">
        <w:t xml:space="preserve">A kitöltött leltárt </w:t>
      </w:r>
      <w:r w:rsidRPr="00C24001">
        <w:rPr>
          <w:b/>
          <w:bCs/>
          <w:shd w:val="clear" w:color="auto" w:fill="F3F3F3"/>
        </w:rPr>
        <w:t>dátummal és aláírással ellátva</w:t>
      </w:r>
      <w:r w:rsidRPr="00C24001">
        <w:t xml:space="preserve"> kérjük megküldeni</w:t>
      </w:r>
      <w:r>
        <w:t>.</w:t>
      </w:r>
    </w:p>
    <w:p w:rsidR="00DB1E38" w:rsidRDefault="002A0898" w:rsidP="00DB1E38">
      <w:pPr>
        <w:pStyle w:val="NormlWeb"/>
        <w:jc w:val="both"/>
      </w:pPr>
      <w:r w:rsidRPr="00A53B27">
        <w:t>Ügyfélkapuval, cégkapuval rendelkező ügyfelek</w:t>
      </w:r>
      <w:r>
        <w:t>nek javasoljuk az e-papír szolgáltatáson keresztüli megküldést.</w:t>
      </w:r>
      <w:r w:rsidRPr="00A53B27">
        <w:t xml:space="preserve"> A</w:t>
      </w:r>
      <w:r>
        <w:t xml:space="preserve">z iratokat a </w:t>
      </w:r>
      <w:hyperlink r:id="rId8" w:tgtFrame="_blank" w:history="1">
        <w:r w:rsidRPr="00F97DD5">
          <w:rPr>
            <w:b/>
          </w:rPr>
          <w:t>https://epapir.gov.hu/</w:t>
        </w:r>
      </w:hyperlink>
      <w:r w:rsidR="00DB1E38">
        <w:rPr>
          <w:b/>
        </w:rPr>
        <w:t xml:space="preserve"> </w:t>
      </w:r>
      <w:r w:rsidRPr="00A53B27">
        <w:t>oldalról indulva, ügyfélkapus azonosítás után, (a cégek a Cégkapus beküldést kipipálva) a</w:t>
      </w:r>
      <w:r>
        <w:t xml:space="preserve"> </w:t>
      </w:r>
      <w:r w:rsidRPr="00A53B27">
        <w:rPr>
          <w:b/>
          <w:bCs/>
        </w:rPr>
        <w:t>„</w:t>
      </w:r>
      <w:r>
        <w:rPr>
          <w:b/>
          <w:bCs/>
        </w:rPr>
        <w:t>Kertészeti s</w:t>
      </w:r>
      <w:r w:rsidRPr="00A53B27">
        <w:rPr>
          <w:b/>
          <w:bCs/>
        </w:rPr>
        <w:t>zaporítóanyag” témacsoport</w:t>
      </w:r>
      <w:r w:rsidR="00DB1E38">
        <w:rPr>
          <w:b/>
          <w:bCs/>
        </w:rPr>
        <w:t xml:space="preserve"> </w:t>
      </w:r>
      <w:r w:rsidRPr="00A53B27">
        <w:t>és a</w:t>
      </w:r>
      <w:r w:rsidR="00DB1E38">
        <w:t xml:space="preserve"> </w:t>
      </w:r>
      <w:r w:rsidRPr="00A53B27">
        <w:rPr>
          <w:b/>
          <w:bCs/>
        </w:rPr>
        <w:t>„</w:t>
      </w:r>
      <w:r>
        <w:rPr>
          <w:b/>
          <w:bCs/>
        </w:rPr>
        <w:t xml:space="preserve">Zöldségpalánta </w:t>
      </w:r>
      <w:r w:rsidRPr="00A53B27">
        <w:rPr>
          <w:b/>
          <w:bCs/>
        </w:rPr>
        <w:t>szaporítóanyag éves jelentés” ügytípus</w:t>
      </w:r>
      <w:r>
        <w:rPr>
          <w:b/>
          <w:bCs/>
        </w:rPr>
        <w:t xml:space="preserve">, </w:t>
      </w:r>
      <w:r w:rsidRPr="000C46A4">
        <w:rPr>
          <w:bCs/>
        </w:rPr>
        <w:t>majd a</w:t>
      </w:r>
      <w:r>
        <w:rPr>
          <w:b/>
          <w:bCs/>
        </w:rPr>
        <w:t xml:space="preserve"> Nébih, mint hivatal</w:t>
      </w:r>
      <w:r w:rsidR="00DB1E38">
        <w:rPr>
          <w:b/>
          <w:bCs/>
        </w:rPr>
        <w:t xml:space="preserve"> </w:t>
      </w:r>
      <w:r w:rsidRPr="00A53B27">
        <w:t>kiválasztásával, a levélíró felület használatával, majd a kitöltött, aláírt és beszkennelt irat</w:t>
      </w:r>
      <w:r>
        <w:t>ok</w:t>
      </w:r>
      <w:r w:rsidRPr="00A53B27">
        <w:t xml:space="preserve"> feltöltésével tudják megküldeni.</w:t>
      </w:r>
    </w:p>
    <w:p w:rsidR="002A0898" w:rsidRDefault="002A0898" w:rsidP="00DB1E38">
      <w:pPr>
        <w:pStyle w:val="NormlWeb"/>
        <w:jc w:val="both"/>
      </w:pPr>
      <w:r w:rsidRPr="00A53B27">
        <w:t>A gazdálkodó szervezetek (cégek</w:t>
      </w:r>
      <w:r>
        <w:t xml:space="preserve"> és egyéni vállalkozók</w:t>
      </w:r>
      <w:r w:rsidRPr="00A53B27">
        <w:t>) részére kötelező a hatóságokkal való elekt</w:t>
      </w:r>
      <w:r>
        <w:t>r</w:t>
      </w:r>
      <w:r w:rsidRPr="00A53B27">
        <w:t xml:space="preserve">onikus kapcsolattartás. </w:t>
      </w:r>
      <w:r>
        <w:t>Nem egyéni vállalkozó t</w:t>
      </w:r>
      <w:r w:rsidRPr="00A53B27">
        <w:t>ermészetes személyek részére az elekt</w:t>
      </w:r>
      <w:r>
        <w:t>r</w:t>
      </w:r>
      <w:r w:rsidRPr="00A53B27">
        <w:t>onikus kapcsolattartás még nem kötelező, de egy jövőbe mutató lehetőség. Postai megküldés esetén címünk: Nébih MGEI KSZFO 1525 Budapest, Pf. 30.</w:t>
      </w:r>
    </w:p>
    <w:p w:rsidR="002A0898" w:rsidRDefault="002A0898" w:rsidP="002A0898">
      <w:pPr>
        <w:jc w:val="both"/>
      </w:pPr>
      <w:r>
        <w:t xml:space="preserve">A beküldés előtt a kitöltött </w:t>
      </w:r>
      <w:r w:rsidRPr="0028147B">
        <w:t>leltár</w:t>
      </w:r>
      <w:r>
        <w:t>ívről szíveskedjen másolatot készíteni saját rész</w:t>
      </w:r>
      <w:r w:rsidR="00DB1E38">
        <w:t>é</w:t>
      </w:r>
      <w:r>
        <w:t>re.</w:t>
      </w:r>
    </w:p>
    <w:p w:rsidR="002A0898" w:rsidRDefault="002A0898" w:rsidP="002A0898">
      <w:pPr>
        <w:jc w:val="both"/>
      </w:pPr>
    </w:p>
    <w:p w:rsidR="002A0898" w:rsidRPr="00FA09AD" w:rsidRDefault="002A0898" w:rsidP="002A0898">
      <w:pPr>
        <w:tabs>
          <w:tab w:val="left" w:pos="1843"/>
        </w:tabs>
        <w:jc w:val="both"/>
        <w:rPr>
          <w:b/>
        </w:rPr>
      </w:pPr>
      <w:r w:rsidRPr="0028147B">
        <w:rPr>
          <w:b/>
          <w:bCs/>
          <w:iCs/>
        </w:rPr>
        <w:t>Beküldési határidő</w:t>
      </w:r>
      <w:r>
        <w:rPr>
          <w:b/>
          <w:bCs/>
          <w:iCs/>
        </w:rPr>
        <w:t>, egységesen</w:t>
      </w:r>
      <w:r w:rsidRPr="0028147B">
        <w:rPr>
          <w:b/>
          <w:bCs/>
          <w:iCs/>
        </w:rPr>
        <w:t>:</w:t>
      </w:r>
      <w:bookmarkStart w:id="0" w:name="_GoBack"/>
      <w:bookmarkEnd w:id="0"/>
      <w:r w:rsidR="00C82CF0">
        <w:rPr>
          <w:b/>
        </w:rPr>
        <w:t xml:space="preserve"> </w:t>
      </w:r>
      <w:r>
        <w:rPr>
          <w:b/>
        </w:rPr>
        <w:t>202</w:t>
      </w:r>
      <w:r w:rsidR="00DB1E38">
        <w:rPr>
          <w:b/>
        </w:rPr>
        <w:t>3</w:t>
      </w:r>
      <w:r w:rsidRPr="00FA09AD">
        <w:rPr>
          <w:b/>
        </w:rPr>
        <w:t>. január 15.</w:t>
      </w:r>
    </w:p>
    <w:p w:rsidR="002A0898" w:rsidRDefault="002A0898" w:rsidP="002A0898">
      <w:pPr>
        <w:tabs>
          <w:tab w:val="left" w:pos="1843"/>
        </w:tabs>
        <w:jc w:val="both"/>
      </w:pPr>
    </w:p>
    <w:p w:rsidR="002A0898" w:rsidRDefault="002A0898" w:rsidP="002A0898">
      <w:pPr>
        <w:jc w:val="both"/>
      </w:pPr>
      <w:r w:rsidRPr="006423E8">
        <w:t>Amennyiben a</w:t>
      </w:r>
      <w:r>
        <w:t xml:space="preserve"> határidő hétvégére vagy ünnepnapra esik, akkor a bejelentőlapot és a leltárt az azt követő első munkanap 24 óráig kérjük megküldeni.</w:t>
      </w:r>
    </w:p>
    <w:p w:rsidR="002A0898" w:rsidRDefault="002A0898" w:rsidP="002A0898">
      <w:pPr>
        <w:tabs>
          <w:tab w:val="center" w:pos="1913"/>
          <w:tab w:val="right" w:pos="4040"/>
          <w:tab w:val="left" w:pos="9994"/>
        </w:tabs>
        <w:jc w:val="center"/>
        <w:rPr>
          <w:rFonts w:ascii="Arial" w:hAnsi="Arial" w:cs="Arial"/>
          <w:sz w:val="20"/>
          <w:szCs w:val="20"/>
        </w:rPr>
      </w:pPr>
    </w:p>
    <w:p w:rsidR="0056489F" w:rsidRPr="002A0898" w:rsidRDefault="0056489F" w:rsidP="002A0898"/>
    <w:sectPr w:rsidR="0056489F" w:rsidRPr="002A0898" w:rsidSect="001F3389">
      <w:headerReference w:type="default" r:id="rId9"/>
      <w:pgSz w:w="11906" w:h="16838" w:code="9"/>
      <w:pgMar w:top="510" w:right="567" w:bottom="397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13" w:rsidRDefault="00964513" w:rsidP="003F6114">
      <w:r>
        <w:separator/>
      </w:r>
    </w:p>
  </w:endnote>
  <w:endnote w:type="continuationSeparator" w:id="0">
    <w:p w:rsidR="00964513" w:rsidRDefault="00964513" w:rsidP="003F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13" w:rsidRDefault="00964513" w:rsidP="003F6114">
      <w:r>
        <w:separator/>
      </w:r>
    </w:p>
  </w:footnote>
  <w:footnote w:type="continuationSeparator" w:id="0">
    <w:p w:rsidR="00964513" w:rsidRDefault="00964513" w:rsidP="003F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389" w:rsidRDefault="001F3389"/>
  <w:p w:rsidR="001F3389" w:rsidRDefault="001F3389" w:rsidP="001F3389">
    <w:pPr>
      <w:pStyle w:val="lfej"/>
      <w:rPr>
        <w:rFonts w:ascii="Arial" w:hAnsi="Arial" w:cs="Arial"/>
        <w:sz w:val="20"/>
        <w:szCs w:val="20"/>
      </w:rPr>
    </w:pPr>
  </w:p>
  <w:p w:rsidR="001F3389" w:rsidRPr="00493859" w:rsidRDefault="001F3389" w:rsidP="001F3389">
    <w:pPr>
      <w:pStyle w:val="lfej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9F"/>
    <w:rsid w:val="00001B6D"/>
    <w:rsid w:val="000915B7"/>
    <w:rsid w:val="000D2CD9"/>
    <w:rsid w:val="001F3389"/>
    <w:rsid w:val="002A0898"/>
    <w:rsid w:val="0033479F"/>
    <w:rsid w:val="003851F3"/>
    <w:rsid w:val="003C1A80"/>
    <w:rsid w:val="003F019E"/>
    <w:rsid w:val="003F6114"/>
    <w:rsid w:val="00466B80"/>
    <w:rsid w:val="00497DC8"/>
    <w:rsid w:val="0056489F"/>
    <w:rsid w:val="007E63FA"/>
    <w:rsid w:val="008E1D59"/>
    <w:rsid w:val="008E5C01"/>
    <w:rsid w:val="00964513"/>
    <w:rsid w:val="00995201"/>
    <w:rsid w:val="00C82CF0"/>
    <w:rsid w:val="00C84766"/>
    <w:rsid w:val="00CB74EC"/>
    <w:rsid w:val="00CE6AF4"/>
    <w:rsid w:val="00D14DF7"/>
    <w:rsid w:val="00D55C39"/>
    <w:rsid w:val="00D723AB"/>
    <w:rsid w:val="00D74E4E"/>
    <w:rsid w:val="00DA1ECF"/>
    <w:rsid w:val="00DB1E38"/>
    <w:rsid w:val="00E70DB7"/>
    <w:rsid w:val="00EC0CBD"/>
    <w:rsid w:val="00EC479C"/>
    <w:rsid w:val="00F24F36"/>
    <w:rsid w:val="00F8701D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510685"/>
  <w15:chartTrackingRefBased/>
  <w15:docId w15:val="{811F4826-1D6C-4BE9-BB9C-78156436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70DB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56489F"/>
    <w:pPr>
      <w:ind w:left="5103"/>
    </w:pPr>
    <w:rPr>
      <w:sz w:val="20"/>
      <w:lang w:val="x-none"/>
    </w:rPr>
  </w:style>
  <w:style w:type="character" w:customStyle="1" w:styleId="SzvegtrzsbehzssalChar">
    <w:name w:val="Szövegtörzs behúzással Char"/>
    <w:link w:val="Szvegtrzsbehzssal"/>
    <w:rsid w:val="0056489F"/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styleId="Hiperhivatkozs">
    <w:name w:val="Hyperlink"/>
    <w:uiPriority w:val="99"/>
    <w:unhideWhenUsed/>
    <w:rsid w:val="0056489F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E5C01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3F611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F6114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3F611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F61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pir.gov.h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nebih.gov.hu/-/nemzeti-fajtajegyzek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nebih.gov.hu/ugyintezes/noveny/nyomtatvanyo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2739</Characters>
  <Application>Microsoft Office Word</Application>
  <DocSecurity>0</DocSecurity>
  <Lines>58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Links>
    <vt:vector size="18" baseType="variant">
      <vt:variant>
        <vt:i4>3473463</vt:i4>
      </vt:variant>
      <vt:variant>
        <vt:i4>6</vt:i4>
      </vt:variant>
      <vt:variant>
        <vt:i4>0</vt:i4>
      </vt:variant>
      <vt:variant>
        <vt:i4>5</vt:i4>
      </vt:variant>
      <vt:variant>
        <vt:lpwstr>https://epapir.gov.hu/</vt:lpwstr>
      </vt:variant>
      <vt:variant>
        <vt:lpwstr/>
      </vt:variant>
      <vt:variant>
        <vt:i4>6225992</vt:i4>
      </vt:variant>
      <vt:variant>
        <vt:i4>3</vt:i4>
      </vt:variant>
      <vt:variant>
        <vt:i4>0</vt:i4>
      </vt:variant>
      <vt:variant>
        <vt:i4>5</vt:i4>
      </vt:variant>
      <vt:variant>
        <vt:lpwstr>https://portal.nebih.gov.hu/-/nemzeti-fajtajegyzekek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https://portal.nebih.gov.hu/ugyintezes/noveny/nyomtatvanyok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petean</dc:creator>
  <cp:keywords/>
  <cp:lastModifiedBy>Horváth-Szulimán Zsuzsanna</cp:lastModifiedBy>
  <cp:revision>3</cp:revision>
  <dcterms:created xsi:type="dcterms:W3CDTF">2022-12-12T14:01:00Z</dcterms:created>
  <dcterms:modified xsi:type="dcterms:W3CDTF">2022-12-12T14:02:00Z</dcterms:modified>
</cp:coreProperties>
</file>