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61" w:rsidRPr="001B6C31" w:rsidRDefault="002315A5" w:rsidP="00DB6EF9">
      <w:pPr>
        <w:spacing w:line="600" w:lineRule="auto"/>
        <w:rPr>
          <w:rFonts w:ascii="Times New Roman félkövér" w:hAnsi="Times New Roman félkövér"/>
          <w:b/>
          <w:caps/>
        </w:rPr>
      </w:pPr>
      <w:bookmarkStart w:id="0" w:name="_GoBack"/>
      <w:bookmarkEnd w:id="0"/>
      <w:r w:rsidRPr="004A4EB6">
        <w:rPr>
          <w:i/>
          <w:u w:val="single"/>
        </w:rPr>
        <w:t>1. számú melléklet a 36/2006. (V. 18.) FVM rendelethez</w:t>
      </w:r>
    </w:p>
    <w:p w:rsidR="00DB6EF9" w:rsidRDefault="002315A5" w:rsidP="00DB6EF9">
      <w:pPr>
        <w:spacing w:after="240" w:line="276" w:lineRule="auto"/>
        <w:jc w:val="center"/>
        <w:rPr>
          <w:rFonts w:ascii="Times New Roman félkövér" w:hAnsi="Times New Roman félkövér"/>
          <w:b/>
          <w:caps/>
          <w:sz w:val="28"/>
        </w:rPr>
      </w:pPr>
      <w:r w:rsidRPr="001B6C31">
        <w:rPr>
          <w:rFonts w:ascii="Times New Roman félkövér" w:hAnsi="Times New Roman félkövér"/>
          <w:b/>
          <w:caps/>
          <w:sz w:val="28"/>
        </w:rPr>
        <w:t>Forgalomba</w:t>
      </w:r>
      <w:r w:rsidR="00C3441B">
        <w:rPr>
          <w:rFonts w:ascii="Times New Roman félkövér" w:hAnsi="Times New Roman félkövér"/>
          <w:b/>
          <w:caps/>
          <w:sz w:val="28"/>
        </w:rPr>
        <w:t xml:space="preserve"> </w:t>
      </w:r>
      <w:r w:rsidRPr="001B6C31">
        <w:rPr>
          <w:rFonts w:ascii="Times New Roman félkövér" w:hAnsi="Times New Roman félkövér"/>
          <w:b/>
          <w:caps/>
          <w:sz w:val="28"/>
        </w:rPr>
        <w:t>hozatali és felhasználási engedély iránti kérelem</w:t>
      </w:r>
    </w:p>
    <w:p w:rsidR="004A4EB6" w:rsidRPr="006B7B3E" w:rsidRDefault="002315A5" w:rsidP="00DB6EF9">
      <w:pPr>
        <w:jc w:val="center"/>
        <w:rPr>
          <w:b/>
        </w:rPr>
      </w:pPr>
      <w:r w:rsidRPr="006B7B3E">
        <w:rPr>
          <w:b/>
        </w:rPr>
        <w:t>A termé</w:t>
      </w:r>
      <w:r w:rsidR="00300C61" w:rsidRPr="006B7B3E">
        <w:rPr>
          <w:b/>
        </w:rPr>
        <w:t xml:space="preserve">snövelő anyag kereskedelmi </w:t>
      </w:r>
      <w:r w:rsidR="006D6B78">
        <w:rPr>
          <w:b/>
        </w:rPr>
        <w:t>neve</w:t>
      </w:r>
    </w:p>
    <w:p w:rsidR="004A4EB6" w:rsidRPr="004A4EB6" w:rsidRDefault="004A4EB6" w:rsidP="004A4EB6">
      <w:pPr>
        <w:jc w:val="both"/>
        <w:rPr>
          <w:b/>
        </w:rPr>
      </w:pPr>
    </w:p>
    <w:p w:rsidR="009732AF" w:rsidRPr="009732AF" w:rsidRDefault="009732AF" w:rsidP="00300C61">
      <w:pPr>
        <w:jc w:val="both"/>
        <w:rPr>
          <w:b/>
        </w:rPr>
      </w:pPr>
    </w:p>
    <w:p w:rsidR="00300C61" w:rsidRPr="006B7B3E" w:rsidRDefault="002315A5" w:rsidP="00300C61">
      <w:pPr>
        <w:pStyle w:val="Listaszerbekezds"/>
        <w:numPr>
          <w:ilvl w:val="0"/>
          <w:numId w:val="8"/>
        </w:numPr>
        <w:jc w:val="both"/>
        <w:rPr>
          <w:b/>
        </w:rPr>
      </w:pPr>
      <w:r w:rsidRPr="006B7B3E">
        <w:rPr>
          <w:b/>
        </w:rPr>
        <w:t>A termésnövelő anyag típusa, az 1. sz</w:t>
      </w:r>
      <w:r w:rsidR="006B7B3E">
        <w:rPr>
          <w:b/>
        </w:rPr>
        <w:t>ámú melléklet függeléke szerint:</w:t>
      </w:r>
    </w:p>
    <w:p w:rsidR="004A4EB6" w:rsidRDefault="004A4EB6" w:rsidP="00300C61">
      <w:pPr>
        <w:pStyle w:val="Listaszerbekezds"/>
        <w:jc w:val="both"/>
        <w:rPr>
          <w:b/>
        </w:rPr>
      </w:pPr>
    </w:p>
    <w:p w:rsidR="004A4EB6" w:rsidRPr="009732AF" w:rsidRDefault="004A4EB6" w:rsidP="00300C61">
      <w:pPr>
        <w:pStyle w:val="Listaszerbekezds"/>
        <w:jc w:val="both"/>
        <w:rPr>
          <w:b/>
        </w:rPr>
      </w:pPr>
    </w:p>
    <w:p w:rsidR="004A4EB6" w:rsidRDefault="002315A5" w:rsidP="00DB6EF9">
      <w:pPr>
        <w:pStyle w:val="Listaszerbekezds"/>
        <w:numPr>
          <w:ilvl w:val="0"/>
          <w:numId w:val="8"/>
        </w:numPr>
        <w:spacing w:after="240"/>
        <w:jc w:val="both"/>
        <w:rPr>
          <w:b/>
        </w:rPr>
      </w:pPr>
      <w:r w:rsidRPr="006B7B3E">
        <w:rPr>
          <w:b/>
        </w:rPr>
        <w:t>Gyártó és az engedély jogosultjának neve, címe és statisztikai számjele, a gyártás helyszíne, bérgyártás esetén a bérgyártó ne</w:t>
      </w:r>
      <w:r w:rsidR="00300C61" w:rsidRPr="006B7B3E">
        <w:rPr>
          <w:b/>
        </w:rPr>
        <w:t>ve, címe, stati</w:t>
      </w:r>
      <w:r w:rsidR="006B7B3E">
        <w:rPr>
          <w:b/>
        </w:rPr>
        <w:t>sztikai számjele:</w:t>
      </w:r>
    </w:p>
    <w:p w:rsidR="00DB6EF9" w:rsidRPr="009732AF" w:rsidRDefault="00DB6EF9" w:rsidP="00DB6EF9">
      <w:pPr>
        <w:pStyle w:val="Listaszerbekezds"/>
        <w:spacing w:after="240" w:line="480" w:lineRule="auto"/>
        <w:jc w:val="both"/>
        <w:rPr>
          <w:b/>
        </w:rPr>
      </w:pPr>
    </w:p>
    <w:p w:rsidR="00DB6EF9" w:rsidRDefault="002315A5" w:rsidP="00DB6EF9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6B7B3E">
        <w:rPr>
          <w:b/>
        </w:rPr>
        <w:t xml:space="preserve">A </w:t>
      </w:r>
      <w:r w:rsidR="00710D90">
        <w:rPr>
          <w:b/>
        </w:rPr>
        <w:t>kérelmező</w:t>
      </w:r>
      <w:r w:rsidRPr="006B7B3E">
        <w:rPr>
          <w:b/>
        </w:rPr>
        <w:t xml:space="preserve"> neve</w:t>
      </w:r>
      <w:r w:rsidR="006B7B3E">
        <w:rPr>
          <w:b/>
        </w:rPr>
        <w:t>, címe és statisztikai számjele:</w:t>
      </w:r>
    </w:p>
    <w:p w:rsidR="00DB6EF9" w:rsidRPr="00DB6EF9" w:rsidRDefault="00DB6EF9" w:rsidP="00DB6EF9">
      <w:pPr>
        <w:autoSpaceDE w:val="0"/>
        <w:autoSpaceDN w:val="0"/>
        <w:adjustRightInd w:val="0"/>
        <w:spacing w:line="480" w:lineRule="auto"/>
        <w:jc w:val="both"/>
        <w:rPr>
          <w:b/>
        </w:rPr>
      </w:pPr>
    </w:p>
    <w:p w:rsidR="00300C61" w:rsidRPr="006B7B3E" w:rsidRDefault="00DB6EF9" w:rsidP="00DB6EF9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6B7B3E">
        <w:rPr>
          <w:b/>
        </w:rPr>
        <w:t xml:space="preserve"> </w:t>
      </w:r>
      <w:r w:rsidR="002315A5" w:rsidRPr="006B7B3E">
        <w:rPr>
          <w:b/>
        </w:rPr>
        <w:t>A készítmény teljes összetétele, a hatóanyagok, valamint a szennyező anyagok megnevezése és koncentrációja, az alapanyagok szá</w:t>
      </w:r>
      <w:r w:rsidR="006B7B3E">
        <w:rPr>
          <w:b/>
        </w:rPr>
        <w:t>rmazási helye és koncentrációja:</w:t>
      </w:r>
    </w:p>
    <w:p w:rsidR="004A4EB6" w:rsidRDefault="004A4EB6" w:rsidP="00300C61">
      <w:pPr>
        <w:pStyle w:val="Listaszerbekezds"/>
        <w:autoSpaceDE w:val="0"/>
        <w:autoSpaceDN w:val="0"/>
        <w:adjustRightInd w:val="0"/>
        <w:jc w:val="both"/>
        <w:rPr>
          <w:b/>
        </w:rPr>
      </w:pPr>
    </w:p>
    <w:p w:rsidR="004A4EB6" w:rsidRDefault="004A4EB6" w:rsidP="00300C61">
      <w:pPr>
        <w:pStyle w:val="Listaszerbekezds"/>
        <w:autoSpaceDE w:val="0"/>
        <w:autoSpaceDN w:val="0"/>
        <w:adjustRightInd w:val="0"/>
        <w:jc w:val="both"/>
        <w:rPr>
          <w:b/>
        </w:rPr>
      </w:pPr>
    </w:p>
    <w:p w:rsidR="004A4EB6" w:rsidRDefault="002315A5" w:rsidP="006B7B3E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6B7B3E">
        <w:rPr>
          <w:b/>
        </w:rPr>
        <w:t>A gyártó által szavatolt minőségi jellemzők</w:t>
      </w:r>
      <w:r w:rsidR="006B7B3E">
        <w:rPr>
          <w:b/>
        </w:rPr>
        <w:t>:</w:t>
      </w:r>
    </w:p>
    <w:p w:rsidR="006B7B3E" w:rsidRPr="009732AF" w:rsidRDefault="006B7B3E" w:rsidP="006B7B3E">
      <w:pPr>
        <w:pStyle w:val="Listaszerbekezds"/>
        <w:autoSpaceDE w:val="0"/>
        <w:autoSpaceDN w:val="0"/>
        <w:adjustRightInd w:val="0"/>
        <w:jc w:val="both"/>
        <w:rPr>
          <w:b/>
        </w:rPr>
      </w:pPr>
    </w:p>
    <w:p w:rsidR="006B7B3E" w:rsidRPr="006B7B3E" w:rsidRDefault="002315A5" w:rsidP="006B7B3E">
      <w:pPr>
        <w:pStyle w:val="Listaszerbekezds"/>
        <w:numPr>
          <w:ilvl w:val="0"/>
          <w:numId w:val="8"/>
        </w:numPr>
        <w:jc w:val="both"/>
        <w:rPr>
          <w:b/>
        </w:rPr>
      </w:pPr>
      <w:r w:rsidRPr="00322530">
        <w:rPr>
          <w:b/>
        </w:rPr>
        <w:t>A gyártó által megadott felhasználási lehetőségek és alkalmazási dózisok, a készítmén</w:t>
      </w:r>
      <w:r w:rsidR="00300C61" w:rsidRPr="00322530">
        <w:rPr>
          <w:b/>
        </w:rPr>
        <w:t>y hatásmechanizmusa</w:t>
      </w:r>
      <w:r w:rsidR="006B7B3E">
        <w:rPr>
          <w:b/>
        </w:rPr>
        <w:t>:</w:t>
      </w:r>
    </w:p>
    <w:p w:rsidR="009732AF" w:rsidRDefault="009732AF" w:rsidP="00322530">
      <w:pPr>
        <w:pStyle w:val="Listaszerbekezds"/>
        <w:jc w:val="both"/>
        <w:rPr>
          <w:b/>
        </w:rPr>
      </w:pPr>
    </w:p>
    <w:p w:rsidR="004A4EB6" w:rsidRPr="00322530" w:rsidRDefault="004A4EB6" w:rsidP="00322530">
      <w:pPr>
        <w:pStyle w:val="Listaszerbekezds"/>
        <w:jc w:val="both"/>
        <w:rPr>
          <w:b/>
        </w:rPr>
      </w:pPr>
    </w:p>
    <w:p w:rsidR="002315A5" w:rsidRPr="009732AF" w:rsidRDefault="002315A5" w:rsidP="004500D2">
      <w:pPr>
        <w:pStyle w:val="Listaszerbekezds"/>
        <w:numPr>
          <w:ilvl w:val="0"/>
          <w:numId w:val="8"/>
        </w:numPr>
        <w:jc w:val="both"/>
        <w:rPr>
          <w:b/>
        </w:rPr>
      </w:pPr>
      <w:r w:rsidRPr="009732AF">
        <w:rPr>
          <w:b/>
        </w:rPr>
        <w:t>Tűz</w:t>
      </w:r>
      <w:r w:rsidR="00300C61" w:rsidRPr="009732AF">
        <w:rPr>
          <w:b/>
        </w:rPr>
        <w:t>veszélyességi osztályba sorolás:</w:t>
      </w:r>
    </w:p>
    <w:p w:rsidR="004A4EB6" w:rsidRDefault="004A4EB6" w:rsidP="00300C61">
      <w:pPr>
        <w:pStyle w:val="Listaszerbekezds"/>
        <w:jc w:val="both"/>
        <w:rPr>
          <w:b/>
        </w:rPr>
      </w:pPr>
    </w:p>
    <w:p w:rsidR="004A4EB6" w:rsidRPr="009732AF" w:rsidRDefault="004A4EB6" w:rsidP="00300C61">
      <w:pPr>
        <w:pStyle w:val="Listaszerbekezds"/>
        <w:jc w:val="both"/>
        <w:rPr>
          <w:b/>
        </w:rPr>
      </w:pPr>
    </w:p>
    <w:p w:rsidR="00300C61" w:rsidRPr="006B7B3E" w:rsidRDefault="002315A5" w:rsidP="00300C61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6B7B3E">
        <w:rPr>
          <w:b/>
        </w:rPr>
        <w:t>A gyártó által megadott tárolá</w:t>
      </w:r>
      <w:r w:rsidR="006B7B3E">
        <w:rPr>
          <w:b/>
        </w:rPr>
        <w:t>si és eltarthatósági feltételek:</w:t>
      </w:r>
    </w:p>
    <w:p w:rsidR="004A4EB6" w:rsidRDefault="004A4EB6" w:rsidP="00300C61">
      <w:pPr>
        <w:autoSpaceDE w:val="0"/>
        <w:autoSpaceDN w:val="0"/>
        <w:adjustRightInd w:val="0"/>
        <w:jc w:val="both"/>
        <w:rPr>
          <w:b/>
        </w:rPr>
      </w:pPr>
    </w:p>
    <w:p w:rsidR="00D110D1" w:rsidRDefault="00D110D1" w:rsidP="00300C61">
      <w:pPr>
        <w:autoSpaceDE w:val="0"/>
        <w:autoSpaceDN w:val="0"/>
        <w:adjustRightInd w:val="0"/>
        <w:jc w:val="both"/>
        <w:rPr>
          <w:b/>
        </w:rPr>
      </w:pPr>
    </w:p>
    <w:p w:rsidR="00300C61" w:rsidRPr="009732AF" w:rsidRDefault="002315A5" w:rsidP="004500D2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9732AF">
        <w:rPr>
          <w:b/>
        </w:rPr>
        <w:t>A gyártó által forgalmazni kívánt kiszerelési egység, a cs</w:t>
      </w:r>
      <w:r w:rsidR="00300C61" w:rsidRPr="009732AF">
        <w:rPr>
          <w:b/>
        </w:rPr>
        <w:t>omagolóeszköz anyaga, címketerv</w:t>
      </w:r>
      <w:r w:rsidR="00300C61" w:rsidRPr="009732AF">
        <w:rPr>
          <w:rFonts w:ascii="TimesNewRomanPSMT" w:eastAsia="Calibri" w:hAnsi="TimesNewRomanPSMT" w:cs="TimesNewRomanPSMT"/>
          <w:b/>
          <w:szCs w:val="24"/>
          <w:lang w:eastAsia="en-US"/>
        </w:rPr>
        <w:t>:</w:t>
      </w:r>
    </w:p>
    <w:p w:rsidR="009732AF" w:rsidRDefault="009732AF" w:rsidP="009732AF">
      <w:pPr>
        <w:pStyle w:val="Listaszerbekezds"/>
        <w:autoSpaceDE w:val="0"/>
        <w:autoSpaceDN w:val="0"/>
        <w:adjustRightInd w:val="0"/>
        <w:jc w:val="both"/>
        <w:rPr>
          <w:b/>
        </w:rPr>
      </w:pPr>
    </w:p>
    <w:p w:rsidR="004A4EB6" w:rsidRDefault="004A4EB6" w:rsidP="009732AF">
      <w:pPr>
        <w:pStyle w:val="Listaszerbekezds"/>
        <w:autoSpaceDE w:val="0"/>
        <w:autoSpaceDN w:val="0"/>
        <w:adjustRightInd w:val="0"/>
        <w:jc w:val="both"/>
        <w:rPr>
          <w:b/>
        </w:rPr>
      </w:pPr>
    </w:p>
    <w:p w:rsidR="00300C61" w:rsidRDefault="002315A5" w:rsidP="00DB6EF9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b/>
        </w:rPr>
      </w:pPr>
      <w:r w:rsidRPr="009732AF">
        <w:rPr>
          <w:b/>
        </w:rPr>
        <w:t xml:space="preserve">A termésnövelő anyag – </w:t>
      </w:r>
      <w:r w:rsidR="00765E00">
        <w:rPr>
          <w:b/>
        </w:rPr>
        <w:t>engedélyes</w:t>
      </w:r>
      <w:r w:rsidRPr="009732AF">
        <w:rPr>
          <w:b/>
        </w:rPr>
        <w:t xml:space="preserve"> által megadott – vámtarifaszáma hat számjegyig</w:t>
      </w:r>
      <w:r w:rsidR="00300C61" w:rsidRPr="009732AF">
        <w:rPr>
          <w:b/>
        </w:rPr>
        <w:t>:</w:t>
      </w:r>
    </w:p>
    <w:p w:rsidR="00DB6EF9" w:rsidRPr="00DB6EF9" w:rsidRDefault="00DB6EF9" w:rsidP="00DB6EF9">
      <w:pPr>
        <w:autoSpaceDE w:val="0"/>
        <w:autoSpaceDN w:val="0"/>
        <w:adjustRightInd w:val="0"/>
        <w:spacing w:after="240"/>
        <w:jc w:val="both"/>
        <w:rPr>
          <w:b/>
        </w:rPr>
      </w:pPr>
    </w:p>
    <w:p w:rsidR="004500D2" w:rsidRPr="00DB6EF9" w:rsidRDefault="002315A5" w:rsidP="004500D2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b/>
          <w:szCs w:val="24"/>
          <w:lang w:eastAsia="en-US"/>
        </w:rPr>
      </w:pPr>
      <w:r w:rsidRPr="006B7B3E">
        <w:rPr>
          <w:b/>
        </w:rPr>
        <w:t>Ha a termésnövelő anyag a veszélyes áruk szállításáról szóló (ADR/RID) szabályzatok hatálya alá esik, a term</w:t>
      </w:r>
      <w:r w:rsidR="006B7B3E">
        <w:rPr>
          <w:b/>
        </w:rPr>
        <w:t>ék UN száma és ADR/RID osztálya:</w:t>
      </w:r>
    </w:p>
    <w:p w:rsidR="00DB6EF9" w:rsidRPr="00DB6EF9" w:rsidRDefault="00DB6EF9" w:rsidP="00DB6EF9">
      <w:pPr>
        <w:pStyle w:val="Listaszerbekezds"/>
        <w:rPr>
          <w:rFonts w:eastAsia="Calibri"/>
          <w:b/>
          <w:szCs w:val="24"/>
          <w:lang w:eastAsia="en-US"/>
        </w:rPr>
      </w:pPr>
    </w:p>
    <w:p w:rsidR="00DB6EF9" w:rsidRPr="006B7B3E" w:rsidRDefault="00DB6EF9" w:rsidP="00DB6EF9">
      <w:pPr>
        <w:pStyle w:val="Listaszerbekezds"/>
        <w:autoSpaceDE w:val="0"/>
        <w:autoSpaceDN w:val="0"/>
        <w:adjustRightInd w:val="0"/>
        <w:jc w:val="both"/>
        <w:rPr>
          <w:rFonts w:eastAsia="Calibri"/>
          <w:b/>
          <w:szCs w:val="24"/>
          <w:lang w:eastAsia="en-US"/>
        </w:rPr>
      </w:pPr>
    </w:p>
    <w:p w:rsidR="00DB6EF9" w:rsidRDefault="002315A5" w:rsidP="00DB6EF9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6B7B3E">
        <w:rPr>
          <w:b/>
        </w:rPr>
        <w:lastRenderedPageBreak/>
        <w:t>Bányászott termékek esetén a feltárási, kitermelési műszaki üzemi terv jóváhagyásáról szóló bányafelügyeleti határozat</w:t>
      </w:r>
      <w:r w:rsidR="00DB6EF9">
        <w:rPr>
          <w:b/>
        </w:rPr>
        <w:t>:</w:t>
      </w:r>
    </w:p>
    <w:p w:rsidR="00DB6EF9" w:rsidRPr="00DB6EF9" w:rsidRDefault="00DB6EF9" w:rsidP="00DB6EF9">
      <w:pPr>
        <w:autoSpaceDE w:val="0"/>
        <w:autoSpaceDN w:val="0"/>
        <w:adjustRightInd w:val="0"/>
        <w:spacing w:line="480" w:lineRule="auto"/>
        <w:jc w:val="both"/>
        <w:rPr>
          <w:b/>
        </w:rPr>
      </w:pPr>
    </w:p>
    <w:p w:rsidR="00691F55" w:rsidRDefault="002315A5" w:rsidP="00691F55">
      <w:pPr>
        <w:pStyle w:val="Listaszerbekezds"/>
        <w:numPr>
          <w:ilvl w:val="0"/>
          <w:numId w:val="8"/>
        </w:numPr>
        <w:jc w:val="both"/>
        <w:rPr>
          <w:b/>
        </w:rPr>
      </w:pPr>
      <w:r w:rsidRPr="009732AF">
        <w:rPr>
          <w:b/>
        </w:rPr>
        <w:t xml:space="preserve">A termésnövelő anyag </w:t>
      </w:r>
      <w:r w:rsidR="004500D2" w:rsidRPr="009732AF">
        <w:rPr>
          <w:b/>
        </w:rPr>
        <w:t>gyártástechnológiájának leírása</w:t>
      </w:r>
      <w:r w:rsidR="00322530">
        <w:rPr>
          <w:b/>
        </w:rPr>
        <w:t>:</w:t>
      </w:r>
    </w:p>
    <w:p w:rsidR="00691F55" w:rsidRPr="00691F55" w:rsidRDefault="00691F55" w:rsidP="00DB6EF9">
      <w:pPr>
        <w:spacing w:line="600" w:lineRule="auto"/>
        <w:ind w:left="360"/>
        <w:jc w:val="both"/>
        <w:rPr>
          <w:b/>
        </w:rPr>
      </w:pPr>
    </w:p>
    <w:p w:rsidR="002315A5" w:rsidRPr="00691F55" w:rsidRDefault="002315A5" w:rsidP="00691F55">
      <w:pPr>
        <w:pStyle w:val="Listaszerbekezds"/>
        <w:numPr>
          <w:ilvl w:val="0"/>
          <w:numId w:val="8"/>
        </w:numPr>
        <w:jc w:val="both"/>
        <w:rPr>
          <w:b/>
        </w:rPr>
      </w:pPr>
      <w:r w:rsidRPr="00691F55">
        <w:rPr>
          <w:b/>
        </w:rPr>
        <w:t>A kérelemhez mellékelt dokumentumok:</w:t>
      </w:r>
    </w:p>
    <w:p w:rsidR="0045420E" w:rsidRDefault="002315A5" w:rsidP="00BC7CE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</w:rPr>
      </w:pPr>
      <w:r w:rsidRPr="0045420E">
        <w:rPr>
          <w:sz w:val="22"/>
        </w:rPr>
        <w:t>A készítmény vizsgálati eredményei</w:t>
      </w:r>
    </w:p>
    <w:p w:rsidR="0045420E" w:rsidRPr="0045420E" w:rsidRDefault="002315A5" w:rsidP="00BC7CE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</w:rPr>
      </w:pPr>
      <w:r w:rsidRPr="0045420E">
        <w:rPr>
          <w:sz w:val="22"/>
        </w:rPr>
        <w:t>A készítmény biztonsági adatlapja, a kémiai biztonságról szóló törvény előírásai szerint</w:t>
      </w:r>
    </w:p>
    <w:p w:rsidR="00BC7CE9" w:rsidRPr="0045420E" w:rsidRDefault="002315A5" w:rsidP="00BC7CE9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</w:rPr>
      </w:pPr>
      <w:r w:rsidRPr="0045420E">
        <w:rPr>
          <w:sz w:val="22"/>
        </w:rPr>
        <w:t>A külön jogszabály szerint kockázatos anyagot tartalmazó termésnövelő anyagok esetén annak bemutatása, hogyan viselkednek a kockázatos anyagok a talajban, milyen hatással vannak a felszín alatti vizekre</w:t>
      </w:r>
    </w:p>
    <w:p w:rsidR="002315A5" w:rsidRPr="006B7B3E" w:rsidRDefault="002315A5" w:rsidP="00322530">
      <w:pPr>
        <w:pStyle w:val="Listaszerbekezds"/>
        <w:numPr>
          <w:ilvl w:val="0"/>
          <w:numId w:val="12"/>
        </w:numPr>
        <w:jc w:val="both"/>
        <w:rPr>
          <w:sz w:val="22"/>
        </w:rPr>
      </w:pPr>
      <w:r w:rsidRPr="006B7B3E">
        <w:rPr>
          <w:sz w:val="22"/>
        </w:rPr>
        <w:t>Írásbeli nyilatkozat arról, hogy az engedélyezni kívánt termék, vagy annak bármely jellemzője, valamint elnevezése harmadik személy szellemi tulajdonjogát nem sérti</w:t>
      </w:r>
    </w:p>
    <w:p w:rsidR="00322530" w:rsidRPr="0045420E" w:rsidRDefault="002315A5" w:rsidP="00322530">
      <w:pPr>
        <w:pStyle w:val="Listaszerbekezds"/>
        <w:numPr>
          <w:ilvl w:val="0"/>
          <w:numId w:val="12"/>
        </w:numPr>
        <w:rPr>
          <w:sz w:val="22"/>
        </w:rPr>
      </w:pPr>
      <w:r w:rsidRPr="006B7B3E">
        <w:rPr>
          <w:sz w:val="22"/>
        </w:rPr>
        <w:t>Amennyiben a gyártó nem azonos a kérelmezővel, úgy gyártói felhatalmazás az engedélyezésre.</w:t>
      </w:r>
    </w:p>
    <w:p w:rsidR="006B7B3E" w:rsidRDefault="002315A5" w:rsidP="00BC7CE9">
      <w:pPr>
        <w:pStyle w:val="Listaszerbekezds"/>
        <w:numPr>
          <w:ilvl w:val="0"/>
          <w:numId w:val="12"/>
        </w:numPr>
        <w:jc w:val="both"/>
        <w:rPr>
          <w:sz w:val="22"/>
        </w:rPr>
      </w:pPr>
      <w:r w:rsidRPr="006B7B3E">
        <w:rPr>
          <w:sz w:val="22"/>
        </w:rPr>
        <w:t>Amennyiben a gyártó nem azonos az engedélyessel, úgy gyártói nyilatkozat az engedélyes megnevezésével.</w:t>
      </w:r>
      <w:r w:rsidR="00322530" w:rsidRPr="006B7B3E">
        <w:rPr>
          <w:sz w:val="22"/>
        </w:rPr>
        <w:t xml:space="preserve"> </w:t>
      </w:r>
    </w:p>
    <w:p w:rsidR="006B7B3E" w:rsidRDefault="002315A5" w:rsidP="00BC7CE9">
      <w:pPr>
        <w:pStyle w:val="Listaszerbekezds"/>
        <w:numPr>
          <w:ilvl w:val="0"/>
          <w:numId w:val="12"/>
        </w:numPr>
        <w:jc w:val="both"/>
        <w:rPr>
          <w:sz w:val="22"/>
        </w:rPr>
      </w:pPr>
      <w:r w:rsidRPr="006B7B3E">
        <w:rPr>
          <w:sz w:val="22"/>
        </w:rPr>
        <w:t>A védett márkanevek, kereskedelmi megnevezések tulajdonosainak hozzájárulása.</w:t>
      </w:r>
      <w:r w:rsidR="00322530" w:rsidRPr="006B7B3E">
        <w:rPr>
          <w:sz w:val="22"/>
        </w:rPr>
        <w:t xml:space="preserve"> </w:t>
      </w:r>
    </w:p>
    <w:p w:rsidR="006B7B3E" w:rsidRDefault="002315A5" w:rsidP="00BC7CE9">
      <w:pPr>
        <w:pStyle w:val="Listaszerbekezds"/>
        <w:numPr>
          <w:ilvl w:val="0"/>
          <w:numId w:val="12"/>
        </w:numPr>
        <w:jc w:val="both"/>
        <w:rPr>
          <w:sz w:val="22"/>
        </w:rPr>
      </w:pPr>
      <w:r w:rsidRPr="006B7B3E">
        <w:rPr>
          <w:sz w:val="22"/>
        </w:rPr>
        <w:t>A készítmények előállításhoz felhasznált alapanyagok gyártóinak igazolása arról, hogy adott készítményben az alapanyag felhasználásához hozzájárulnak és legalább 1 évig biztosítják az ellátást.</w:t>
      </w:r>
      <w:r w:rsidR="00322530" w:rsidRPr="006B7B3E">
        <w:rPr>
          <w:sz w:val="22"/>
        </w:rPr>
        <w:t xml:space="preserve"> </w:t>
      </w:r>
    </w:p>
    <w:p w:rsidR="006B7B3E" w:rsidRDefault="002315A5" w:rsidP="00BC7CE9">
      <w:pPr>
        <w:pStyle w:val="Listaszerbekezds"/>
        <w:numPr>
          <w:ilvl w:val="0"/>
          <w:numId w:val="12"/>
        </w:numPr>
        <w:jc w:val="both"/>
        <w:rPr>
          <w:sz w:val="22"/>
        </w:rPr>
      </w:pPr>
      <w:r w:rsidRPr="006B7B3E">
        <w:rPr>
          <w:sz w:val="22"/>
        </w:rPr>
        <w:t>Hulladékok feldolgozása esetén a hulladékkezelési</w:t>
      </w:r>
      <w:r w:rsidR="002C43E3">
        <w:rPr>
          <w:sz w:val="22"/>
        </w:rPr>
        <w:t xml:space="preserve"> vagy környezethasználati</w:t>
      </w:r>
      <w:r w:rsidRPr="006B7B3E">
        <w:rPr>
          <w:sz w:val="22"/>
        </w:rPr>
        <w:t xml:space="preserve"> engedély.</w:t>
      </w:r>
      <w:r w:rsidR="004A4EB6" w:rsidRPr="006B7B3E">
        <w:rPr>
          <w:sz w:val="22"/>
        </w:rPr>
        <w:t xml:space="preserve"> </w:t>
      </w:r>
    </w:p>
    <w:p w:rsidR="006B7B3E" w:rsidRDefault="002315A5" w:rsidP="00BC7CE9">
      <w:pPr>
        <w:pStyle w:val="Listaszerbekezds"/>
        <w:numPr>
          <w:ilvl w:val="0"/>
          <w:numId w:val="12"/>
        </w:numPr>
        <w:jc w:val="both"/>
        <w:rPr>
          <w:sz w:val="22"/>
        </w:rPr>
      </w:pPr>
      <w:r w:rsidRPr="006B7B3E">
        <w:rPr>
          <w:sz w:val="22"/>
        </w:rPr>
        <w:t>Állati eredetű melléktermékek feldolgozása esetén az állategészségügyi hatóság engedélye</w:t>
      </w:r>
    </w:p>
    <w:p w:rsidR="006B7B3E" w:rsidRDefault="002315A5" w:rsidP="00BC7CE9">
      <w:pPr>
        <w:pStyle w:val="Listaszerbekezds"/>
        <w:numPr>
          <w:ilvl w:val="0"/>
          <w:numId w:val="12"/>
        </w:numPr>
        <w:jc w:val="both"/>
        <w:rPr>
          <w:sz w:val="22"/>
        </w:rPr>
      </w:pPr>
      <w:r w:rsidRPr="006B7B3E">
        <w:rPr>
          <w:sz w:val="22"/>
        </w:rPr>
        <w:t>Telepengedély</w:t>
      </w:r>
    </w:p>
    <w:p w:rsidR="00D110D1" w:rsidRPr="001903D9" w:rsidRDefault="001903D9" w:rsidP="00BC7CE9">
      <w:pPr>
        <w:pStyle w:val="Listaszerbekezds"/>
        <w:numPr>
          <w:ilvl w:val="0"/>
          <w:numId w:val="12"/>
        </w:numPr>
        <w:jc w:val="both"/>
        <w:rPr>
          <w:sz w:val="22"/>
        </w:rPr>
      </w:pPr>
      <w:r>
        <w:rPr>
          <w:color w:val="000000"/>
          <w:sz w:val="22"/>
        </w:rPr>
        <w:t>K</w:t>
      </w:r>
      <w:r w:rsidR="00D110D1" w:rsidRPr="006B7B3E">
        <w:rPr>
          <w:color w:val="000000"/>
          <w:sz w:val="22"/>
        </w:rPr>
        <w:t>öltségviselő (neve, címe, adószáma, levelezési címe)</w:t>
      </w:r>
    </w:p>
    <w:p w:rsidR="001903D9" w:rsidRPr="006B7B3E" w:rsidRDefault="001903D9" w:rsidP="00BC7CE9">
      <w:pPr>
        <w:pStyle w:val="Listaszerbekezds"/>
        <w:numPr>
          <w:ilvl w:val="0"/>
          <w:numId w:val="12"/>
        </w:numPr>
        <w:jc w:val="both"/>
        <w:rPr>
          <w:sz w:val="22"/>
        </w:rPr>
      </w:pPr>
      <w:r>
        <w:rPr>
          <w:color w:val="000000"/>
          <w:sz w:val="22"/>
        </w:rPr>
        <w:t xml:space="preserve">  A kísérleti engedély másolata</w:t>
      </w:r>
    </w:p>
    <w:p w:rsidR="00D110D1" w:rsidRDefault="00D110D1" w:rsidP="00D110D1">
      <w:pPr>
        <w:pStyle w:val="Listaszerbekezds"/>
        <w:ind w:left="1563"/>
        <w:jc w:val="both"/>
        <w:rPr>
          <w:color w:val="000000"/>
          <w:sz w:val="22"/>
        </w:rPr>
      </w:pPr>
    </w:p>
    <w:p w:rsidR="00607593" w:rsidRDefault="00607593" w:rsidP="0045420E">
      <w:pPr>
        <w:tabs>
          <w:tab w:val="center" w:pos="1080"/>
        </w:tabs>
        <w:jc w:val="both"/>
        <w:rPr>
          <w:b/>
          <w:sz w:val="22"/>
          <w:szCs w:val="22"/>
        </w:rPr>
      </w:pPr>
    </w:p>
    <w:p w:rsidR="0045420E" w:rsidRDefault="0045420E" w:rsidP="00DB6EF9">
      <w:pPr>
        <w:tabs>
          <w:tab w:val="center" w:pos="10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Dátum / Data:</w:t>
      </w:r>
    </w:p>
    <w:p w:rsidR="00DB6EF9" w:rsidRDefault="00DB6EF9" w:rsidP="00DB6EF9">
      <w:pPr>
        <w:tabs>
          <w:tab w:val="center" w:pos="1080"/>
        </w:tabs>
        <w:spacing w:line="720" w:lineRule="auto"/>
        <w:jc w:val="both"/>
        <w:rPr>
          <w:b/>
          <w:sz w:val="22"/>
          <w:szCs w:val="22"/>
        </w:rPr>
      </w:pPr>
    </w:p>
    <w:p w:rsidR="0045420E" w:rsidRPr="00CB7171" w:rsidRDefault="0045420E" w:rsidP="0045420E">
      <w:pPr>
        <w:tabs>
          <w:tab w:val="center" w:pos="1080"/>
        </w:tabs>
        <w:jc w:val="center"/>
        <w:rPr>
          <w:sz w:val="22"/>
          <w:szCs w:val="22"/>
        </w:rPr>
      </w:pPr>
      <w:r w:rsidRPr="00CB7171">
        <w:rPr>
          <w:sz w:val="22"/>
          <w:szCs w:val="22"/>
        </w:rPr>
        <w:t>P.H.</w:t>
      </w:r>
    </w:p>
    <w:p w:rsidR="0045420E" w:rsidRDefault="0045420E" w:rsidP="0045420E">
      <w:pPr>
        <w:tabs>
          <w:tab w:val="center" w:pos="1080"/>
        </w:tabs>
        <w:jc w:val="both"/>
        <w:rPr>
          <w:b/>
          <w:sz w:val="22"/>
          <w:szCs w:val="22"/>
        </w:rPr>
      </w:pPr>
    </w:p>
    <w:p w:rsidR="0045420E" w:rsidRDefault="0045420E" w:rsidP="0045420E">
      <w:pPr>
        <w:tabs>
          <w:tab w:val="center" w:pos="1080"/>
        </w:tabs>
        <w:jc w:val="both"/>
        <w:rPr>
          <w:sz w:val="22"/>
          <w:szCs w:val="22"/>
        </w:rPr>
      </w:pPr>
    </w:p>
    <w:p w:rsidR="0045420E" w:rsidRDefault="001377D1" w:rsidP="00DB6EF9">
      <w:pPr>
        <w:tabs>
          <w:tab w:val="center" w:pos="108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1819275" cy="0"/>
                <wp:effectExtent l="0" t="0" r="0" b="0"/>
                <wp:docPr id="1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EE60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143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">
                <w10:anchorlock/>
              </v:shape>
            </w:pict>
          </mc:Fallback>
        </mc:AlternateContent>
      </w:r>
    </w:p>
    <w:p w:rsidR="00DB6EF9" w:rsidRDefault="00DB6EF9" w:rsidP="00DB6EF9">
      <w:pPr>
        <w:tabs>
          <w:tab w:val="center" w:pos="1080"/>
        </w:tabs>
        <w:spacing w:line="480" w:lineRule="auto"/>
        <w:jc w:val="right"/>
        <w:rPr>
          <w:sz w:val="22"/>
          <w:szCs w:val="22"/>
        </w:rPr>
      </w:pPr>
    </w:p>
    <w:p w:rsidR="00DB6EF9" w:rsidRDefault="0045420E" w:rsidP="00DB6EF9">
      <w:pPr>
        <w:tabs>
          <w:tab w:val="center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>* Az engedélykérelmet</w:t>
      </w:r>
    </w:p>
    <w:p w:rsidR="00710D90" w:rsidRDefault="00710D90" w:rsidP="00DB6EF9">
      <w:pPr>
        <w:tabs>
          <w:tab w:val="center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>- Ügyfélkapun e-Papíron,</w:t>
      </w:r>
    </w:p>
    <w:p w:rsidR="00DB6EF9" w:rsidRDefault="0045420E" w:rsidP="00DB6EF9">
      <w:pPr>
        <w:tabs>
          <w:tab w:val="center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10D90">
        <w:rPr>
          <w:sz w:val="22"/>
          <w:szCs w:val="22"/>
        </w:rPr>
        <w:t>postán: N</w:t>
      </w:r>
      <w:r w:rsidR="00710D90" w:rsidRPr="00710D90">
        <w:rPr>
          <w:sz w:val="22"/>
          <w:szCs w:val="22"/>
        </w:rPr>
        <w:t>ébih Növényvédelmi és Borászati Igazgatóság, 1118 Budapest, Dayka Gábor utca 3.</w:t>
      </w:r>
    </w:p>
    <w:p w:rsidR="0045420E" w:rsidRPr="00467B4A" w:rsidRDefault="0045420E" w:rsidP="0045420E">
      <w:pPr>
        <w:tabs>
          <w:tab w:val="center" w:pos="1080"/>
        </w:tabs>
        <w:jc w:val="both"/>
      </w:pPr>
    </w:p>
    <w:sectPr w:rsidR="0045420E" w:rsidRPr="00467B4A" w:rsidSect="00C84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B9B" w:rsidRDefault="00444B9B" w:rsidP="00467B4A">
      <w:r>
        <w:separator/>
      </w:r>
    </w:p>
  </w:endnote>
  <w:endnote w:type="continuationSeparator" w:id="0">
    <w:p w:rsidR="00444B9B" w:rsidRDefault="00444B9B" w:rsidP="0046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B9B" w:rsidRDefault="00444B9B" w:rsidP="00467B4A">
      <w:r>
        <w:separator/>
      </w:r>
    </w:p>
  </w:footnote>
  <w:footnote w:type="continuationSeparator" w:id="0">
    <w:p w:rsidR="00444B9B" w:rsidRDefault="00444B9B" w:rsidP="0046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E115F6"/>
    <w:multiLevelType w:val="hybridMultilevel"/>
    <w:tmpl w:val="51324B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E3C2D"/>
    <w:multiLevelType w:val="hybridMultilevel"/>
    <w:tmpl w:val="745ECEA2"/>
    <w:lvl w:ilvl="0" w:tplc="040E0017">
      <w:start w:val="1"/>
      <w:numFmt w:val="lowerLetter"/>
      <w:lvlText w:val="%1)"/>
      <w:lvlJc w:val="left"/>
      <w:pPr>
        <w:ind w:left="1563" w:hanging="360"/>
      </w:pPr>
    </w:lvl>
    <w:lvl w:ilvl="1" w:tplc="040E0019" w:tentative="1">
      <w:start w:val="1"/>
      <w:numFmt w:val="lowerLetter"/>
      <w:lvlText w:val="%2."/>
      <w:lvlJc w:val="left"/>
      <w:pPr>
        <w:ind w:left="2283" w:hanging="360"/>
      </w:pPr>
    </w:lvl>
    <w:lvl w:ilvl="2" w:tplc="040E001B" w:tentative="1">
      <w:start w:val="1"/>
      <w:numFmt w:val="lowerRoman"/>
      <w:lvlText w:val="%3."/>
      <w:lvlJc w:val="right"/>
      <w:pPr>
        <w:ind w:left="3003" w:hanging="180"/>
      </w:pPr>
    </w:lvl>
    <w:lvl w:ilvl="3" w:tplc="040E000F" w:tentative="1">
      <w:start w:val="1"/>
      <w:numFmt w:val="decimal"/>
      <w:lvlText w:val="%4."/>
      <w:lvlJc w:val="left"/>
      <w:pPr>
        <w:ind w:left="3723" w:hanging="360"/>
      </w:pPr>
    </w:lvl>
    <w:lvl w:ilvl="4" w:tplc="040E0019" w:tentative="1">
      <w:start w:val="1"/>
      <w:numFmt w:val="lowerLetter"/>
      <w:lvlText w:val="%5."/>
      <w:lvlJc w:val="left"/>
      <w:pPr>
        <w:ind w:left="4443" w:hanging="360"/>
      </w:pPr>
    </w:lvl>
    <w:lvl w:ilvl="5" w:tplc="040E001B" w:tentative="1">
      <w:start w:val="1"/>
      <w:numFmt w:val="lowerRoman"/>
      <w:lvlText w:val="%6."/>
      <w:lvlJc w:val="right"/>
      <w:pPr>
        <w:ind w:left="5163" w:hanging="180"/>
      </w:pPr>
    </w:lvl>
    <w:lvl w:ilvl="6" w:tplc="040E000F" w:tentative="1">
      <w:start w:val="1"/>
      <w:numFmt w:val="decimal"/>
      <w:lvlText w:val="%7."/>
      <w:lvlJc w:val="left"/>
      <w:pPr>
        <w:ind w:left="5883" w:hanging="360"/>
      </w:pPr>
    </w:lvl>
    <w:lvl w:ilvl="7" w:tplc="040E0019" w:tentative="1">
      <w:start w:val="1"/>
      <w:numFmt w:val="lowerLetter"/>
      <w:lvlText w:val="%8."/>
      <w:lvlJc w:val="left"/>
      <w:pPr>
        <w:ind w:left="6603" w:hanging="360"/>
      </w:pPr>
    </w:lvl>
    <w:lvl w:ilvl="8" w:tplc="040E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3" w15:restartNumberingAfterBreak="0">
    <w:nsid w:val="1B025D10"/>
    <w:multiLevelType w:val="hybridMultilevel"/>
    <w:tmpl w:val="3B5EE494"/>
    <w:lvl w:ilvl="0" w:tplc="C71619E0">
      <w:start w:val="1"/>
      <w:numFmt w:val="lowerLetter"/>
      <w:lvlText w:val="%1)"/>
      <w:lvlJc w:val="left"/>
      <w:pPr>
        <w:ind w:left="1563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2283" w:hanging="360"/>
      </w:pPr>
    </w:lvl>
    <w:lvl w:ilvl="2" w:tplc="040E001B" w:tentative="1">
      <w:start w:val="1"/>
      <w:numFmt w:val="lowerRoman"/>
      <w:lvlText w:val="%3."/>
      <w:lvlJc w:val="right"/>
      <w:pPr>
        <w:ind w:left="3003" w:hanging="180"/>
      </w:pPr>
    </w:lvl>
    <w:lvl w:ilvl="3" w:tplc="040E000F" w:tentative="1">
      <w:start w:val="1"/>
      <w:numFmt w:val="decimal"/>
      <w:lvlText w:val="%4."/>
      <w:lvlJc w:val="left"/>
      <w:pPr>
        <w:ind w:left="3723" w:hanging="360"/>
      </w:pPr>
    </w:lvl>
    <w:lvl w:ilvl="4" w:tplc="040E0019" w:tentative="1">
      <w:start w:val="1"/>
      <w:numFmt w:val="lowerLetter"/>
      <w:lvlText w:val="%5."/>
      <w:lvlJc w:val="left"/>
      <w:pPr>
        <w:ind w:left="4443" w:hanging="360"/>
      </w:pPr>
    </w:lvl>
    <w:lvl w:ilvl="5" w:tplc="040E001B" w:tentative="1">
      <w:start w:val="1"/>
      <w:numFmt w:val="lowerRoman"/>
      <w:lvlText w:val="%6."/>
      <w:lvlJc w:val="right"/>
      <w:pPr>
        <w:ind w:left="5163" w:hanging="180"/>
      </w:pPr>
    </w:lvl>
    <w:lvl w:ilvl="6" w:tplc="040E000F" w:tentative="1">
      <w:start w:val="1"/>
      <w:numFmt w:val="decimal"/>
      <w:lvlText w:val="%7."/>
      <w:lvlJc w:val="left"/>
      <w:pPr>
        <w:ind w:left="5883" w:hanging="360"/>
      </w:pPr>
    </w:lvl>
    <w:lvl w:ilvl="7" w:tplc="040E0019" w:tentative="1">
      <w:start w:val="1"/>
      <w:numFmt w:val="lowerLetter"/>
      <w:lvlText w:val="%8."/>
      <w:lvlJc w:val="left"/>
      <w:pPr>
        <w:ind w:left="6603" w:hanging="360"/>
      </w:pPr>
    </w:lvl>
    <w:lvl w:ilvl="8" w:tplc="040E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4" w15:restartNumberingAfterBreak="0">
    <w:nsid w:val="224E47D2"/>
    <w:multiLevelType w:val="hybridMultilevel"/>
    <w:tmpl w:val="8C8AF8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65CCD"/>
    <w:multiLevelType w:val="hybridMultilevel"/>
    <w:tmpl w:val="CCDC920A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7511F5"/>
    <w:multiLevelType w:val="hybridMultilevel"/>
    <w:tmpl w:val="4656AF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A4DB6"/>
    <w:multiLevelType w:val="hybridMultilevel"/>
    <w:tmpl w:val="ED34971C"/>
    <w:lvl w:ilvl="0" w:tplc="040E000F">
      <w:start w:val="1"/>
      <w:numFmt w:val="decimal"/>
      <w:pStyle w:val="Cmsor1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96583"/>
    <w:multiLevelType w:val="multilevel"/>
    <w:tmpl w:val="EAA43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807ADB"/>
    <w:multiLevelType w:val="hybridMultilevel"/>
    <w:tmpl w:val="E62222C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593708"/>
    <w:multiLevelType w:val="hybridMultilevel"/>
    <w:tmpl w:val="4656AF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4209F"/>
    <w:multiLevelType w:val="hybridMultilevel"/>
    <w:tmpl w:val="ED3497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00065"/>
    <w:multiLevelType w:val="hybridMultilevel"/>
    <w:tmpl w:val="C22CB8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D5C08"/>
    <w:multiLevelType w:val="hybridMultilevel"/>
    <w:tmpl w:val="C22CB8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6"/>
  </w:num>
  <w:num w:numId="5">
    <w:abstractNumId w:val="10"/>
  </w:num>
  <w:num w:numId="6">
    <w:abstractNumId w:val="12"/>
  </w:num>
  <w:num w:numId="7">
    <w:abstractNumId w:val="1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4A"/>
    <w:rsid w:val="00036664"/>
    <w:rsid w:val="000E4B2F"/>
    <w:rsid w:val="001377D1"/>
    <w:rsid w:val="001903D9"/>
    <w:rsid w:val="001B6C31"/>
    <w:rsid w:val="001D4B79"/>
    <w:rsid w:val="001D5870"/>
    <w:rsid w:val="002315A5"/>
    <w:rsid w:val="002907F3"/>
    <w:rsid w:val="002B3E66"/>
    <w:rsid w:val="002C43E3"/>
    <w:rsid w:val="00300C61"/>
    <w:rsid w:val="00322530"/>
    <w:rsid w:val="00326E4A"/>
    <w:rsid w:val="00444B9B"/>
    <w:rsid w:val="004500D2"/>
    <w:rsid w:val="0045420E"/>
    <w:rsid w:val="00467B4A"/>
    <w:rsid w:val="004A4EB6"/>
    <w:rsid w:val="004E3D9E"/>
    <w:rsid w:val="00583D97"/>
    <w:rsid w:val="005D2CC1"/>
    <w:rsid w:val="005D2E20"/>
    <w:rsid w:val="00600E16"/>
    <w:rsid w:val="00605DBD"/>
    <w:rsid w:val="00607593"/>
    <w:rsid w:val="00691F55"/>
    <w:rsid w:val="006B4641"/>
    <w:rsid w:val="006B7B3E"/>
    <w:rsid w:val="006B7F13"/>
    <w:rsid w:val="006C1F3E"/>
    <w:rsid w:val="006D6B78"/>
    <w:rsid w:val="00710D90"/>
    <w:rsid w:val="00762AB5"/>
    <w:rsid w:val="00765E00"/>
    <w:rsid w:val="007A442C"/>
    <w:rsid w:val="00800A7D"/>
    <w:rsid w:val="00840893"/>
    <w:rsid w:val="008D1BD8"/>
    <w:rsid w:val="009653D7"/>
    <w:rsid w:val="009732AF"/>
    <w:rsid w:val="00995523"/>
    <w:rsid w:val="009C7F10"/>
    <w:rsid w:val="00A71FF7"/>
    <w:rsid w:val="00BC7CE9"/>
    <w:rsid w:val="00C20021"/>
    <w:rsid w:val="00C3441B"/>
    <w:rsid w:val="00C84A11"/>
    <w:rsid w:val="00C92145"/>
    <w:rsid w:val="00CD57AE"/>
    <w:rsid w:val="00D005E2"/>
    <w:rsid w:val="00D01EE3"/>
    <w:rsid w:val="00D110D1"/>
    <w:rsid w:val="00D53996"/>
    <w:rsid w:val="00DB6EF9"/>
    <w:rsid w:val="00EA54A6"/>
    <w:rsid w:val="00EB3F1D"/>
    <w:rsid w:val="00F905B6"/>
    <w:rsid w:val="00F93671"/>
    <w:rsid w:val="00F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DB097-05DC-4F0F-ACBF-6B656555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67B4A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322530"/>
    <w:pPr>
      <w:keepNext/>
      <w:numPr>
        <w:numId w:val="1"/>
      </w:numPr>
      <w:suppressAutoHyphens/>
      <w:autoSpaceDE w:val="0"/>
      <w:spacing w:before="240" w:after="240"/>
      <w:jc w:val="center"/>
      <w:outlineLvl w:val="0"/>
    </w:pPr>
    <w:rPr>
      <w:b/>
      <w:bCs/>
      <w:sz w:val="28"/>
      <w:szCs w:val="28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67B4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467B4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467B4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467B4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315A5"/>
    <w:pPr>
      <w:ind w:left="720"/>
      <w:contextualSpacing/>
    </w:pPr>
  </w:style>
  <w:style w:type="character" w:customStyle="1" w:styleId="Cmsor1Char">
    <w:name w:val="Címsor 1 Char"/>
    <w:link w:val="Cmsor1"/>
    <w:rsid w:val="00322530"/>
    <w:rPr>
      <w:rFonts w:ascii="Times New Roman" w:eastAsia="Times New Roman" w:hAnsi="Times New Roman" w:cs="Times New Roman"/>
      <w:b/>
      <w:bCs/>
      <w:sz w:val="28"/>
      <w:szCs w:val="28"/>
      <w:lang w:val="en-GB" w:eastAsia="ar-SA"/>
    </w:rPr>
  </w:style>
  <w:style w:type="paragraph" w:styleId="NormlWeb">
    <w:name w:val="Normal (Web)"/>
    <w:basedOn w:val="Norml"/>
    <w:rsid w:val="00322530"/>
    <w:pPr>
      <w:suppressAutoHyphens/>
      <w:spacing w:before="280" w:after="280"/>
    </w:pPr>
    <w:rPr>
      <w:szCs w:val="24"/>
      <w:lang w:val="en-GB"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710D9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0D9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0D90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0D9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0D90"/>
    <w:rPr>
      <w:rFonts w:ascii="Times New Roman" w:eastAsia="Times New Roman" w:hAnsi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0D9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0D90"/>
    <w:rPr>
      <w:rFonts w:ascii="Segoe UI" w:eastAsia="Times New Roman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710D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vinczevik</dc:creator>
  <cp:keywords/>
  <cp:lastModifiedBy>Horváth-Szulimán Zsuzsanna</cp:lastModifiedBy>
  <cp:revision>2</cp:revision>
  <dcterms:created xsi:type="dcterms:W3CDTF">2024-11-20T10:30:00Z</dcterms:created>
  <dcterms:modified xsi:type="dcterms:W3CDTF">2024-11-20T10:30:00Z</dcterms:modified>
</cp:coreProperties>
</file>