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AED" w:rsidRDefault="00CB5AED" w:rsidP="00CB5AED">
      <w:pPr>
        <w:jc w:val="right"/>
        <w:textAlignment w:val="baseline"/>
        <w:rPr>
          <w:rFonts w:ascii="Arial" w:eastAsia="Times New Roman" w:hAnsi="Arial" w:cs="Arial"/>
          <w:b/>
          <w:color w:val="000000"/>
          <w:sz w:val="24"/>
          <w:szCs w:val="24"/>
        </w:rPr>
      </w:pPr>
      <w:r>
        <w:rPr>
          <w:rFonts w:ascii="Arial" w:eastAsia="Times New Roman" w:hAnsi="Arial" w:cs="Arial"/>
          <w:b/>
          <w:color w:val="000000"/>
          <w:sz w:val="24"/>
          <w:szCs w:val="24"/>
        </w:rPr>
        <w:t>CRD19</w:t>
      </w:r>
    </w:p>
    <w:p w:rsidR="008D2964" w:rsidRPr="008D2964" w:rsidRDefault="008D2964" w:rsidP="008D2964">
      <w:pPr>
        <w:jc w:val="both"/>
        <w:textAlignment w:val="baseline"/>
        <w:rPr>
          <w:rFonts w:ascii="Arial" w:eastAsia="Times New Roman" w:hAnsi="Arial" w:cs="Arial"/>
          <w:b/>
          <w:color w:val="000000"/>
          <w:sz w:val="24"/>
          <w:szCs w:val="24"/>
        </w:rPr>
      </w:pPr>
      <w:r w:rsidRPr="008D2964">
        <w:rPr>
          <w:rFonts w:ascii="Arial" w:eastAsia="Times New Roman" w:hAnsi="Arial" w:cs="Arial"/>
          <w:b/>
          <w:color w:val="000000"/>
          <w:sz w:val="24"/>
          <w:szCs w:val="24"/>
        </w:rPr>
        <w:t xml:space="preserve">Terms of Reference for the </w:t>
      </w:r>
      <w:proofErr w:type="spellStart"/>
      <w:r w:rsidRPr="008D2964">
        <w:rPr>
          <w:rFonts w:ascii="Arial" w:eastAsia="Times New Roman" w:hAnsi="Arial" w:cs="Arial"/>
          <w:b/>
          <w:color w:val="000000"/>
          <w:sz w:val="24"/>
          <w:szCs w:val="24"/>
        </w:rPr>
        <w:t>eWG</w:t>
      </w:r>
      <w:proofErr w:type="spellEnd"/>
      <w:r w:rsidRPr="008D2964">
        <w:rPr>
          <w:rFonts w:ascii="Arial" w:eastAsia="Times New Roman" w:hAnsi="Arial" w:cs="Arial"/>
          <w:b/>
          <w:color w:val="000000"/>
          <w:sz w:val="24"/>
          <w:szCs w:val="24"/>
        </w:rPr>
        <w:t xml:space="preserve"> on Method Endorsement</w:t>
      </w:r>
    </w:p>
    <w:p w:rsidR="008D2964" w:rsidRPr="008D2964" w:rsidRDefault="008D2964" w:rsidP="000569AB">
      <w:pPr>
        <w:jc w:val="center"/>
        <w:textAlignment w:val="baseline"/>
        <w:rPr>
          <w:rFonts w:ascii="Arial" w:eastAsia="Times New Roman" w:hAnsi="Arial" w:cs="Arial"/>
          <w:b/>
          <w:color w:val="000000"/>
          <w:sz w:val="24"/>
          <w:szCs w:val="24"/>
        </w:rPr>
      </w:pPr>
    </w:p>
    <w:p w:rsidR="008D2964" w:rsidRPr="008D2964" w:rsidRDefault="008D2964" w:rsidP="000569AB">
      <w:pPr>
        <w:jc w:val="center"/>
        <w:textAlignment w:val="baseline"/>
        <w:rPr>
          <w:rFonts w:ascii="Arial" w:eastAsia="Times New Roman" w:hAnsi="Arial" w:cs="Arial"/>
          <w:b/>
          <w:color w:val="000000"/>
          <w:sz w:val="24"/>
          <w:szCs w:val="24"/>
        </w:rPr>
      </w:pPr>
    </w:p>
    <w:p w:rsidR="008D2964" w:rsidRPr="008D2964" w:rsidRDefault="008D2964" w:rsidP="008D2964">
      <w:pPr>
        <w:pStyle w:val="ListParagraph"/>
        <w:numPr>
          <w:ilvl w:val="0"/>
          <w:numId w:val="12"/>
        </w:numPr>
        <w:ind w:left="709" w:hanging="709"/>
        <w:jc w:val="both"/>
        <w:textAlignment w:val="baseline"/>
        <w:rPr>
          <w:rFonts w:ascii="Arial" w:hAnsi="Arial" w:cs="Arial"/>
          <w:color w:val="000000"/>
        </w:rPr>
      </w:pPr>
      <w:r w:rsidRPr="008D2964">
        <w:rPr>
          <w:rFonts w:ascii="Arial" w:hAnsi="Arial" w:cs="Arial"/>
          <w:color w:val="000000"/>
        </w:rPr>
        <w:t>T</w:t>
      </w:r>
      <w:r w:rsidR="00AD27D7" w:rsidRPr="008D2964">
        <w:rPr>
          <w:rFonts w:ascii="Arial" w:hAnsi="Arial" w:cs="Arial"/>
          <w:color w:val="000000"/>
        </w:rPr>
        <w:t xml:space="preserve">o </w:t>
      </w:r>
      <w:r w:rsidR="00D87666" w:rsidRPr="008D2964">
        <w:rPr>
          <w:rFonts w:ascii="Arial" w:hAnsi="Arial" w:cs="Arial"/>
          <w:color w:val="000000"/>
        </w:rPr>
        <w:t xml:space="preserve">review </w:t>
      </w:r>
      <w:r w:rsidRPr="008D2964">
        <w:rPr>
          <w:rFonts w:ascii="Arial" w:hAnsi="Arial" w:cs="Arial"/>
          <w:color w:val="000000"/>
        </w:rPr>
        <w:t xml:space="preserve">existing </w:t>
      </w:r>
      <w:r w:rsidR="00D87666" w:rsidRPr="008D2964">
        <w:rPr>
          <w:rFonts w:ascii="Arial" w:hAnsi="Arial" w:cs="Arial"/>
          <w:color w:val="000000"/>
        </w:rPr>
        <w:t xml:space="preserve">and </w:t>
      </w:r>
      <w:r w:rsidRPr="008D2964">
        <w:rPr>
          <w:rFonts w:ascii="Arial" w:hAnsi="Arial" w:cs="Arial"/>
          <w:color w:val="000000"/>
        </w:rPr>
        <w:t xml:space="preserve">consider the </w:t>
      </w:r>
      <w:r w:rsidR="00D87666" w:rsidRPr="008D2964">
        <w:rPr>
          <w:rFonts w:ascii="Arial" w:hAnsi="Arial" w:cs="Arial"/>
          <w:color w:val="000000"/>
        </w:rPr>
        <w:t>develop</w:t>
      </w:r>
      <w:r w:rsidRPr="008D2964">
        <w:rPr>
          <w:rFonts w:ascii="Arial" w:hAnsi="Arial" w:cs="Arial"/>
          <w:color w:val="000000"/>
        </w:rPr>
        <w:t>ment of new</w:t>
      </w:r>
      <w:r w:rsidR="00D87666" w:rsidRPr="008D2964">
        <w:rPr>
          <w:rFonts w:ascii="Arial" w:hAnsi="Arial" w:cs="Arial"/>
          <w:color w:val="000000"/>
        </w:rPr>
        <w:t xml:space="preserve"> approaches to the establishment of sampling plans within Codex.  </w:t>
      </w:r>
    </w:p>
    <w:p w:rsidR="008D2964" w:rsidRPr="008D2964" w:rsidRDefault="008D2964" w:rsidP="008D2964">
      <w:pPr>
        <w:ind w:left="709" w:hanging="709"/>
        <w:jc w:val="both"/>
        <w:textAlignment w:val="baseline"/>
        <w:rPr>
          <w:rFonts w:ascii="Arial" w:hAnsi="Arial" w:cs="Arial"/>
          <w:color w:val="000000"/>
          <w:sz w:val="24"/>
          <w:szCs w:val="24"/>
        </w:rPr>
      </w:pPr>
    </w:p>
    <w:p w:rsidR="00CA168D" w:rsidRPr="008D2964" w:rsidRDefault="008D2964" w:rsidP="008D2964">
      <w:pPr>
        <w:pStyle w:val="ListParagraph"/>
        <w:numPr>
          <w:ilvl w:val="0"/>
          <w:numId w:val="12"/>
        </w:numPr>
        <w:ind w:left="709" w:hanging="709"/>
        <w:jc w:val="both"/>
        <w:textAlignment w:val="baseline"/>
        <w:rPr>
          <w:rFonts w:ascii="Arial" w:hAnsi="Arial" w:cs="Arial"/>
          <w:color w:val="000000"/>
        </w:rPr>
      </w:pPr>
      <w:r>
        <w:rPr>
          <w:rFonts w:ascii="Arial" w:hAnsi="Arial" w:cs="Arial"/>
          <w:color w:val="000000"/>
        </w:rPr>
        <w:t>To</w:t>
      </w:r>
      <w:r w:rsidR="00D87666" w:rsidRPr="008D2964">
        <w:rPr>
          <w:rFonts w:ascii="Arial" w:hAnsi="Arial" w:cs="Arial"/>
          <w:color w:val="000000"/>
        </w:rPr>
        <w:t xml:space="preserve"> provide guidance to non-specialists in this complex area.</w:t>
      </w:r>
    </w:p>
    <w:p w:rsidR="00D87666" w:rsidRPr="008D2964" w:rsidRDefault="00D87666" w:rsidP="000569AB">
      <w:pPr>
        <w:jc w:val="both"/>
        <w:textAlignment w:val="baseline"/>
        <w:rPr>
          <w:rFonts w:ascii="Arial" w:eastAsia="Times New Roman" w:hAnsi="Arial" w:cs="Arial"/>
          <w:color w:val="000000"/>
          <w:sz w:val="24"/>
          <w:szCs w:val="24"/>
        </w:rPr>
      </w:pPr>
    </w:p>
    <w:p w:rsidR="008D2964" w:rsidRPr="008D2964" w:rsidRDefault="008D2964" w:rsidP="000569AB">
      <w:pPr>
        <w:jc w:val="both"/>
        <w:textAlignment w:val="baseline"/>
        <w:rPr>
          <w:rFonts w:ascii="Arial" w:eastAsia="Times New Roman" w:hAnsi="Arial" w:cs="Arial"/>
          <w:color w:val="000000"/>
          <w:sz w:val="24"/>
          <w:szCs w:val="24"/>
        </w:rPr>
      </w:pPr>
    </w:p>
    <w:p w:rsidR="008D2964" w:rsidRPr="008D2964" w:rsidRDefault="008D2964" w:rsidP="000569AB">
      <w:pPr>
        <w:jc w:val="both"/>
        <w:textAlignment w:val="baseline"/>
        <w:rPr>
          <w:rFonts w:ascii="Arial" w:eastAsia="Times New Roman" w:hAnsi="Arial" w:cs="Arial"/>
          <w:b/>
          <w:color w:val="000000"/>
          <w:sz w:val="24"/>
          <w:szCs w:val="24"/>
        </w:rPr>
      </w:pPr>
      <w:r w:rsidRPr="008D2964">
        <w:rPr>
          <w:rFonts w:ascii="Arial" w:eastAsia="Times New Roman" w:hAnsi="Arial" w:cs="Arial"/>
          <w:b/>
          <w:color w:val="000000"/>
          <w:sz w:val="24"/>
          <w:szCs w:val="24"/>
        </w:rPr>
        <w:t>Background</w:t>
      </w:r>
    </w:p>
    <w:p w:rsidR="000569AB" w:rsidRPr="008D2964" w:rsidRDefault="000569AB" w:rsidP="000569AB">
      <w:pPr>
        <w:jc w:val="both"/>
        <w:textAlignment w:val="baseline"/>
        <w:rPr>
          <w:rFonts w:ascii="Arial" w:eastAsia="Times New Roman" w:hAnsi="Arial" w:cs="Arial"/>
          <w:color w:val="000000"/>
          <w:sz w:val="24"/>
          <w:szCs w:val="24"/>
        </w:rPr>
      </w:pPr>
    </w:p>
    <w:p w:rsidR="00D87666" w:rsidRPr="008D2964" w:rsidRDefault="00D87666" w:rsidP="000569AB">
      <w:pPr>
        <w:jc w:val="both"/>
        <w:textAlignment w:val="baseline"/>
        <w:rPr>
          <w:rFonts w:ascii="Arial" w:eastAsia="Times New Roman" w:hAnsi="Arial" w:cs="Arial"/>
          <w:color w:val="000000"/>
          <w:sz w:val="24"/>
          <w:szCs w:val="24"/>
        </w:rPr>
      </w:pPr>
      <w:r w:rsidRPr="008D2964">
        <w:rPr>
          <w:rFonts w:ascii="Arial" w:eastAsia="Times New Roman" w:hAnsi="Arial" w:cs="Arial"/>
          <w:color w:val="000000"/>
          <w:sz w:val="24"/>
          <w:szCs w:val="24"/>
        </w:rPr>
        <w:t xml:space="preserve">The general </w:t>
      </w:r>
      <w:r w:rsidR="00B72B87" w:rsidRPr="008D2964">
        <w:rPr>
          <w:rFonts w:ascii="Arial" w:eastAsia="Times New Roman" w:hAnsi="Arial" w:cs="Arial"/>
          <w:color w:val="000000"/>
          <w:sz w:val="24"/>
          <w:szCs w:val="24"/>
        </w:rPr>
        <w:t>principles</w:t>
      </w:r>
      <w:r w:rsidRPr="008D2964">
        <w:rPr>
          <w:rFonts w:ascii="Arial" w:eastAsia="Times New Roman" w:hAnsi="Arial" w:cs="Arial"/>
          <w:color w:val="000000"/>
          <w:sz w:val="24"/>
          <w:szCs w:val="24"/>
        </w:rPr>
        <w:t xml:space="preserve"> for the selection of Codex sampling plans are dated and rarely followed by Codex Committees when establishing sampling plans </w:t>
      </w:r>
      <w:r w:rsidR="003F119A" w:rsidRPr="008D2964">
        <w:rPr>
          <w:rFonts w:ascii="Arial" w:eastAsia="Times New Roman" w:hAnsi="Arial" w:cs="Arial"/>
          <w:color w:val="000000"/>
          <w:sz w:val="24"/>
          <w:szCs w:val="24"/>
        </w:rPr>
        <w:t>in</w:t>
      </w:r>
      <w:r w:rsidRPr="008D2964">
        <w:rPr>
          <w:rFonts w:ascii="Arial" w:eastAsia="Times New Roman" w:hAnsi="Arial" w:cs="Arial"/>
          <w:color w:val="000000"/>
          <w:sz w:val="24"/>
          <w:szCs w:val="24"/>
        </w:rPr>
        <w:t xml:space="preserve"> their areas of responsibility.</w:t>
      </w:r>
      <w:r w:rsidR="00F361A8" w:rsidRPr="008D2964">
        <w:rPr>
          <w:rFonts w:ascii="Arial" w:eastAsia="Times New Roman" w:hAnsi="Arial" w:cs="Arial"/>
          <w:color w:val="000000"/>
          <w:sz w:val="24"/>
          <w:szCs w:val="24"/>
        </w:rPr>
        <w:t xml:space="preserve">  New approaches </w:t>
      </w:r>
      <w:r w:rsidR="00833702" w:rsidRPr="008D2964">
        <w:rPr>
          <w:rFonts w:ascii="Arial" w:eastAsia="Times New Roman" w:hAnsi="Arial" w:cs="Arial"/>
          <w:color w:val="000000"/>
          <w:sz w:val="24"/>
          <w:szCs w:val="24"/>
        </w:rPr>
        <w:t xml:space="preserve">to </w:t>
      </w:r>
      <w:r w:rsidR="00B72B87" w:rsidRPr="008D2964">
        <w:rPr>
          <w:rFonts w:ascii="Arial" w:eastAsia="Times New Roman" w:hAnsi="Arial" w:cs="Arial"/>
          <w:color w:val="000000"/>
          <w:sz w:val="24"/>
          <w:szCs w:val="24"/>
        </w:rPr>
        <w:t>sampling</w:t>
      </w:r>
      <w:r w:rsidR="00833702" w:rsidRPr="008D2964">
        <w:rPr>
          <w:rFonts w:ascii="Arial" w:eastAsia="Times New Roman" w:hAnsi="Arial" w:cs="Arial"/>
          <w:color w:val="000000"/>
          <w:sz w:val="24"/>
          <w:szCs w:val="24"/>
        </w:rPr>
        <w:t xml:space="preserve"> have been internationally developed and are starting to be used in the food sector.  A thorough review of their appr</w:t>
      </w:r>
      <w:bookmarkStart w:id="0" w:name="_GoBack"/>
      <w:bookmarkEnd w:id="0"/>
      <w:r w:rsidR="00833702" w:rsidRPr="008D2964">
        <w:rPr>
          <w:rFonts w:ascii="Arial" w:eastAsia="Times New Roman" w:hAnsi="Arial" w:cs="Arial"/>
          <w:color w:val="000000"/>
          <w:sz w:val="24"/>
          <w:szCs w:val="24"/>
        </w:rPr>
        <w:t xml:space="preserve">opriateness, and in </w:t>
      </w:r>
      <w:r w:rsidR="00B72B87" w:rsidRPr="008D2964">
        <w:rPr>
          <w:rFonts w:ascii="Arial" w:eastAsia="Times New Roman" w:hAnsi="Arial" w:cs="Arial"/>
          <w:color w:val="000000"/>
          <w:sz w:val="24"/>
          <w:szCs w:val="24"/>
        </w:rPr>
        <w:t>particular</w:t>
      </w:r>
      <w:r w:rsidR="00833702" w:rsidRPr="008D2964">
        <w:rPr>
          <w:rFonts w:ascii="Arial" w:eastAsia="Times New Roman" w:hAnsi="Arial" w:cs="Arial"/>
          <w:color w:val="000000"/>
          <w:sz w:val="24"/>
          <w:szCs w:val="24"/>
        </w:rPr>
        <w:t xml:space="preserve"> the procedures for and the significance of the estimation of uncertainty from sampling </w:t>
      </w:r>
      <w:r w:rsidR="0052715F" w:rsidRPr="008D2964">
        <w:rPr>
          <w:rFonts w:ascii="Arial" w:eastAsia="Times New Roman" w:hAnsi="Arial" w:cs="Arial"/>
          <w:color w:val="000000"/>
          <w:sz w:val="24"/>
          <w:szCs w:val="24"/>
        </w:rPr>
        <w:t>should be</w:t>
      </w:r>
      <w:r w:rsidR="00833702" w:rsidRPr="008D2964">
        <w:rPr>
          <w:rFonts w:ascii="Arial" w:eastAsia="Times New Roman" w:hAnsi="Arial" w:cs="Arial"/>
          <w:color w:val="000000"/>
          <w:sz w:val="24"/>
          <w:szCs w:val="24"/>
        </w:rPr>
        <w:t xml:space="preserve"> undertaken within Codex.</w:t>
      </w:r>
    </w:p>
    <w:p w:rsidR="0052715F" w:rsidRPr="008D2964" w:rsidRDefault="0052715F" w:rsidP="000569AB">
      <w:pPr>
        <w:jc w:val="both"/>
        <w:textAlignment w:val="baseline"/>
        <w:rPr>
          <w:rFonts w:ascii="Arial" w:eastAsia="Times New Roman" w:hAnsi="Arial" w:cs="Arial"/>
          <w:color w:val="000000"/>
          <w:sz w:val="24"/>
          <w:szCs w:val="24"/>
        </w:rPr>
      </w:pPr>
    </w:p>
    <w:p w:rsidR="00CA168D" w:rsidRPr="008D2964" w:rsidRDefault="00355989" w:rsidP="000569AB">
      <w:pPr>
        <w:jc w:val="both"/>
        <w:textAlignment w:val="baseline"/>
        <w:rPr>
          <w:rFonts w:ascii="Arial" w:eastAsia="Times New Roman" w:hAnsi="Arial" w:cs="Arial"/>
          <w:color w:val="000000"/>
          <w:sz w:val="24"/>
          <w:szCs w:val="24"/>
        </w:rPr>
      </w:pPr>
      <w:r w:rsidRPr="008D2964">
        <w:rPr>
          <w:rFonts w:ascii="Arial" w:eastAsia="Times New Roman" w:hAnsi="Arial" w:cs="Arial"/>
          <w:color w:val="000000"/>
          <w:sz w:val="24"/>
          <w:szCs w:val="24"/>
        </w:rPr>
        <w:t>There is currently some confusion within the various Codex Committees as to the signif</w:t>
      </w:r>
      <w:r w:rsidR="0052715F" w:rsidRPr="008D2964">
        <w:rPr>
          <w:rFonts w:ascii="Arial" w:eastAsia="Times New Roman" w:hAnsi="Arial" w:cs="Arial"/>
          <w:color w:val="000000"/>
          <w:sz w:val="24"/>
          <w:szCs w:val="24"/>
        </w:rPr>
        <w:t>ic</w:t>
      </w:r>
      <w:r w:rsidRPr="008D2964">
        <w:rPr>
          <w:rFonts w:ascii="Arial" w:eastAsia="Times New Roman" w:hAnsi="Arial" w:cs="Arial"/>
          <w:color w:val="000000"/>
          <w:sz w:val="24"/>
          <w:szCs w:val="24"/>
        </w:rPr>
        <w:t>ance of the various recent developments and th</w:t>
      </w:r>
      <w:r w:rsidR="003F119A" w:rsidRPr="008D2964">
        <w:rPr>
          <w:rFonts w:ascii="Arial" w:eastAsia="Times New Roman" w:hAnsi="Arial" w:cs="Arial"/>
          <w:color w:val="000000"/>
          <w:sz w:val="24"/>
          <w:szCs w:val="24"/>
        </w:rPr>
        <w:t>u</w:t>
      </w:r>
      <w:r w:rsidRPr="008D2964">
        <w:rPr>
          <w:rFonts w:ascii="Arial" w:eastAsia="Times New Roman" w:hAnsi="Arial" w:cs="Arial"/>
          <w:color w:val="000000"/>
          <w:sz w:val="24"/>
          <w:szCs w:val="24"/>
        </w:rPr>
        <w:t xml:space="preserve">s </w:t>
      </w:r>
      <w:r w:rsidR="003F119A" w:rsidRPr="008D2964">
        <w:rPr>
          <w:rFonts w:ascii="Arial" w:eastAsia="Times New Roman" w:hAnsi="Arial" w:cs="Arial"/>
          <w:color w:val="000000"/>
          <w:sz w:val="24"/>
          <w:szCs w:val="24"/>
        </w:rPr>
        <w:t xml:space="preserve">clarification should be made to </w:t>
      </w:r>
      <w:r w:rsidR="0052715F" w:rsidRPr="008D2964">
        <w:rPr>
          <w:rFonts w:ascii="Arial" w:eastAsia="Times New Roman" w:hAnsi="Arial" w:cs="Arial"/>
          <w:color w:val="000000"/>
          <w:sz w:val="24"/>
          <w:szCs w:val="24"/>
        </w:rPr>
        <w:t>aid understanding</w:t>
      </w:r>
      <w:r w:rsidR="003F119A" w:rsidRPr="008D2964">
        <w:rPr>
          <w:rFonts w:ascii="Arial" w:eastAsia="Times New Roman" w:hAnsi="Arial" w:cs="Arial"/>
          <w:color w:val="000000"/>
          <w:sz w:val="24"/>
          <w:szCs w:val="24"/>
        </w:rPr>
        <w:t>.  It is now timely to provide such clarification.</w:t>
      </w:r>
    </w:p>
    <w:p w:rsidR="000569AB" w:rsidRPr="008D2964" w:rsidRDefault="000569AB" w:rsidP="000569AB">
      <w:pPr>
        <w:jc w:val="both"/>
        <w:textAlignment w:val="baseline"/>
        <w:rPr>
          <w:rFonts w:ascii="Arial" w:eastAsia="Times New Roman" w:hAnsi="Arial" w:cs="Arial"/>
          <w:color w:val="000000"/>
          <w:sz w:val="24"/>
          <w:szCs w:val="24"/>
        </w:rPr>
      </w:pPr>
    </w:p>
    <w:p w:rsidR="00766A7E" w:rsidRPr="008D2964" w:rsidRDefault="008D2964" w:rsidP="000569AB">
      <w:pPr>
        <w:jc w:val="both"/>
        <w:textAlignment w:val="baseline"/>
        <w:rPr>
          <w:rFonts w:ascii="Arial" w:eastAsia="Times New Roman" w:hAnsi="Arial" w:cs="Arial"/>
          <w:i/>
          <w:color w:val="000000"/>
          <w:sz w:val="24"/>
          <w:szCs w:val="24"/>
        </w:rPr>
      </w:pPr>
      <w:r w:rsidRPr="008D2964">
        <w:rPr>
          <w:rFonts w:ascii="Arial" w:eastAsia="Times New Roman" w:hAnsi="Arial" w:cs="Arial"/>
          <w:b/>
          <w:i/>
          <w:color w:val="000000"/>
          <w:sz w:val="24"/>
          <w:szCs w:val="24"/>
        </w:rPr>
        <w:t xml:space="preserve">The following may be considered by the </w:t>
      </w:r>
      <w:proofErr w:type="spellStart"/>
      <w:r w:rsidRPr="008D2964">
        <w:rPr>
          <w:rFonts w:ascii="Arial" w:eastAsia="Times New Roman" w:hAnsi="Arial" w:cs="Arial"/>
          <w:b/>
          <w:i/>
          <w:color w:val="000000"/>
          <w:sz w:val="24"/>
          <w:szCs w:val="24"/>
        </w:rPr>
        <w:t>eWG</w:t>
      </w:r>
      <w:proofErr w:type="spellEnd"/>
      <w:r w:rsidRPr="008D2964">
        <w:rPr>
          <w:rFonts w:ascii="Arial" w:eastAsia="Times New Roman" w:hAnsi="Arial" w:cs="Arial"/>
          <w:b/>
          <w:i/>
          <w:color w:val="000000"/>
          <w:sz w:val="24"/>
          <w:szCs w:val="24"/>
        </w:rPr>
        <w:t>:</w:t>
      </w:r>
    </w:p>
    <w:p w:rsidR="00766A7E" w:rsidRPr="008D2964" w:rsidRDefault="00766A7E" w:rsidP="000569AB">
      <w:pPr>
        <w:pStyle w:val="ListParagraph"/>
        <w:ind w:left="0"/>
        <w:jc w:val="both"/>
        <w:rPr>
          <w:rFonts w:ascii="Arial" w:hAnsi="Arial" w:cs="Arial"/>
          <w:color w:val="000000"/>
        </w:rPr>
      </w:pPr>
    </w:p>
    <w:p w:rsidR="00766A7E" w:rsidRPr="008D2964" w:rsidRDefault="00766A7E" w:rsidP="000569AB">
      <w:pPr>
        <w:pStyle w:val="ListParagraph"/>
        <w:ind w:left="0"/>
        <w:jc w:val="both"/>
        <w:rPr>
          <w:rFonts w:ascii="Arial" w:hAnsi="Arial" w:cs="Arial"/>
          <w:b/>
          <w:i/>
          <w:color w:val="000000"/>
        </w:rPr>
      </w:pPr>
      <w:r w:rsidRPr="008D2964">
        <w:rPr>
          <w:rFonts w:ascii="Arial" w:hAnsi="Arial" w:cs="Arial"/>
          <w:b/>
          <w:i/>
          <w:color w:val="000000"/>
        </w:rPr>
        <w:t>a. Acceptance Sampling</w:t>
      </w:r>
    </w:p>
    <w:p w:rsidR="00766A7E" w:rsidRPr="008D2964" w:rsidRDefault="00766A7E" w:rsidP="000569AB">
      <w:pPr>
        <w:pStyle w:val="ListParagraph"/>
        <w:ind w:left="0"/>
        <w:jc w:val="both"/>
        <w:rPr>
          <w:rFonts w:ascii="Arial" w:hAnsi="Arial" w:cs="Arial"/>
          <w:color w:val="000000"/>
        </w:rPr>
      </w:pPr>
      <w:r w:rsidRPr="008D2964">
        <w:rPr>
          <w:rFonts w:ascii="Arial" w:hAnsi="Arial" w:cs="Arial"/>
          <w:color w:val="000000"/>
        </w:rPr>
        <w:t>Acceptance sampling</w:t>
      </w:r>
      <w:r w:rsidR="00F95A54" w:rsidRPr="008D2964">
        <w:rPr>
          <w:rFonts w:ascii="Arial" w:hAnsi="Arial" w:cs="Arial"/>
          <w:color w:val="000000"/>
        </w:rPr>
        <w:t>, as</w:t>
      </w:r>
      <w:r w:rsidRPr="008D2964">
        <w:rPr>
          <w:rFonts w:ascii="Arial" w:hAnsi="Arial" w:cs="Arial"/>
          <w:color w:val="000000"/>
        </w:rPr>
        <w:t xml:space="preserve"> is present</w:t>
      </w:r>
      <w:r w:rsidR="00F95A54" w:rsidRPr="008D2964">
        <w:rPr>
          <w:rFonts w:ascii="Arial" w:hAnsi="Arial" w:cs="Arial"/>
          <w:color w:val="000000"/>
        </w:rPr>
        <w:t>ly</w:t>
      </w:r>
      <w:r w:rsidRPr="008D2964">
        <w:rPr>
          <w:rFonts w:ascii="Arial" w:hAnsi="Arial" w:cs="Arial"/>
          <w:color w:val="000000"/>
        </w:rPr>
        <w:t xml:space="preserve"> approach defined by the Codex Sampling Principles.  It does require an understanding by the Codex Committees of the variability that is inherent with acceptance sampling plans, and in particular the relatively high probability of accepting a lot with unsatisfactory material in it.  This is not currently understood by many Codex Committees.</w:t>
      </w:r>
    </w:p>
    <w:p w:rsidR="00766A7E" w:rsidRPr="008D2964" w:rsidRDefault="00766A7E" w:rsidP="000569AB">
      <w:pPr>
        <w:pStyle w:val="ListParagraph"/>
        <w:ind w:left="0"/>
        <w:jc w:val="both"/>
        <w:rPr>
          <w:rFonts w:ascii="Arial" w:hAnsi="Arial" w:cs="Arial"/>
          <w:color w:val="000000"/>
        </w:rPr>
      </w:pPr>
    </w:p>
    <w:p w:rsidR="00766A7E" w:rsidRPr="008D2964" w:rsidRDefault="00766A7E" w:rsidP="000569AB">
      <w:pPr>
        <w:pStyle w:val="ListParagraph"/>
        <w:ind w:left="0"/>
        <w:jc w:val="both"/>
        <w:rPr>
          <w:rFonts w:ascii="Arial" w:hAnsi="Arial" w:cs="Arial"/>
          <w:b/>
          <w:i/>
          <w:color w:val="000000"/>
        </w:rPr>
      </w:pPr>
      <w:r w:rsidRPr="008D2964">
        <w:rPr>
          <w:rFonts w:ascii="Arial" w:hAnsi="Arial" w:cs="Arial"/>
          <w:b/>
          <w:i/>
          <w:color w:val="000000"/>
        </w:rPr>
        <w:t>b. The Estimation of the total uncertainty from both analysis and sampling</w:t>
      </w:r>
    </w:p>
    <w:p w:rsidR="00766A7E" w:rsidRPr="008D2964" w:rsidRDefault="00766A7E" w:rsidP="000569AB">
      <w:pPr>
        <w:pStyle w:val="ListParagraph"/>
        <w:ind w:left="0"/>
        <w:jc w:val="both"/>
        <w:rPr>
          <w:rFonts w:ascii="Arial" w:hAnsi="Arial" w:cs="Arial"/>
          <w:color w:val="000000"/>
        </w:rPr>
      </w:pPr>
      <w:r w:rsidRPr="008D2964">
        <w:rPr>
          <w:rFonts w:ascii="Arial" w:hAnsi="Arial" w:cs="Arial"/>
          <w:color w:val="000000"/>
        </w:rPr>
        <w:t>Procedures for the quantification of the total uncertainty in the measurement process, including that from both analysis and sampling</w:t>
      </w:r>
      <w:r w:rsidR="0052715F" w:rsidRPr="008D2964">
        <w:rPr>
          <w:rFonts w:ascii="Arial" w:hAnsi="Arial" w:cs="Arial"/>
          <w:color w:val="000000"/>
        </w:rPr>
        <w:t xml:space="preserve"> will be considered</w:t>
      </w:r>
      <w:r w:rsidR="004F3F3C" w:rsidRPr="008D2964">
        <w:rPr>
          <w:rFonts w:ascii="Arial" w:hAnsi="Arial" w:cs="Arial"/>
          <w:color w:val="000000"/>
        </w:rPr>
        <w:t xml:space="preserve">.  Discussion on whether the </w:t>
      </w:r>
      <w:r w:rsidRPr="008D2964">
        <w:rPr>
          <w:rFonts w:ascii="Arial" w:hAnsi="Arial" w:cs="Arial"/>
          <w:color w:val="000000"/>
        </w:rPr>
        <w:t>assess</w:t>
      </w:r>
      <w:r w:rsidR="004F3F3C" w:rsidRPr="008D2964">
        <w:rPr>
          <w:rFonts w:ascii="Arial" w:hAnsi="Arial" w:cs="Arial"/>
          <w:color w:val="000000"/>
        </w:rPr>
        <w:t>ment of</w:t>
      </w:r>
      <w:r w:rsidRPr="008D2964">
        <w:rPr>
          <w:rFonts w:ascii="Arial" w:hAnsi="Arial" w:cs="Arial"/>
          <w:color w:val="000000"/>
        </w:rPr>
        <w:t xml:space="preserve"> such uncertainty could be reduced to an “acceptable” level, normally by taking more sample increments (units) or reducing the variability within the lot being sampled</w:t>
      </w:r>
      <w:r w:rsidR="000569AB" w:rsidRPr="008D2964">
        <w:rPr>
          <w:rFonts w:ascii="Arial" w:hAnsi="Arial" w:cs="Arial"/>
          <w:color w:val="000000"/>
        </w:rPr>
        <w:t xml:space="preserve"> will be made</w:t>
      </w:r>
      <w:proofErr w:type="gramStart"/>
      <w:r w:rsidR="000569AB" w:rsidRPr="008D2964">
        <w:rPr>
          <w:rFonts w:ascii="Arial" w:hAnsi="Arial" w:cs="Arial"/>
          <w:color w:val="000000"/>
        </w:rPr>
        <w:t>.</w:t>
      </w:r>
      <w:r w:rsidRPr="008D2964">
        <w:rPr>
          <w:rFonts w:ascii="Arial" w:hAnsi="Arial" w:cs="Arial"/>
          <w:color w:val="000000"/>
        </w:rPr>
        <w:t>.</w:t>
      </w:r>
      <w:proofErr w:type="gramEnd"/>
    </w:p>
    <w:p w:rsidR="00766A7E" w:rsidRPr="008D2964" w:rsidRDefault="00766A7E" w:rsidP="000569AB">
      <w:pPr>
        <w:pStyle w:val="ListParagraph"/>
        <w:ind w:left="0"/>
        <w:jc w:val="both"/>
        <w:rPr>
          <w:rFonts w:ascii="Arial" w:hAnsi="Arial" w:cs="Arial"/>
          <w:color w:val="000000"/>
        </w:rPr>
      </w:pPr>
    </w:p>
    <w:p w:rsidR="00766A7E" w:rsidRPr="008D2964" w:rsidRDefault="00766A7E" w:rsidP="000569AB">
      <w:pPr>
        <w:pStyle w:val="ListParagraph"/>
        <w:ind w:left="0"/>
        <w:jc w:val="both"/>
        <w:rPr>
          <w:rFonts w:ascii="Arial" w:hAnsi="Arial" w:cs="Arial"/>
          <w:b/>
          <w:i/>
          <w:color w:val="000000"/>
        </w:rPr>
      </w:pPr>
      <w:r w:rsidRPr="008D2964">
        <w:rPr>
          <w:rFonts w:ascii="Arial" w:hAnsi="Arial" w:cs="Arial"/>
          <w:b/>
          <w:i/>
          <w:color w:val="000000"/>
        </w:rPr>
        <w:t>c. Representative</w:t>
      </w:r>
      <w:r w:rsidR="004F3F3C" w:rsidRPr="008D2964">
        <w:rPr>
          <w:rFonts w:ascii="Arial" w:hAnsi="Arial" w:cs="Arial"/>
          <w:b/>
          <w:i/>
          <w:color w:val="000000"/>
        </w:rPr>
        <w:t>/Pragmatic</w:t>
      </w:r>
      <w:r w:rsidRPr="008D2964">
        <w:rPr>
          <w:rFonts w:ascii="Arial" w:hAnsi="Arial" w:cs="Arial"/>
          <w:b/>
          <w:i/>
          <w:color w:val="000000"/>
        </w:rPr>
        <w:t xml:space="preserve"> Uncertainty</w:t>
      </w:r>
    </w:p>
    <w:p w:rsidR="00766A7E" w:rsidRPr="008D2964" w:rsidRDefault="004F3F3C" w:rsidP="000569AB">
      <w:pPr>
        <w:pStyle w:val="ListParagraph"/>
        <w:ind w:left="0"/>
        <w:jc w:val="both"/>
        <w:rPr>
          <w:rFonts w:ascii="Arial" w:hAnsi="Arial" w:cs="Arial"/>
          <w:color w:val="000000"/>
        </w:rPr>
      </w:pPr>
      <w:proofErr w:type="gramStart"/>
      <w:r w:rsidRPr="008D2964">
        <w:rPr>
          <w:rFonts w:ascii="Arial" w:hAnsi="Arial" w:cs="Arial"/>
          <w:color w:val="000000"/>
        </w:rPr>
        <w:t>Whether to i</w:t>
      </w:r>
      <w:r w:rsidR="00766A7E" w:rsidRPr="008D2964">
        <w:rPr>
          <w:rFonts w:ascii="Arial" w:hAnsi="Arial" w:cs="Arial"/>
          <w:color w:val="000000"/>
        </w:rPr>
        <w:t>gnor</w:t>
      </w:r>
      <w:r w:rsidRPr="008D2964">
        <w:rPr>
          <w:rFonts w:ascii="Arial" w:hAnsi="Arial" w:cs="Arial"/>
          <w:color w:val="000000"/>
        </w:rPr>
        <w:t>e</w:t>
      </w:r>
      <w:r w:rsidR="00766A7E" w:rsidRPr="008D2964">
        <w:rPr>
          <w:rFonts w:ascii="Arial" w:hAnsi="Arial" w:cs="Arial"/>
          <w:color w:val="000000"/>
        </w:rPr>
        <w:t xml:space="preserve"> all aspects of sampling uncertainty and define a practical plan </w:t>
      </w:r>
      <w:r w:rsidR="000569AB" w:rsidRPr="008D2964">
        <w:rPr>
          <w:rFonts w:ascii="Arial" w:hAnsi="Arial" w:cs="Arial"/>
          <w:color w:val="000000"/>
        </w:rPr>
        <w:t>on</w:t>
      </w:r>
      <w:r w:rsidRPr="008D2964">
        <w:rPr>
          <w:rFonts w:ascii="Arial" w:hAnsi="Arial" w:cs="Arial"/>
          <w:color w:val="000000"/>
        </w:rPr>
        <w:t xml:space="preserve"> little scientific basis.</w:t>
      </w:r>
      <w:proofErr w:type="gramEnd"/>
    </w:p>
    <w:p w:rsidR="00766A7E" w:rsidRPr="008D2964" w:rsidRDefault="00766A7E" w:rsidP="000569AB">
      <w:pPr>
        <w:pStyle w:val="ListParagraph"/>
        <w:ind w:left="0"/>
        <w:jc w:val="both"/>
        <w:rPr>
          <w:rFonts w:ascii="Arial" w:hAnsi="Arial" w:cs="Arial"/>
          <w:color w:val="000000"/>
        </w:rPr>
      </w:pPr>
    </w:p>
    <w:p w:rsidR="00766A7E" w:rsidRPr="008D2964" w:rsidRDefault="00766A7E" w:rsidP="000569AB">
      <w:pPr>
        <w:pStyle w:val="ListParagraph"/>
        <w:ind w:left="0"/>
        <w:jc w:val="both"/>
        <w:rPr>
          <w:rFonts w:ascii="Arial" w:hAnsi="Arial" w:cs="Arial"/>
          <w:b/>
          <w:i/>
          <w:color w:val="000000"/>
        </w:rPr>
      </w:pPr>
      <w:r w:rsidRPr="008D2964">
        <w:rPr>
          <w:rFonts w:ascii="Arial" w:hAnsi="Arial" w:cs="Arial"/>
          <w:b/>
          <w:i/>
          <w:color w:val="000000"/>
        </w:rPr>
        <w:t>d. Auto-Control</w:t>
      </w:r>
    </w:p>
    <w:p w:rsidR="00766A7E" w:rsidRPr="008D2964" w:rsidRDefault="004F3F3C" w:rsidP="000569AB">
      <w:pPr>
        <w:pStyle w:val="ListParagraph"/>
        <w:ind w:left="0"/>
        <w:jc w:val="both"/>
        <w:rPr>
          <w:rFonts w:ascii="Arial" w:hAnsi="Arial" w:cs="Arial"/>
          <w:color w:val="000000"/>
        </w:rPr>
      </w:pPr>
      <w:r w:rsidRPr="008D2964">
        <w:rPr>
          <w:rFonts w:ascii="Arial" w:hAnsi="Arial" w:cs="Arial"/>
          <w:color w:val="000000"/>
        </w:rPr>
        <w:t>A</w:t>
      </w:r>
      <w:r w:rsidR="00766A7E" w:rsidRPr="008D2964">
        <w:rPr>
          <w:rFonts w:ascii="Arial" w:hAnsi="Arial" w:cs="Arial"/>
          <w:color w:val="000000"/>
        </w:rPr>
        <w:t xml:space="preserve"> radically different approach, i.e. verifying the results obtained from continuous food production.  This approach, called here “auto-control”</w:t>
      </w:r>
      <w:r w:rsidR="00657F22" w:rsidRPr="008D2964">
        <w:rPr>
          <w:rFonts w:ascii="Arial" w:hAnsi="Arial" w:cs="Arial"/>
          <w:color w:val="000000"/>
        </w:rPr>
        <w:t>,</w:t>
      </w:r>
      <w:r w:rsidR="00766A7E" w:rsidRPr="008D2964">
        <w:rPr>
          <w:rFonts w:ascii="Arial" w:hAnsi="Arial" w:cs="Arial"/>
          <w:color w:val="000000"/>
        </w:rPr>
        <w:t xml:space="preserve"> </w:t>
      </w:r>
      <w:r w:rsidRPr="008D2964">
        <w:rPr>
          <w:rFonts w:ascii="Arial" w:hAnsi="Arial" w:cs="Arial"/>
          <w:color w:val="000000"/>
        </w:rPr>
        <w:t>ha</w:t>
      </w:r>
      <w:r w:rsidR="00766A7E" w:rsidRPr="008D2964">
        <w:rPr>
          <w:rFonts w:ascii="Arial" w:hAnsi="Arial" w:cs="Arial"/>
          <w:color w:val="000000"/>
        </w:rPr>
        <w:t xml:space="preserve">s </w:t>
      </w:r>
      <w:r w:rsidRPr="008D2964">
        <w:rPr>
          <w:rFonts w:ascii="Arial" w:hAnsi="Arial" w:cs="Arial"/>
          <w:color w:val="000000"/>
        </w:rPr>
        <w:t>been considered in international Working Groups.</w:t>
      </w:r>
    </w:p>
    <w:sectPr w:rsidR="00766A7E" w:rsidRPr="008D2964" w:rsidSect="002C0FE7">
      <w:pgSz w:w="11904" w:h="16843"/>
      <w:pgMar w:top="969" w:right="1066" w:bottom="1627" w:left="10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Courier New">
    <w:charset w:val="00"/>
    <w:pitch w:val="fixed"/>
    <w:family w:val="modern"/>
    <w:panose1 w:val="02020603050405020304"/>
  </w:font>
  <w:font w:name="Arial">
    <w:charset w:val="00"/>
    <w:pitch w:val="variable"/>
    <w:family w:val="swiss"/>
    <w:panose1 w:val="02020603050405020304"/>
  </w:font>
  <w:font w:name="Tahoma">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79EC"/>
    <w:multiLevelType w:val="multilevel"/>
    <w:tmpl w:val="5AA4BD2E"/>
    <w:lvl w:ilvl="0">
      <w:start w:val="6"/>
      <w:numFmt w:val="decimal"/>
      <w:lvlText w:val="%1."/>
      <w:lvlJc w:val="left"/>
      <w:pPr>
        <w:tabs>
          <w:tab w:val="left" w:pos="216"/>
        </w:tabs>
        <w:ind w:left="720"/>
      </w:pPr>
      <w:rPr>
        <w:rFonts w:ascii="Times New Roman" w:eastAsia="Times New Roman" w:hAnsi="Times New Roman"/>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31E3D"/>
    <w:multiLevelType w:val="multilevel"/>
    <w:tmpl w:val="7A34A5A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4823F4"/>
    <w:multiLevelType w:val="multilevel"/>
    <w:tmpl w:val="FC3E674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EA50AE"/>
    <w:multiLevelType w:val="multilevel"/>
    <w:tmpl w:val="CB3EB958"/>
    <w:lvl w:ilvl="0">
      <w:start w:val="1"/>
      <w:numFmt w:val="decimal"/>
      <w:lvlText w:val="%1."/>
      <w:lvlJc w:val="left"/>
      <w:pPr>
        <w:tabs>
          <w:tab w:val="left" w:pos="288"/>
        </w:tabs>
        <w:ind w:left="720"/>
      </w:pPr>
      <w:rPr>
        <w:rFonts w:ascii="Times New Roman" w:eastAsia="Times New Roman" w:hAnsi="Times New Roman"/>
        <w: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5C6FC3"/>
    <w:multiLevelType w:val="multilevel"/>
    <w:tmpl w:val="ADFE9050"/>
    <w:lvl w:ilvl="0">
      <w:start w:val="1"/>
      <w:numFmt w:val="decimal"/>
      <w:lvlText w:val="%1)"/>
      <w:lvlJc w:val="left"/>
      <w:pPr>
        <w:tabs>
          <w:tab w:val="left" w:pos="504"/>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D94596"/>
    <w:multiLevelType w:val="hybridMultilevel"/>
    <w:tmpl w:val="288CE2AA"/>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EC16245"/>
    <w:multiLevelType w:val="multilevel"/>
    <w:tmpl w:val="75C8FEB0"/>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A5306E"/>
    <w:multiLevelType w:val="multilevel"/>
    <w:tmpl w:val="51E06F2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F829F3"/>
    <w:multiLevelType w:val="multilevel"/>
    <w:tmpl w:val="15720F3A"/>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B75A78"/>
    <w:multiLevelType w:val="multilevel"/>
    <w:tmpl w:val="C9160CF4"/>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8E04F6"/>
    <w:multiLevelType w:val="multilevel"/>
    <w:tmpl w:val="EA8A2D04"/>
    <w:lvl w:ilvl="0">
      <w:start w:val="1"/>
      <w:numFmt w:val="decimal"/>
      <w:lvlText w:val="%1."/>
      <w:lvlJc w:val="left"/>
      <w:pPr>
        <w:tabs>
          <w:tab w:val="left" w:pos="288"/>
        </w:tabs>
        <w:ind w:left="720"/>
      </w:pPr>
      <w:rPr>
        <w:rFonts w:ascii="Times New Roman" w:eastAsia="Times New Roman" w:hAnsi="Times New Roman"/>
        <w:b/>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A52C6D"/>
    <w:multiLevelType w:val="multilevel"/>
    <w:tmpl w:val="2F367C82"/>
    <w:lvl w:ilvl="0">
      <w:start w:val="5"/>
      <w:numFmt w:val="decimal"/>
      <w:lvlText w:val="%1."/>
      <w:lvlJc w:val="left"/>
      <w:pPr>
        <w:tabs>
          <w:tab w:val="left" w:pos="360"/>
        </w:tabs>
        <w:ind w:left="720"/>
      </w:pPr>
      <w:rPr>
        <w:rFonts w:ascii="Times New Roman" w:eastAsia="Times New Roman" w:hAnsi="Times New Roman"/>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0"/>
  </w:num>
  <w:num w:numId="4">
    <w:abstractNumId w:val="1"/>
  </w:num>
  <w:num w:numId="5">
    <w:abstractNumId w:val="2"/>
  </w:num>
  <w:num w:numId="6">
    <w:abstractNumId w:val="7"/>
  </w:num>
  <w:num w:numId="7">
    <w:abstractNumId w:val="4"/>
  </w:num>
  <w:num w:numId="8">
    <w:abstractNumId w:val="11"/>
  </w:num>
  <w:num w:numId="9">
    <w:abstractNumId w:val="10"/>
  </w:num>
  <w:num w:numId="10">
    <w:abstractNumId w:val="8"/>
  </w:num>
  <w:num w:numId="11">
    <w:abstractNumId w:val="9"/>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68D"/>
    <w:rsid w:val="000569AB"/>
    <w:rsid w:val="00075965"/>
    <w:rsid w:val="000B4251"/>
    <w:rsid w:val="00245809"/>
    <w:rsid w:val="002C0FE7"/>
    <w:rsid w:val="00353436"/>
    <w:rsid w:val="00355989"/>
    <w:rsid w:val="003F119A"/>
    <w:rsid w:val="004432DB"/>
    <w:rsid w:val="004F3F3C"/>
    <w:rsid w:val="0052715F"/>
    <w:rsid w:val="00657F22"/>
    <w:rsid w:val="00700B90"/>
    <w:rsid w:val="00766A7E"/>
    <w:rsid w:val="00833702"/>
    <w:rsid w:val="008D2964"/>
    <w:rsid w:val="00AD27D7"/>
    <w:rsid w:val="00B72B87"/>
    <w:rsid w:val="00C534F8"/>
    <w:rsid w:val="00CA168D"/>
    <w:rsid w:val="00CB5AED"/>
    <w:rsid w:val="00D87666"/>
    <w:rsid w:val="00F361A8"/>
    <w:rsid w:val="00F95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FE7"/>
    <w:rPr>
      <w:rFonts w:ascii="Tahoma" w:hAnsi="Tahoma" w:cs="Tahoma"/>
      <w:sz w:val="16"/>
      <w:szCs w:val="16"/>
    </w:rPr>
  </w:style>
  <w:style w:type="character" w:customStyle="1" w:styleId="BalloonTextChar">
    <w:name w:val="Balloon Text Char"/>
    <w:basedOn w:val="DefaultParagraphFont"/>
    <w:link w:val="BalloonText"/>
    <w:uiPriority w:val="99"/>
    <w:semiHidden/>
    <w:rsid w:val="002C0FE7"/>
    <w:rPr>
      <w:rFonts w:ascii="Tahoma" w:hAnsi="Tahoma" w:cs="Tahoma"/>
      <w:sz w:val="16"/>
      <w:szCs w:val="16"/>
    </w:rPr>
  </w:style>
  <w:style w:type="paragraph" w:styleId="ListParagraph">
    <w:name w:val="List Paragraph"/>
    <w:basedOn w:val="Normal"/>
    <w:uiPriority w:val="34"/>
    <w:qFormat/>
    <w:rsid w:val="00766A7E"/>
    <w:pPr>
      <w:widowControl w:val="0"/>
      <w:kinsoku w:val="0"/>
      <w:ind w:left="720"/>
    </w:pPr>
    <w:rPr>
      <w:rFonts w:eastAsia="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FE7"/>
    <w:rPr>
      <w:rFonts w:ascii="Tahoma" w:hAnsi="Tahoma" w:cs="Tahoma"/>
      <w:sz w:val="16"/>
      <w:szCs w:val="16"/>
    </w:rPr>
  </w:style>
  <w:style w:type="character" w:customStyle="1" w:styleId="BalloonTextChar">
    <w:name w:val="Balloon Text Char"/>
    <w:basedOn w:val="DefaultParagraphFont"/>
    <w:link w:val="BalloonText"/>
    <w:uiPriority w:val="99"/>
    <w:semiHidden/>
    <w:rsid w:val="002C0FE7"/>
    <w:rPr>
      <w:rFonts w:ascii="Tahoma" w:hAnsi="Tahoma" w:cs="Tahoma"/>
      <w:sz w:val="16"/>
      <w:szCs w:val="16"/>
    </w:rPr>
  </w:style>
  <w:style w:type="paragraph" w:styleId="ListParagraph">
    <w:name w:val="List Paragraph"/>
    <w:basedOn w:val="Normal"/>
    <w:uiPriority w:val="34"/>
    <w:qFormat/>
    <w:rsid w:val="00766A7E"/>
    <w:pPr>
      <w:widowControl w:val="0"/>
      <w:kinsoku w:val="0"/>
      <w:ind w:left="720"/>
    </w:pPr>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9F043-4D77-4634-A405-0286D4BE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HAVS</cp:lastModifiedBy>
  <cp:revision>4</cp:revision>
  <dcterms:created xsi:type="dcterms:W3CDTF">2013-03-06T11:40:00Z</dcterms:created>
  <dcterms:modified xsi:type="dcterms:W3CDTF">2013-03-06T11:51:00Z</dcterms:modified>
</cp:coreProperties>
</file>