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Pr="007534D3" w:rsidRDefault="002C5280" w:rsidP="001D4350">
      <w:pPr>
        <w:spacing w:after="0"/>
        <w:jc w:val="center"/>
        <w:rPr>
          <w:rFonts w:ascii="Times New Roman" w:hAnsi="Times New Roman"/>
          <w:b/>
          <w:sz w:val="32"/>
          <w:szCs w:val="30"/>
        </w:rPr>
      </w:pPr>
      <w:r w:rsidRPr="002C5280">
        <w:rPr>
          <w:rFonts w:ascii="Times New Roman" w:hAnsi="Times New Roman"/>
          <w:b/>
          <w:sz w:val="32"/>
          <w:szCs w:val="30"/>
        </w:rPr>
        <w:t>Almát tenne el télire? Segít, a keményítő próba!</w:t>
      </w:r>
    </w:p>
    <w:p w:rsidR="00576A2F" w:rsidRPr="002C2F12" w:rsidRDefault="002C5280" w:rsidP="006F096E">
      <w:pPr>
        <w:spacing w:before="360" w:after="0"/>
        <w:jc w:val="both"/>
        <w:rPr>
          <w:rFonts w:ascii="Times New Roman" w:hAnsi="Times New Roman"/>
          <w:b/>
          <w:sz w:val="24"/>
        </w:rPr>
      </w:pPr>
      <w:r w:rsidRPr="002C5280">
        <w:rPr>
          <w:rFonts w:ascii="Times New Roman" w:hAnsi="Times New Roman"/>
          <w:b/>
          <w:sz w:val="24"/>
        </w:rPr>
        <w:t>Számos jól tárolható almafajtát ismerünk ma már, ahhoz azonban, hogy a téli alma kitartson tavaszig, nem mindegy, mikor szedjük le és hogyan tároljuk a gyümölcsöt. A Nemzeti Élelmiszerlánc-biztonsági Hivatal (NÉBIH) összegyűjtötte az almatárolással kapcsolatos legfontosabb tudnivalókat.</w:t>
      </w:r>
    </w:p>
    <w:p w:rsidR="002C5280" w:rsidRPr="002C5280" w:rsidRDefault="002C5280" w:rsidP="002C5280">
      <w:pPr>
        <w:spacing w:before="120" w:after="0"/>
        <w:jc w:val="both"/>
        <w:rPr>
          <w:rFonts w:ascii="Times New Roman" w:hAnsi="Times New Roman"/>
          <w:sz w:val="24"/>
        </w:rPr>
      </w:pPr>
      <w:r w:rsidRPr="002C5280">
        <w:rPr>
          <w:rFonts w:ascii="Times New Roman" w:hAnsi="Times New Roman"/>
          <w:sz w:val="24"/>
        </w:rPr>
        <w:t xml:space="preserve">Amíg a nyári almák szedési és fogyasztási ideje egybeesik, addig a késői érésű – különösen a téli – fajtáknál két különböző érettségi időt, szedésit és fogyasztásit különböztetünk meg. </w:t>
      </w:r>
      <w:r w:rsidR="0064106A">
        <w:rPr>
          <w:rFonts w:ascii="Times New Roman" w:hAnsi="Times New Roman"/>
          <w:sz w:val="24"/>
        </w:rPr>
        <w:t>A</w:t>
      </w:r>
      <w:r w:rsidRPr="002C5280">
        <w:rPr>
          <w:rFonts w:ascii="Times New Roman" w:hAnsi="Times New Roman"/>
          <w:sz w:val="24"/>
        </w:rPr>
        <w:t xml:space="preserve"> megfelelő időben szedett téli alma jól tárolható és a tárolás során válik igazán ízletes, élvezhető gyümölccsé: megváltozik az alapszíne, </w:t>
      </w:r>
      <w:r>
        <w:rPr>
          <w:rFonts w:ascii="Times New Roman" w:hAnsi="Times New Roman"/>
          <w:sz w:val="24"/>
        </w:rPr>
        <w:t xml:space="preserve">puhább és édesebb lesz a húsa. </w:t>
      </w:r>
    </w:p>
    <w:p w:rsidR="002C5280" w:rsidRPr="002C5280" w:rsidRDefault="002C5280" w:rsidP="002C5280">
      <w:pPr>
        <w:spacing w:before="120" w:after="0"/>
        <w:jc w:val="both"/>
        <w:rPr>
          <w:rFonts w:ascii="Times New Roman" w:hAnsi="Times New Roman"/>
          <w:sz w:val="24"/>
        </w:rPr>
      </w:pPr>
      <w:r w:rsidRPr="002C5280">
        <w:rPr>
          <w:rFonts w:ascii="Times New Roman" w:hAnsi="Times New Roman"/>
          <w:sz w:val="24"/>
        </w:rPr>
        <w:t>A fogyasztási érettség állapotát viszonylag könnyű megállapítani, az optimális szedési időt azonban már jóval nehezebb. A túl korán szedett alma minősége gyengébb lesz és elmarad az érés vége fe</w:t>
      </w:r>
      <w:r w:rsidR="0064106A">
        <w:rPr>
          <w:rFonts w:ascii="Times New Roman" w:hAnsi="Times New Roman"/>
          <w:sz w:val="24"/>
        </w:rPr>
        <w:t>lé tapasztalható súlygyarapodás,</w:t>
      </w:r>
      <w:r w:rsidRPr="002C5280">
        <w:rPr>
          <w:rFonts w:ascii="Times New Roman" w:hAnsi="Times New Roman"/>
          <w:sz w:val="24"/>
        </w:rPr>
        <w:t xml:space="preserve"> míg a késve betakarított veszít tárolhatóságából és negatívan hathat a követ</w:t>
      </w:r>
      <w:r>
        <w:rPr>
          <w:rFonts w:ascii="Times New Roman" w:hAnsi="Times New Roman"/>
          <w:sz w:val="24"/>
        </w:rPr>
        <w:t xml:space="preserve">kező évi termésmennyiségre is. </w:t>
      </w:r>
    </w:p>
    <w:p w:rsidR="002C5280" w:rsidRPr="002C5280" w:rsidRDefault="002C5280" w:rsidP="002C5280">
      <w:pPr>
        <w:spacing w:before="120" w:after="0"/>
        <w:jc w:val="both"/>
        <w:rPr>
          <w:rFonts w:ascii="Times New Roman" w:hAnsi="Times New Roman"/>
          <w:sz w:val="24"/>
        </w:rPr>
      </w:pPr>
      <w:r w:rsidRPr="002C5280">
        <w:rPr>
          <w:rFonts w:ascii="Times New Roman" w:hAnsi="Times New Roman"/>
          <w:sz w:val="24"/>
        </w:rPr>
        <w:t>A szedési időpont megállapításában nyújt segítséget az ún. keményítő próba, amit házikertek esetében is könnyen elvégezhetünk, hisz csak egy kés és némi jódoldat szükséges hozz</w:t>
      </w:r>
      <w:r w:rsidR="0064106A">
        <w:rPr>
          <w:rFonts w:ascii="Times New Roman" w:hAnsi="Times New Roman"/>
          <w:sz w:val="24"/>
        </w:rPr>
        <w:t>á. A teszt lényege</w:t>
      </w:r>
      <w:r w:rsidRPr="002C5280">
        <w:rPr>
          <w:rFonts w:ascii="Times New Roman" w:hAnsi="Times New Roman"/>
          <w:sz w:val="24"/>
        </w:rPr>
        <w:t xml:space="preserve">, hogy a kettévágott almára jódot öntve az éretlen, keményítőben gazdag részek </w:t>
      </w:r>
      <w:r w:rsidR="0064106A">
        <w:rPr>
          <w:rFonts w:ascii="Times New Roman" w:hAnsi="Times New Roman"/>
          <w:sz w:val="24"/>
        </w:rPr>
        <w:t>látványosan sötét</w:t>
      </w:r>
      <w:r w:rsidRPr="002C5280">
        <w:rPr>
          <w:rFonts w:ascii="Times New Roman" w:hAnsi="Times New Roman"/>
          <w:sz w:val="24"/>
        </w:rPr>
        <w:t>barnára</w:t>
      </w:r>
      <w:r w:rsidR="0064106A">
        <w:rPr>
          <w:rFonts w:ascii="Times New Roman" w:hAnsi="Times New Roman"/>
          <w:sz w:val="24"/>
        </w:rPr>
        <w:t>, feketére</w:t>
      </w:r>
      <w:r w:rsidRPr="002C5280">
        <w:rPr>
          <w:rFonts w:ascii="Times New Roman" w:hAnsi="Times New Roman"/>
          <w:sz w:val="24"/>
        </w:rPr>
        <w:t xml:space="preserve"> színeződnek, míg az érett, magas cukortarta</w:t>
      </w:r>
      <w:r>
        <w:rPr>
          <w:rFonts w:ascii="Times New Roman" w:hAnsi="Times New Roman"/>
          <w:sz w:val="24"/>
        </w:rPr>
        <w:t xml:space="preserve">lmú részek színe nem változik. </w:t>
      </w:r>
    </w:p>
    <w:p w:rsidR="002C5280" w:rsidRPr="002C5280" w:rsidRDefault="002C5280" w:rsidP="002C5280">
      <w:pPr>
        <w:spacing w:before="120" w:after="0"/>
        <w:jc w:val="both"/>
        <w:rPr>
          <w:rFonts w:ascii="Times New Roman" w:hAnsi="Times New Roman"/>
          <w:sz w:val="24"/>
        </w:rPr>
      </w:pPr>
      <w:r w:rsidRPr="002C5280">
        <w:rPr>
          <w:rFonts w:ascii="Times New Roman" w:hAnsi="Times New Roman"/>
          <w:sz w:val="24"/>
        </w:rPr>
        <w:t xml:space="preserve">A praktikus trükk otthoni kivitelezéséhez, illetve az eredmények értelmezéséhez fényképes és videós segítséget is találhatnak az érdeklődők a NÉBIH honlapján. A tájékoztatóból kiderül továbbá, hogy mire kell figyelni betakarításnál, </w:t>
      </w:r>
      <w:r w:rsidR="00070E73">
        <w:rPr>
          <w:rFonts w:ascii="Times New Roman" w:hAnsi="Times New Roman"/>
          <w:sz w:val="24"/>
        </w:rPr>
        <w:t>valamint</w:t>
      </w:r>
      <w:bookmarkStart w:id="0" w:name="_GoBack"/>
      <w:bookmarkEnd w:id="0"/>
      <w:r w:rsidRPr="002C5280">
        <w:rPr>
          <w:rFonts w:ascii="Times New Roman" w:hAnsi="Times New Roman"/>
          <w:sz w:val="24"/>
        </w:rPr>
        <w:t xml:space="preserve"> az is, hogy hol és hogyan tár</w:t>
      </w:r>
      <w:r>
        <w:rPr>
          <w:rFonts w:ascii="Times New Roman" w:hAnsi="Times New Roman"/>
          <w:sz w:val="24"/>
        </w:rPr>
        <w:t>oljuk a télire leszedett almát.</w:t>
      </w:r>
    </w:p>
    <w:p w:rsidR="002C5280" w:rsidRDefault="002C5280" w:rsidP="002C5280">
      <w:pPr>
        <w:spacing w:before="120" w:after="0"/>
        <w:jc w:val="both"/>
        <w:rPr>
          <w:rFonts w:ascii="Times New Roman" w:hAnsi="Times New Roman"/>
          <w:sz w:val="24"/>
        </w:rPr>
      </w:pPr>
      <w:r w:rsidRPr="002C5280">
        <w:rPr>
          <w:rFonts w:ascii="Times New Roman" w:hAnsi="Times New Roman"/>
          <w:sz w:val="24"/>
        </w:rPr>
        <w:t>A részletes tájékoztató, valamint a keményítő próbát bemutató fénykép- és videóanyag elérhető a NÉBIH honlapján:</w:t>
      </w:r>
    </w:p>
    <w:p w:rsidR="00EB14FE" w:rsidRPr="00C42038" w:rsidRDefault="00F86780" w:rsidP="002C5280">
      <w:pPr>
        <w:spacing w:after="0"/>
        <w:jc w:val="both"/>
        <w:rPr>
          <w:rFonts w:ascii="Times New Roman" w:hAnsi="Times New Roman"/>
          <w:sz w:val="24"/>
        </w:rPr>
      </w:pPr>
      <w:hyperlink r:id="rId8" w:history="1">
        <w:r w:rsidRPr="00800171">
          <w:rPr>
            <w:rStyle w:val="Hiperhivatkozs"/>
            <w:rFonts w:ascii="Times New Roman" w:hAnsi="Times New Roman"/>
            <w:sz w:val="24"/>
          </w:rPr>
          <w:t>http://portal.nebih.g</w:t>
        </w:r>
        <w:r w:rsidRPr="00800171">
          <w:rPr>
            <w:rStyle w:val="Hiperhivatkozs"/>
            <w:rFonts w:ascii="Times New Roman" w:hAnsi="Times New Roman"/>
            <w:sz w:val="24"/>
          </w:rPr>
          <w:t>o</w:t>
        </w:r>
        <w:r w:rsidRPr="00800171">
          <w:rPr>
            <w:rStyle w:val="Hiperhivatkozs"/>
            <w:rFonts w:ascii="Times New Roman" w:hAnsi="Times New Roman"/>
            <w:sz w:val="24"/>
          </w:rPr>
          <w:t>v.hu/-/almat-tenne-el-telire-segit-a-kemenyito-proba-</w:t>
        </w:r>
      </w:hyperlink>
      <w:r>
        <w:rPr>
          <w:rFonts w:ascii="Times New Roman" w:hAnsi="Times New Roman"/>
          <w:sz w:val="24"/>
        </w:rPr>
        <w:t xml:space="preserve"> </w:t>
      </w:r>
    </w:p>
    <w:p w:rsidR="00415663" w:rsidRDefault="00435818" w:rsidP="002C5280">
      <w:pPr>
        <w:spacing w:before="7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EB14FE">
        <w:rPr>
          <w:rFonts w:ascii="Times New Roman" w:hAnsi="Times New Roman"/>
          <w:sz w:val="24"/>
          <w:szCs w:val="24"/>
        </w:rPr>
        <w:t xml:space="preserve">október </w:t>
      </w:r>
      <w:r w:rsidR="006410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BE2D8F" w:rsidRDefault="00415663" w:rsidP="00F86780">
      <w:pPr>
        <w:spacing w:before="240" w:after="0"/>
        <w:jc w:val="right"/>
        <w:rPr>
          <w:rFonts w:ascii="Times New Roman" w:hAnsi="Times New Roman"/>
          <w:sz w:val="24"/>
        </w:rPr>
      </w:pPr>
      <w:r w:rsidRPr="00BE2D8F">
        <w:rPr>
          <w:rFonts w:ascii="Times New Roman" w:hAnsi="Times New Roman"/>
          <w:sz w:val="24"/>
        </w:rPr>
        <w:t>Nemzeti Élelmiszerlánc-biztonsági Hivatal</w:t>
      </w:r>
    </w:p>
    <w:p w:rsidR="00415663" w:rsidRPr="00760CC6" w:rsidRDefault="0064106A" w:rsidP="00760C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Növénytermesztési és Kertészeti </w:t>
      </w:r>
      <w:r w:rsidR="00945830">
        <w:rPr>
          <w:rFonts w:ascii="Times New Roman" w:hAnsi="Times New Roman"/>
          <w:sz w:val="24"/>
        </w:rPr>
        <w:t>Igazgatóság</w:t>
      </w:r>
    </w:p>
    <w:sectPr w:rsidR="00415663" w:rsidRPr="00760CC6" w:rsidSect="00EB14FE">
      <w:headerReference w:type="default" r:id="rId9"/>
      <w:headerReference w:type="first" r:id="rId10"/>
      <w:pgSz w:w="11906" w:h="16838" w:code="9"/>
      <w:pgMar w:top="2268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E0" w:rsidRDefault="00561BE0" w:rsidP="00D37AC1">
      <w:pPr>
        <w:spacing w:after="0" w:line="240" w:lineRule="auto"/>
      </w:pPr>
      <w:r>
        <w:separator/>
      </w:r>
    </w:p>
  </w:endnote>
  <w:endnote w:type="continuationSeparator" w:id="0">
    <w:p w:rsidR="00561BE0" w:rsidRDefault="00561BE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E0" w:rsidRDefault="00561BE0" w:rsidP="00D37AC1">
      <w:pPr>
        <w:spacing w:after="0" w:line="240" w:lineRule="auto"/>
      </w:pPr>
      <w:r>
        <w:separator/>
      </w:r>
    </w:p>
  </w:footnote>
  <w:footnote w:type="continuationSeparator" w:id="0">
    <w:p w:rsidR="00561BE0" w:rsidRDefault="00561BE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0" w:rsidRDefault="00561BE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E0" w:rsidRDefault="00F315A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0.9pt;margin-top:16.95pt;width:142.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/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" filled="f" strokecolor="white">
          <v:textbox>
            <w:txbxContent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61BE0" w:rsidRPr="00333B92" w:rsidRDefault="00561BE0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18.9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" filled="f" strokecolor="white">
          <v:textbox>
            <w:txbxContent>
              <w:p w:rsidR="00561BE0" w:rsidRPr="00A959E1" w:rsidRDefault="00561BE0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561BE0"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0E73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13C4"/>
    <w:rsid w:val="000C5894"/>
    <w:rsid w:val="000C5F9A"/>
    <w:rsid w:val="000D20C1"/>
    <w:rsid w:val="000D51D4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957D6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25353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55C28"/>
    <w:rsid w:val="00257D93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3024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C5280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97B05"/>
    <w:rsid w:val="003A4D65"/>
    <w:rsid w:val="003A5500"/>
    <w:rsid w:val="003A64D6"/>
    <w:rsid w:val="003A7102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1BE0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50A3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36835"/>
    <w:rsid w:val="00640BA3"/>
    <w:rsid w:val="0064106A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2247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096E"/>
    <w:rsid w:val="006F6F51"/>
    <w:rsid w:val="0070006E"/>
    <w:rsid w:val="00703E88"/>
    <w:rsid w:val="0070569C"/>
    <w:rsid w:val="00711327"/>
    <w:rsid w:val="00713134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46DCA"/>
    <w:rsid w:val="008507FA"/>
    <w:rsid w:val="00861BA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874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3C75"/>
    <w:rsid w:val="00935A86"/>
    <w:rsid w:val="009363D2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1E96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432E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1F39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6724E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C7B81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A7100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4FE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E1356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15AF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86780"/>
    <w:rsid w:val="00F90BBA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almat-tenne-el-telire-segit-a-kemenyito-proba-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EC29-C7FE-421E-8BA0-AE3B5E7C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2097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5</cp:revision>
  <cp:lastPrinted>2016-06-02T10:27:00Z</cp:lastPrinted>
  <dcterms:created xsi:type="dcterms:W3CDTF">2016-10-17T11:48:00Z</dcterms:created>
  <dcterms:modified xsi:type="dcterms:W3CDTF">2016-10-18T12:11:00Z</dcterms:modified>
</cp:coreProperties>
</file>