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Pr="00FA2557" w:rsidRDefault="00125D5D" w:rsidP="004F25BC">
      <w:pPr>
        <w:jc w:val="center"/>
        <w:rPr>
          <w:rFonts w:asciiTheme="majorHAnsi" w:hAnsiTheme="majorHAnsi" w:cs="Times New Roman"/>
          <w:b/>
          <w:sz w:val="28"/>
          <w:szCs w:val="24"/>
        </w:rPr>
      </w:pPr>
      <w:r w:rsidRPr="00FA2557">
        <w:rPr>
          <w:rFonts w:asciiTheme="majorHAnsi" w:hAnsiTheme="majorHAnsi" w:cs="Times New Roman"/>
          <w:b/>
          <w:sz w:val="28"/>
          <w:szCs w:val="24"/>
        </w:rPr>
        <w:t>Lakossági felmérés</w:t>
      </w:r>
      <w:r w:rsidR="004F25BC" w:rsidRPr="00FA2557">
        <w:rPr>
          <w:rFonts w:asciiTheme="majorHAnsi" w:hAnsiTheme="majorHAnsi" w:cs="Times New Roman"/>
          <w:b/>
          <w:sz w:val="28"/>
          <w:szCs w:val="24"/>
        </w:rPr>
        <w:t xml:space="preserve"> az élelmiszerek kettős minőségének </w:t>
      </w:r>
      <w:r w:rsidRPr="00FA2557">
        <w:rPr>
          <w:rFonts w:asciiTheme="majorHAnsi" w:hAnsiTheme="majorHAnsi" w:cs="Times New Roman"/>
          <w:b/>
          <w:sz w:val="28"/>
          <w:szCs w:val="24"/>
        </w:rPr>
        <w:t>észleléséről</w:t>
      </w:r>
    </w:p>
    <w:p w:rsidR="00F8747C" w:rsidRPr="00FA2557" w:rsidRDefault="00F8747C" w:rsidP="004F25BC">
      <w:pPr>
        <w:jc w:val="center"/>
        <w:rPr>
          <w:rFonts w:asciiTheme="majorHAnsi" w:hAnsiTheme="majorHAnsi" w:cs="Times New Roman"/>
          <w:b/>
          <w:sz w:val="28"/>
          <w:szCs w:val="24"/>
        </w:rPr>
      </w:pPr>
    </w:p>
    <w:p w:rsidR="00FA2557" w:rsidRPr="00FA2557" w:rsidRDefault="00FA2557" w:rsidP="005959CC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DC72FC" w:rsidRPr="00FA2557" w:rsidRDefault="00F8747C" w:rsidP="005959CC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A2557">
        <w:rPr>
          <w:rFonts w:asciiTheme="majorHAnsi" w:hAnsiTheme="majorHAnsi" w:cs="Times New Roman"/>
          <w:b/>
          <w:sz w:val="24"/>
          <w:szCs w:val="24"/>
        </w:rPr>
        <w:t>Előzmények</w:t>
      </w:r>
    </w:p>
    <w:p w:rsidR="004F25BC" w:rsidRPr="00FA2557" w:rsidRDefault="00125D5D" w:rsidP="00125D5D">
      <w:pPr>
        <w:jc w:val="both"/>
        <w:rPr>
          <w:rFonts w:asciiTheme="majorHAnsi" w:hAnsiTheme="majorHAnsi" w:cs="Times New Roman"/>
          <w:sz w:val="24"/>
          <w:szCs w:val="24"/>
        </w:rPr>
      </w:pPr>
      <w:r w:rsidRPr="00FA2557">
        <w:rPr>
          <w:rFonts w:asciiTheme="majorHAnsi" w:hAnsiTheme="majorHAnsi" w:cs="Times New Roman"/>
          <w:sz w:val="24"/>
          <w:szCs w:val="24"/>
        </w:rPr>
        <w:t xml:space="preserve">A Földművelésügyi Minisztérium döntése alapján a </w:t>
      </w:r>
      <w:r w:rsidR="004F25BC" w:rsidRPr="00FA2557">
        <w:rPr>
          <w:rFonts w:asciiTheme="majorHAnsi" w:hAnsiTheme="majorHAnsi" w:cs="Times New Roman"/>
          <w:sz w:val="24"/>
          <w:szCs w:val="24"/>
        </w:rPr>
        <w:t xml:space="preserve">Nemzeti Élelmiszerlánc-biztonsági Hivatal (NÉBIH) </w:t>
      </w:r>
      <w:r w:rsidRPr="00FA2557">
        <w:rPr>
          <w:rFonts w:asciiTheme="majorHAnsi" w:hAnsiTheme="majorHAnsi" w:cs="Times New Roman"/>
          <w:sz w:val="24"/>
          <w:szCs w:val="24"/>
        </w:rPr>
        <w:t>2017 első félévében számos</w:t>
      </w:r>
      <w:r w:rsidR="004F25BC" w:rsidRPr="00FA2557">
        <w:rPr>
          <w:rFonts w:asciiTheme="majorHAnsi" w:hAnsiTheme="majorHAnsi" w:cs="Times New Roman"/>
          <w:sz w:val="24"/>
          <w:szCs w:val="24"/>
        </w:rPr>
        <w:t xml:space="preserve"> termékpárt vizsgált, hogy felmérje, valóban létezik-e az a jelenség, mely szerint a hazai és a nyugat-európai piacokon azonos márkanév alatt eltérő </w:t>
      </w:r>
      <w:r w:rsidRPr="00FA2557">
        <w:rPr>
          <w:rFonts w:asciiTheme="majorHAnsi" w:hAnsiTheme="majorHAnsi" w:cs="Times New Roman"/>
          <w:sz w:val="24"/>
          <w:szCs w:val="24"/>
        </w:rPr>
        <w:t>minőségű élelmiszertermékeket forgalmaznak a nemzetközi gyártók. E vizsgálat kiegészítéseként lefolytattunk e</w:t>
      </w:r>
      <w:r w:rsidR="00FA2557">
        <w:rPr>
          <w:rFonts w:asciiTheme="majorHAnsi" w:hAnsiTheme="majorHAnsi" w:cs="Times New Roman"/>
          <w:sz w:val="24"/>
          <w:szCs w:val="24"/>
        </w:rPr>
        <w:t>gy felmérést a lakosság körében</w:t>
      </w:r>
      <w:r w:rsidRPr="00FA2557">
        <w:rPr>
          <w:rFonts w:asciiTheme="majorHAnsi" w:hAnsiTheme="majorHAnsi" w:cs="Times New Roman"/>
          <w:sz w:val="24"/>
          <w:szCs w:val="24"/>
        </w:rPr>
        <w:t xml:space="preserve"> a fogyasztók személyes tapasztalatai</w:t>
      </w:r>
      <w:r w:rsidR="00FA2557">
        <w:rPr>
          <w:rFonts w:asciiTheme="majorHAnsi" w:hAnsiTheme="majorHAnsi" w:cs="Times New Roman"/>
          <w:sz w:val="24"/>
          <w:szCs w:val="24"/>
        </w:rPr>
        <w:t>nak</w:t>
      </w:r>
      <w:r w:rsidRPr="00FA2557">
        <w:rPr>
          <w:rFonts w:asciiTheme="majorHAnsi" w:hAnsiTheme="majorHAnsi" w:cs="Times New Roman"/>
          <w:sz w:val="24"/>
          <w:szCs w:val="24"/>
        </w:rPr>
        <w:t>, véleményé</w:t>
      </w:r>
      <w:r w:rsidR="00FA2557">
        <w:rPr>
          <w:rFonts w:asciiTheme="majorHAnsi" w:hAnsiTheme="majorHAnsi" w:cs="Times New Roman"/>
          <w:sz w:val="24"/>
          <w:szCs w:val="24"/>
        </w:rPr>
        <w:t>nek</w:t>
      </w:r>
      <w:r w:rsidRPr="00FA2557">
        <w:rPr>
          <w:rFonts w:asciiTheme="majorHAnsi" w:hAnsiTheme="majorHAnsi" w:cs="Times New Roman"/>
          <w:sz w:val="24"/>
          <w:szCs w:val="24"/>
        </w:rPr>
        <w:t xml:space="preserve"> és elvárásai</w:t>
      </w:r>
      <w:r w:rsidR="00FA2557">
        <w:rPr>
          <w:rFonts w:asciiTheme="majorHAnsi" w:hAnsiTheme="majorHAnsi" w:cs="Times New Roman"/>
          <w:sz w:val="24"/>
          <w:szCs w:val="24"/>
        </w:rPr>
        <w:t>nak megismerésére</w:t>
      </w:r>
      <w:r w:rsidRPr="00FA255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125D5D" w:rsidRPr="00FA2557" w:rsidRDefault="00125D5D" w:rsidP="00390A76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F25BC" w:rsidRPr="00FA2557" w:rsidRDefault="00E10F36" w:rsidP="00390A76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A2557">
        <w:rPr>
          <w:rFonts w:asciiTheme="majorHAnsi" w:hAnsiTheme="majorHAnsi" w:cs="Times New Roman"/>
          <w:b/>
          <w:sz w:val="24"/>
          <w:szCs w:val="24"/>
        </w:rPr>
        <w:t>Módszertan</w:t>
      </w:r>
    </w:p>
    <w:p w:rsidR="00E10F36" w:rsidRPr="00FA2557" w:rsidRDefault="00E10F36" w:rsidP="00E10F36">
      <w:pPr>
        <w:jc w:val="both"/>
        <w:rPr>
          <w:rFonts w:asciiTheme="majorHAnsi" w:hAnsiTheme="majorHAnsi" w:cs="Times New Roman"/>
          <w:sz w:val="24"/>
          <w:szCs w:val="24"/>
        </w:rPr>
      </w:pPr>
      <w:r w:rsidRPr="00FA2557">
        <w:rPr>
          <w:rFonts w:asciiTheme="majorHAnsi" w:hAnsiTheme="majorHAnsi" w:cs="Times New Roman"/>
          <w:sz w:val="24"/>
          <w:szCs w:val="24"/>
        </w:rPr>
        <w:t>Módszertan: Nagy elemszámú (1001 fő) kérdőíves személyes felmérés, amely Magyarország lakosságára nemek, korcsoport és földrajzi régió alapján reprezentatív</w:t>
      </w:r>
      <w:r w:rsidR="00763EB7">
        <w:rPr>
          <w:rFonts w:asciiTheme="majorHAnsi" w:hAnsiTheme="majorHAnsi" w:cs="Times New Roman"/>
          <w:sz w:val="24"/>
          <w:szCs w:val="24"/>
        </w:rPr>
        <w:t xml:space="preserve"> a KSH 2011-es népszámlálási adatai alapján</w:t>
      </w:r>
      <w:r w:rsidRPr="00FA2557">
        <w:rPr>
          <w:rFonts w:asciiTheme="majorHAnsi" w:hAnsiTheme="majorHAnsi" w:cs="Times New Roman"/>
          <w:sz w:val="24"/>
          <w:szCs w:val="24"/>
        </w:rPr>
        <w:t>.</w:t>
      </w:r>
    </w:p>
    <w:p w:rsidR="00E10F36" w:rsidRPr="00FA2557" w:rsidRDefault="00E10F36" w:rsidP="00E10F36">
      <w:pPr>
        <w:jc w:val="both"/>
        <w:rPr>
          <w:rFonts w:asciiTheme="majorHAnsi" w:hAnsiTheme="majorHAnsi" w:cs="Times New Roman"/>
          <w:sz w:val="24"/>
          <w:szCs w:val="24"/>
        </w:rPr>
      </w:pPr>
      <w:r w:rsidRPr="00FA2557">
        <w:rPr>
          <w:rFonts w:asciiTheme="majorHAnsi" w:hAnsiTheme="majorHAnsi" w:cs="Times New Roman"/>
          <w:sz w:val="24"/>
          <w:szCs w:val="24"/>
        </w:rPr>
        <w:t>Megkérdezés ideje: 2017. május 7-30.</w:t>
      </w:r>
    </w:p>
    <w:p w:rsidR="00E10F36" w:rsidRPr="00FA2557" w:rsidRDefault="00E10F36" w:rsidP="00390A76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125D5D" w:rsidRPr="00FA2557" w:rsidRDefault="00125D5D" w:rsidP="00390A76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A2557">
        <w:rPr>
          <w:rFonts w:asciiTheme="majorHAnsi" w:hAnsiTheme="majorHAnsi" w:cs="Times New Roman"/>
          <w:b/>
          <w:sz w:val="24"/>
          <w:szCs w:val="24"/>
        </w:rPr>
        <w:t>Eredmények</w:t>
      </w:r>
    </w:p>
    <w:p w:rsidR="00125D5D" w:rsidRPr="00FA2557" w:rsidRDefault="00CD03CE" w:rsidP="00390A76">
      <w:pPr>
        <w:jc w:val="both"/>
        <w:rPr>
          <w:rFonts w:asciiTheme="majorHAnsi" w:hAnsiTheme="majorHAnsi" w:cs="Times New Roman"/>
          <w:sz w:val="24"/>
          <w:szCs w:val="24"/>
        </w:rPr>
      </w:pPr>
      <w:r w:rsidRPr="00FA2557">
        <w:rPr>
          <w:rFonts w:asciiTheme="majorHAnsi" w:hAnsiTheme="majorHAnsi" w:cs="Times New Roman"/>
          <w:sz w:val="24"/>
          <w:szCs w:val="24"/>
        </w:rPr>
        <w:t xml:space="preserve">A NÉBIH </w:t>
      </w:r>
      <w:r w:rsidR="00B20D61" w:rsidRPr="00FA2557">
        <w:rPr>
          <w:rFonts w:asciiTheme="majorHAnsi" w:hAnsiTheme="majorHAnsi" w:cs="Times New Roman"/>
          <w:sz w:val="24"/>
          <w:szCs w:val="24"/>
        </w:rPr>
        <w:t>felmérése</w:t>
      </w:r>
      <w:r w:rsidRPr="00FA2557">
        <w:rPr>
          <w:rFonts w:asciiTheme="majorHAnsi" w:hAnsiTheme="majorHAnsi" w:cs="Times New Roman"/>
          <w:sz w:val="24"/>
          <w:szCs w:val="24"/>
        </w:rPr>
        <w:t xml:space="preserve"> szerint </w:t>
      </w:r>
      <w:r w:rsidR="00125D5D" w:rsidRPr="00FA2557">
        <w:rPr>
          <w:rFonts w:asciiTheme="majorHAnsi" w:hAnsiTheme="majorHAnsi" w:cs="Times New Roman"/>
          <w:sz w:val="24"/>
          <w:szCs w:val="24"/>
        </w:rPr>
        <w:t xml:space="preserve">körülbelül </w:t>
      </w:r>
      <w:r w:rsidRPr="00FA2557">
        <w:rPr>
          <w:rFonts w:asciiTheme="majorHAnsi" w:hAnsiTheme="majorHAnsi" w:cs="Times New Roman"/>
          <w:sz w:val="24"/>
          <w:szCs w:val="24"/>
        </w:rPr>
        <w:t>minden második ember</w:t>
      </w:r>
      <w:r w:rsidR="00125D5D" w:rsidRPr="00FA2557">
        <w:rPr>
          <w:rFonts w:asciiTheme="majorHAnsi" w:hAnsiTheme="majorHAnsi" w:cs="Times New Roman"/>
          <w:sz w:val="24"/>
          <w:szCs w:val="24"/>
        </w:rPr>
        <w:t xml:space="preserve"> (a megkérdezettek 49%-a)</w:t>
      </w:r>
      <w:r w:rsidRPr="00FA2557">
        <w:rPr>
          <w:rFonts w:asciiTheme="majorHAnsi" w:hAnsiTheme="majorHAnsi" w:cs="Times New Roman"/>
          <w:sz w:val="24"/>
          <w:szCs w:val="24"/>
        </w:rPr>
        <w:t xml:space="preserve"> tapasztalt már különbséget az azonos márkájú, Nyugat-Európában és Magyarországon egyaránt kapható élelmiszerek</w:t>
      </w:r>
      <w:r w:rsidR="00A675FC" w:rsidRPr="00FA2557">
        <w:rPr>
          <w:rFonts w:asciiTheme="majorHAnsi" w:hAnsiTheme="majorHAnsi" w:cs="Times New Roman"/>
          <w:sz w:val="24"/>
          <w:szCs w:val="24"/>
        </w:rPr>
        <w:t xml:space="preserve"> minősége</w:t>
      </w:r>
      <w:r w:rsidRPr="00FA2557">
        <w:rPr>
          <w:rFonts w:asciiTheme="majorHAnsi" w:hAnsiTheme="majorHAnsi" w:cs="Times New Roman"/>
          <w:sz w:val="24"/>
          <w:szCs w:val="24"/>
        </w:rPr>
        <w:t xml:space="preserve"> között. </w:t>
      </w:r>
      <w:r w:rsidR="00A675FC" w:rsidRPr="00FA2557">
        <w:rPr>
          <w:rFonts w:asciiTheme="majorHAnsi" w:hAnsiTheme="majorHAnsi" w:cs="Times New Roman"/>
          <w:sz w:val="24"/>
          <w:szCs w:val="24"/>
        </w:rPr>
        <w:t xml:space="preserve">A válaszadók minden termékkategóriából számos példát </w:t>
      </w:r>
      <w:r w:rsidR="00E669D7" w:rsidRPr="00FA2557">
        <w:rPr>
          <w:rFonts w:asciiTheme="majorHAnsi" w:hAnsiTheme="majorHAnsi" w:cs="Times New Roman"/>
          <w:sz w:val="24"/>
          <w:szCs w:val="24"/>
        </w:rPr>
        <w:t>kiemeltek</w:t>
      </w:r>
      <w:r w:rsidR="00A675FC" w:rsidRPr="00FA2557">
        <w:rPr>
          <w:rFonts w:asciiTheme="majorHAnsi" w:hAnsiTheme="majorHAnsi" w:cs="Times New Roman"/>
          <w:sz w:val="24"/>
          <w:szCs w:val="24"/>
        </w:rPr>
        <w:t>, de l</w:t>
      </w:r>
      <w:r w:rsidRPr="00FA2557">
        <w:rPr>
          <w:rFonts w:asciiTheme="majorHAnsi" w:hAnsiTheme="majorHAnsi" w:cs="Times New Roman"/>
          <w:sz w:val="24"/>
          <w:szCs w:val="24"/>
        </w:rPr>
        <w:t xml:space="preserve">eginkább édesipari termékek esetében számoltak be </w:t>
      </w:r>
      <w:r w:rsidR="00A675FC" w:rsidRPr="00FA2557">
        <w:rPr>
          <w:rFonts w:asciiTheme="majorHAnsi" w:hAnsiTheme="majorHAnsi" w:cs="Times New Roman"/>
          <w:sz w:val="24"/>
          <w:szCs w:val="24"/>
        </w:rPr>
        <w:t>jelentős eltérése</w:t>
      </w:r>
      <w:r w:rsidRPr="00FA2557">
        <w:rPr>
          <w:rFonts w:asciiTheme="majorHAnsi" w:hAnsiTheme="majorHAnsi" w:cs="Times New Roman"/>
          <w:sz w:val="24"/>
          <w:szCs w:val="24"/>
        </w:rPr>
        <w:t xml:space="preserve">kről, </w:t>
      </w:r>
      <w:r w:rsidR="00A675FC" w:rsidRPr="00FA2557">
        <w:rPr>
          <w:rFonts w:asciiTheme="majorHAnsi" w:hAnsiTheme="majorHAnsi" w:cs="Times New Roman"/>
          <w:sz w:val="24"/>
          <w:szCs w:val="24"/>
        </w:rPr>
        <w:t xml:space="preserve">valamint gyakran </w:t>
      </w:r>
      <w:r w:rsidRPr="00FA2557">
        <w:rPr>
          <w:rFonts w:asciiTheme="majorHAnsi" w:hAnsiTheme="majorHAnsi" w:cs="Times New Roman"/>
          <w:sz w:val="24"/>
          <w:szCs w:val="24"/>
        </w:rPr>
        <w:t>említették a tejtermékeket és az üdítőitalokat is.</w:t>
      </w:r>
    </w:p>
    <w:p w:rsidR="00B521BD" w:rsidRPr="00FA2557" w:rsidRDefault="008F7D0E" w:rsidP="00390A76">
      <w:pPr>
        <w:jc w:val="both"/>
        <w:rPr>
          <w:rFonts w:asciiTheme="majorHAnsi" w:hAnsiTheme="majorHAnsi" w:cs="Times New Roman"/>
          <w:sz w:val="24"/>
          <w:szCs w:val="24"/>
        </w:rPr>
      </w:pPr>
      <w:r w:rsidRPr="00FA2557">
        <w:rPr>
          <w:rFonts w:asciiTheme="majorHAnsi" w:hAnsiTheme="majorHAnsi" w:cs="Times New Roman"/>
          <w:sz w:val="24"/>
          <w:szCs w:val="24"/>
        </w:rPr>
        <w:t>A különbség</w:t>
      </w:r>
      <w:r w:rsidR="005341C2">
        <w:rPr>
          <w:rFonts w:asciiTheme="majorHAnsi" w:hAnsiTheme="majorHAnsi" w:cs="Times New Roman"/>
          <w:sz w:val="24"/>
          <w:szCs w:val="24"/>
        </w:rPr>
        <w:t>et illetően</w:t>
      </w:r>
      <w:r w:rsidRPr="00FA2557">
        <w:rPr>
          <w:rFonts w:asciiTheme="majorHAnsi" w:hAnsiTheme="majorHAnsi" w:cs="Times New Roman"/>
          <w:sz w:val="24"/>
          <w:szCs w:val="24"/>
        </w:rPr>
        <w:t xml:space="preserve"> sajnos a magyar fogyasztók </w:t>
      </w:r>
      <w:r w:rsidR="005341C2">
        <w:rPr>
          <w:rFonts w:asciiTheme="majorHAnsi" w:hAnsiTheme="majorHAnsi" w:cs="Times New Roman"/>
          <w:sz w:val="24"/>
          <w:szCs w:val="24"/>
        </w:rPr>
        <w:t>tapasztalatai kedvezőtlenek</w:t>
      </w:r>
      <w:r w:rsidRPr="00FA2557">
        <w:rPr>
          <w:rFonts w:asciiTheme="majorHAnsi" w:hAnsiTheme="majorHAnsi" w:cs="Times New Roman"/>
          <w:sz w:val="24"/>
          <w:szCs w:val="24"/>
        </w:rPr>
        <w:t xml:space="preserve">: </w:t>
      </w:r>
      <w:r w:rsidR="00125D5D" w:rsidRPr="00FA2557">
        <w:rPr>
          <w:rFonts w:asciiTheme="majorHAnsi" w:hAnsiTheme="majorHAnsi" w:cs="Times New Roman"/>
          <w:sz w:val="24"/>
          <w:szCs w:val="24"/>
        </w:rPr>
        <w:t>a</w:t>
      </w:r>
      <w:r w:rsidR="005341C2">
        <w:rPr>
          <w:rFonts w:asciiTheme="majorHAnsi" w:hAnsiTheme="majorHAnsi" w:cs="Times New Roman"/>
          <w:sz w:val="24"/>
          <w:szCs w:val="24"/>
        </w:rPr>
        <w:t xml:space="preserve"> minőségi eltérést</w:t>
      </w:r>
      <w:r w:rsidR="00125D5D" w:rsidRPr="00FA2557">
        <w:rPr>
          <w:rFonts w:asciiTheme="majorHAnsi" w:hAnsiTheme="majorHAnsi" w:cs="Times New Roman"/>
          <w:sz w:val="24"/>
          <w:szCs w:val="24"/>
        </w:rPr>
        <w:t xml:space="preserve"> észlelő vásárlók </w:t>
      </w:r>
      <w:r w:rsidRPr="00FA2557">
        <w:rPr>
          <w:rFonts w:asciiTheme="majorHAnsi" w:hAnsiTheme="majorHAnsi" w:cs="Times New Roman"/>
          <w:sz w:val="24"/>
          <w:szCs w:val="24"/>
        </w:rPr>
        <w:t>97%-</w:t>
      </w:r>
      <w:r w:rsidR="00125D5D" w:rsidRPr="00FA2557">
        <w:rPr>
          <w:rFonts w:asciiTheme="majorHAnsi" w:hAnsiTheme="majorHAnsi" w:cs="Times New Roman"/>
          <w:sz w:val="24"/>
          <w:szCs w:val="24"/>
        </w:rPr>
        <w:t>a</w:t>
      </w:r>
      <w:r w:rsidRPr="00FA2557">
        <w:rPr>
          <w:rFonts w:asciiTheme="majorHAnsi" w:hAnsiTheme="majorHAnsi" w:cs="Times New Roman"/>
          <w:sz w:val="24"/>
          <w:szCs w:val="24"/>
        </w:rPr>
        <w:t xml:space="preserve"> rosszabbnak érezt</w:t>
      </w:r>
      <w:r w:rsidR="00125D5D" w:rsidRPr="00FA2557">
        <w:rPr>
          <w:rFonts w:asciiTheme="majorHAnsi" w:hAnsiTheme="majorHAnsi" w:cs="Times New Roman"/>
          <w:sz w:val="24"/>
          <w:szCs w:val="24"/>
        </w:rPr>
        <w:t>e</w:t>
      </w:r>
      <w:r w:rsidRPr="00FA2557">
        <w:rPr>
          <w:rFonts w:asciiTheme="majorHAnsi" w:hAnsiTheme="majorHAnsi" w:cs="Times New Roman"/>
          <w:sz w:val="24"/>
          <w:szCs w:val="24"/>
        </w:rPr>
        <w:t xml:space="preserve"> a Magyarországra </w:t>
      </w:r>
      <w:r w:rsidR="005920B5" w:rsidRPr="00FA2557">
        <w:rPr>
          <w:rFonts w:asciiTheme="majorHAnsi" w:hAnsiTheme="majorHAnsi" w:cs="Times New Roman"/>
          <w:sz w:val="24"/>
          <w:szCs w:val="24"/>
        </w:rPr>
        <w:t>behozott</w:t>
      </w:r>
      <w:r w:rsidRPr="00FA2557">
        <w:rPr>
          <w:rFonts w:asciiTheme="majorHAnsi" w:hAnsiTheme="majorHAnsi" w:cs="Times New Roman"/>
          <w:sz w:val="24"/>
          <w:szCs w:val="24"/>
        </w:rPr>
        <w:t xml:space="preserve"> terméke</w:t>
      </w:r>
      <w:r w:rsidR="005920B5" w:rsidRPr="00FA2557">
        <w:rPr>
          <w:rFonts w:asciiTheme="majorHAnsi" w:hAnsiTheme="majorHAnsi" w:cs="Times New Roman"/>
          <w:sz w:val="24"/>
          <w:szCs w:val="24"/>
        </w:rPr>
        <w:t>ke</w:t>
      </w:r>
      <w:r w:rsidRPr="00FA2557">
        <w:rPr>
          <w:rFonts w:asciiTheme="majorHAnsi" w:hAnsiTheme="majorHAnsi" w:cs="Times New Roman"/>
          <w:sz w:val="24"/>
          <w:szCs w:val="24"/>
        </w:rPr>
        <w:t xml:space="preserve">t, mint amit a nyugat-európaiak </w:t>
      </w:r>
      <w:r w:rsidR="005920B5" w:rsidRPr="00FA2557">
        <w:rPr>
          <w:rFonts w:asciiTheme="majorHAnsi" w:hAnsiTheme="majorHAnsi" w:cs="Times New Roman"/>
          <w:sz w:val="24"/>
          <w:szCs w:val="24"/>
        </w:rPr>
        <w:t>asztalára tesznek</w:t>
      </w:r>
      <w:r w:rsidRPr="00FA2557">
        <w:rPr>
          <w:rFonts w:asciiTheme="majorHAnsi" w:hAnsiTheme="majorHAnsi" w:cs="Times New Roman"/>
          <w:sz w:val="24"/>
          <w:szCs w:val="24"/>
        </w:rPr>
        <w:t xml:space="preserve"> a nemzetközi gyártók. K</w:t>
      </w:r>
      <w:r w:rsidR="00A675FC" w:rsidRPr="00FA2557">
        <w:rPr>
          <w:rFonts w:asciiTheme="majorHAnsi" w:hAnsiTheme="majorHAnsi" w:cs="Times New Roman"/>
          <w:sz w:val="24"/>
          <w:szCs w:val="24"/>
        </w:rPr>
        <w:t>ülön</w:t>
      </w:r>
      <w:r w:rsidR="00237E56" w:rsidRPr="00FA2557">
        <w:rPr>
          <w:rFonts w:asciiTheme="majorHAnsi" w:hAnsiTheme="majorHAnsi" w:cs="Times New Roman"/>
          <w:sz w:val="24"/>
          <w:szCs w:val="24"/>
        </w:rPr>
        <w:t>ösen</w:t>
      </w:r>
      <w:r w:rsidR="00A675FC" w:rsidRPr="00FA2557">
        <w:rPr>
          <w:rFonts w:asciiTheme="majorHAnsi" w:hAnsiTheme="majorHAnsi" w:cs="Times New Roman"/>
          <w:sz w:val="24"/>
          <w:szCs w:val="24"/>
        </w:rPr>
        <w:t xml:space="preserve"> a háztartás</w:t>
      </w:r>
      <w:r w:rsidRPr="00FA2557">
        <w:rPr>
          <w:rFonts w:asciiTheme="majorHAnsi" w:hAnsiTheme="majorHAnsi" w:cs="Times New Roman"/>
          <w:sz w:val="24"/>
          <w:szCs w:val="24"/>
        </w:rPr>
        <w:t>ok „élelmiszerfelelősei”</w:t>
      </w:r>
      <w:r w:rsidR="00E669D7" w:rsidRPr="00FA2557">
        <w:rPr>
          <w:rFonts w:asciiTheme="majorHAnsi" w:hAnsiTheme="majorHAnsi" w:cs="Times New Roman"/>
          <w:sz w:val="24"/>
          <w:szCs w:val="24"/>
        </w:rPr>
        <w:t xml:space="preserve"> érzik felháborítónak ezt a gyakorlatot</w:t>
      </w:r>
      <w:r w:rsidRPr="00FA2557">
        <w:rPr>
          <w:rFonts w:asciiTheme="majorHAnsi" w:hAnsiTheme="majorHAnsi" w:cs="Times New Roman"/>
          <w:sz w:val="24"/>
          <w:szCs w:val="24"/>
        </w:rPr>
        <w:t>, vagyis akik rendszeresen bevásárolnak</w:t>
      </w:r>
      <w:r w:rsidR="007D12B1" w:rsidRPr="00FA2557">
        <w:rPr>
          <w:rFonts w:asciiTheme="majorHAnsi" w:hAnsiTheme="majorHAnsi" w:cs="Times New Roman"/>
          <w:sz w:val="24"/>
          <w:szCs w:val="24"/>
        </w:rPr>
        <w:t xml:space="preserve"> a család számára –</w:t>
      </w:r>
      <w:r w:rsidR="00410336" w:rsidRPr="00FA2557">
        <w:rPr>
          <w:rFonts w:asciiTheme="majorHAnsi" w:hAnsiTheme="majorHAnsi" w:cs="Times New Roman"/>
          <w:sz w:val="24"/>
          <w:szCs w:val="24"/>
        </w:rPr>
        <w:t xml:space="preserve"> </w:t>
      </w:r>
      <w:r w:rsidR="007D12B1" w:rsidRPr="00FA2557">
        <w:rPr>
          <w:rFonts w:asciiTheme="majorHAnsi" w:hAnsiTheme="majorHAnsi" w:cs="Times New Roman"/>
          <w:sz w:val="24"/>
          <w:szCs w:val="24"/>
        </w:rPr>
        <w:t>tehát</w:t>
      </w:r>
      <w:r w:rsidR="00410336" w:rsidRPr="00FA2557">
        <w:rPr>
          <w:rFonts w:asciiTheme="majorHAnsi" w:hAnsiTheme="majorHAnsi" w:cs="Times New Roman"/>
          <w:sz w:val="24"/>
          <w:szCs w:val="24"/>
        </w:rPr>
        <w:t xml:space="preserve"> akik a legtöbb információval rendelkeznek az élelmiszeripari termékek</w:t>
      </w:r>
      <w:r w:rsidR="005920B5" w:rsidRPr="00FA2557">
        <w:rPr>
          <w:rFonts w:asciiTheme="majorHAnsi" w:hAnsiTheme="majorHAnsi" w:cs="Times New Roman"/>
          <w:sz w:val="24"/>
          <w:szCs w:val="24"/>
        </w:rPr>
        <w:t>ről</w:t>
      </w:r>
      <w:r w:rsidR="00A675FC" w:rsidRPr="00FA2557">
        <w:rPr>
          <w:rFonts w:asciiTheme="majorHAnsi" w:hAnsiTheme="majorHAnsi" w:cs="Times New Roman"/>
          <w:sz w:val="24"/>
          <w:szCs w:val="24"/>
        </w:rPr>
        <w:t>.</w:t>
      </w:r>
      <w:r w:rsidR="007D12B1" w:rsidRPr="00FA2557">
        <w:rPr>
          <w:rFonts w:asciiTheme="majorHAnsi" w:hAnsiTheme="majorHAnsi" w:cs="Times New Roman"/>
          <w:sz w:val="24"/>
          <w:szCs w:val="24"/>
        </w:rPr>
        <w:t xml:space="preserve"> </w:t>
      </w:r>
      <w:r w:rsidR="00390A76" w:rsidRPr="00FA2557">
        <w:rPr>
          <w:rFonts w:asciiTheme="majorHAnsi" w:hAnsiTheme="majorHAnsi" w:cs="Times New Roman"/>
          <w:sz w:val="24"/>
          <w:szCs w:val="24"/>
        </w:rPr>
        <w:t xml:space="preserve">A fogyasztók </w:t>
      </w:r>
      <w:r w:rsidR="0072753B" w:rsidRPr="00FA2557">
        <w:rPr>
          <w:rFonts w:asciiTheme="majorHAnsi" w:hAnsiTheme="majorHAnsi" w:cs="Times New Roman"/>
          <w:sz w:val="24"/>
          <w:szCs w:val="24"/>
        </w:rPr>
        <w:t>túlnyomó többsége</w:t>
      </w:r>
      <w:r w:rsidR="00E10F36" w:rsidRPr="00FA2557">
        <w:rPr>
          <w:rFonts w:asciiTheme="majorHAnsi" w:hAnsiTheme="majorHAnsi" w:cs="Times New Roman"/>
          <w:sz w:val="24"/>
          <w:szCs w:val="24"/>
        </w:rPr>
        <w:t>, több mint 80%-</w:t>
      </w:r>
      <w:proofErr w:type="gramStart"/>
      <w:r w:rsidR="00E10F36" w:rsidRPr="00FA2557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EC2AA7" w:rsidRPr="00FA2557">
        <w:rPr>
          <w:rFonts w:asciiTheme="majorHAnsi" w:hAnsiTheme="majorHAnsi" w:cs="Times New Roman"/>
          <w:sz w:val="24"/>
          <w:szCs w:val="24"/>
        </w:rPr>
        <w:t xml:space="preserve"> </w:t>
      </w:r>
      <w:r w:rsidR="00390A76" w:rsidRPr="00FA2557">
        <w:rPr>
          <w:rFonts w:asciiTheme="majorHAnsi" w:hAnsiTheme="majorHAnsi" w:cs="Times New Roman"/>
          <w:sz w:val="24"/>
          <w:szCs w:val="24"/>
        </w:rPr>
        <w:t>elvárja, hogy a nemzetközi élelmiszermárkákat minden országban azonos összetétellel hozzák forgalomba</w:t>
      </w:r>
      <w:r w:rsidR="00E10F36" w:rsidRPr="00FA2557">
        <w:rPr>
          <w:rFonts w:asciiTheme="majorHAnsi" w:hAnsiTheme="majorHAnsi" w:cs="Times New Roman"/>
          <w:sz w:val="24"/>
          <w:szCs w:val="24"/>
        </w:rPr>
        <w:t xml:space="preserve"> </w:t>
      </w:r>
      <w:r w:rsidR="00E10F36" w:rsidRPr="00FA2557">
        <w:rPr>
          <w:rFonts w:asciiTheme="majorHAnsi" w:hAnsiTheme="majorHAnsi" w:cs="Times New Roman"/>
          <w:sz w:val="24"/>
          <w:szCs w:val="24"/>
        </w:rPr>
        <w:lastRenderedPageBreak/>
        <w:t>(82% ért egyet vele)</w:t>
      </w:r>
      <w:r w:rsidR="00390A76" w:rsidRPr="00FA2557">
        <w:rPr>
          <w:rFonts w:asciiTheme="majorHAnsi" w:hAnsiTheme="majorHAnsi" w:cs="Times New Roman"/>
          <w:sz w:val="24"/>
          <w:szCs w:val="24"/>
        </w:rPr>
        <w:t xml:space="preserve">, s ha nem így történik, akkor ezt </w:t>
      </w:r>
      <w:r w:rsidR="00B521BD" w:rsidRPr="00FA2557">
        <w:rPr>
          <w:rFonts w:asciiTheme="majorHAnsi" w:hAnsiTheme="majorHAnsi" w:cs="Times New Roman"/>
          <w:sz w:val="24"/>
          <w:szCs w:val="24"/>
        </w:rPr>
        <w:t xml:space="preserve">kötelező legyen </w:t>
      </w:r>
      <w:r w:rsidR="00390A76" w:rsidRPr="00FA2557">
        <w:rPr>
          <w:rFonts w:asciiTheme="majorHAnsi" w:hAnsiTheme="majorHAnsi" w:cs="Times New Roman"/>
          <w:sz w:val="24"/>
          <w:szCs w:val="24"/>
        </w:rPr>
        <w:t xml:space="preserve">a termékeken </w:t>
      </w:r>
      <w:r w:rsidR="007D12B1" w:rsidRPr="00FA2557">
        <w:rPr>
          <w:rFonts w:asciiTheme="majorHAnsi" w:hAnsiTheme="majorHAnsi" w:cs="Times New Roman"/>
          <w:sz w:val="24"/>
          <w:szCs w:val="24"/>
        </w:rPr>
        <w:t xml:space="preserve">világosan </w:t>
      </w:r>
      <w:r w:rsidR="00B521BD" w:rsidRPr="00FA2557">
        <w:rPr>
          <w:rFonts w:asciiTheme="majorHAnsi" w:hAnsiTheme="majorHAnsi" w:cs="Times New Roman"/>
          <w:sz w:val="24"/>
          <w:szCs w:val="24"/>
        </w:rPr>
        <w:t xml:space="preserve">jelezni a </w:t>
      </w:r>
      <w:r w:rsidR="00763EB7">
        <w:rPr>
          <w:rFonts w:asciiTheme="majorHAnsi" w:hAnsiTheme="majorHAnsi" w:cs="Times New Roman"/>
          <w:sz w:val="24"/>
          <w:szCs w:val="24"/>
        </w:rPr>
        <w:t>vásárlók</w:t>
      </w:r>
      <w:r w:rsidR="00B521BD" w:rsidRPr="00FA2557">
        <w:rPr>
          <w:rFonts w:asciiTheme="majorHAnsi" w:hAnsiTheme="majorHAnsi" w:cs="Times New Roman"/>
          <w:sz w:val="24"/>
          <w:szCs w:val="24"/>
        </w:rPr>
        <w:t xml:space="preserve"> számára</w:t>
      </w:r>
      <w:r w:rsidR="00E10F36" w:rsidRPr="00FA2557">
        <w:rPr>
          <w:rFonts w:asciiTheme="majorHAnsi" w:hAnsiTheme="majorHAnsi" w:cs="Times New Roman"/>
          <w:sz w:val="24"/>
          <w:szCs w:val="24"/>
        </w:rPr>
        <w:t xml:space="preserve"> (86% ért egyet vele)</w:t>
      </w:r>
      <w:r w:rsidR="00390A76" w:rsidRPr="00FA2557">
        <w:rPr>
          <w:rFonts w:asciiTheme="majorHAnsi" w:hAnsiTheme="majorHAnsi" w:cs="Times New Roman"/>
          <w:sz w:val="24"/>
          <w:szCs w:val="24"/>
        </w:rPr>
        <w:t>.</w:t>
      </w:r>
    </w:p>
    <w:p w:rsidR="00B22E3B" w:rsidRPr="00FA2557" w:rsidRDefault="00B22E3B" w:rsidP="00390A76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2D5EBA" w:rsidRPr="00763EB7" w:rsidRDefault="00763EB7" w:rsidP="00390A76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763EB7">
        <w:rPr>
          <w:rFonts w:asciiTheme="majorHAnsi" w:hAnsiTheme="majorHAnsi" w:cs="Times New Roman"/>
          <w:b/>
          <w:sz w:val="24"/>
          <w:szCs w:val="24"/>
        </w:rPr>
        <w:t>Melléklet</w:t>
      </w:r>
    </w:p>
    <w:p w:rsidR="00763EB7" w:rsidRDefault="00763EB7" w:rsidP="005959CC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F64E8" w:rsidRPr="00FA2557" w:rsidRDefault="00687F23" w:rsidP="005959CC">
      <w:pPr>
        <w:jc w:val="both"/>
        <w:rPr>
          <w:rFonts w:asciiTheme="majorHAnsi" w:hAnsiTheme="majorHAnsi" w:cs="Times New Roman"/>
          <w:sz w:val="24"/>
          <w:szCs w:val="24"/>
          <w:highlight w:val="yellow"/>
        </w:rPr>
      </w:pPr>
      <w:r w:rsidRPr="00FA2557">
        <w:rPr>
          <w:rFonts w:asciiTheme="majorHAnsi" w:hAnsiTheme="majorHAnsi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545774"/>
            <wp:effectExtent l="1905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EB7" w:rsidRDefault="00763EB7" w:rsidP="005959CC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064EC" w:rsidRPr="00763EB7" w:rsidRDefault="009064EC" w:rsidP="005959CC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763EB7">
        <w:rPr>
          <w:rFonts w:asciiTheme="majorHAnsi" w:hAnsiTheme="majorHAnsi" w:cs="Times New Roman"/>
          <w:b/>
          <w:sz w:val="24"/>
          <w:szCs w:val="24"/>
        </w:rPr>
        <w:t>Ha igen</w:t>
      </w:r>
      <w:r w:rsidR="00763EB7" w:rsidRPr="00763EB7">
        <w:rPr>
          <w:rFonts w:asciiTheme="majorHAnsi" w:hAnsiTheme="majorHAnsi" w:cs="Times New Roman"/>
          <w:b/>
          <w:sz w:val="24"/>
          <w:szCs w:val="24"/>
        </w:rPr>
        <w:t>, melyik terméknél tapasztalta?</w:t>
      </w:r>
    </w:p>
    <w:tbl>
      <w:tblPr>
        <w:tblStyle w:val="Rcsostblzat"/>
        <w:tblW w:w="0" w:type="auto"/>
        <w:tblLook w:val="04A0"/>
      </w:tblPr>
      <w:tblGrid>
        <w:gridCol w:w="4928"/>
        <w:gridCol w:w="2268"/>
        <w:gridCol w:w="2092"/>
      </w:tblGrid>
      <w:tr w:rsidR="002A3974" w:rsidRPr="00FA2557" w:rsidTr="00F30D0C">
        <w:trPr>
          <w:trHeight w:val="324"/>
        </w:trPr>
        <w:tc>
          <w:tcPr>
            <w:tcW w:w="4928" w:type="dxa"/>
            <w:vAlign w:val="center"/>
          </w:tcPr>
          <w:p w:rsidR="002A3974" w:rsidRPr="00FA2557" w:rsidRDefault="002A3974" w:rsidP="00F30D0C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Kategóriák</w:t>
            </w:r>
          </w:p>
        </w:tc>
        <w:tc>
          <w:tcPr>
            <w:tcW w:w="2268" w:type="dxa"/>
            <w:vAlign w:val="center"/>
          </w:tcPr>
          <w:p w:rsidR="002A3974" w:rsidRPr="00FA2557" w:rsidRDefault="002A3974" w:rsidP="00F30D0C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Említések</w:t>
            </w:r>
            <w:r w:rsidR="00E10F36"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(db)</w:t>
            </w:r>
          </w:p>
        </w:tc>
        <w:tc>
          <w:tcPr>
            <w:tcW w:w="2092" w:type="dxa"/>
            <w:vAlign w:val="center"/>
          </w:tcPr>
          <w:p w:rsidR="002A3974" w:rsidRPr="00FA2557" w:rsidRDefault="00E10F36" w:rsidP="00F30D0C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Gyakoriság (</w:t>
            </w:r>
            <w:r w:rsidR="002A3974"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%</w:t>
            </w: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)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Édesipari termék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195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33,91%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Tej, tejtermékek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15,48%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Üdítők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76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13,22%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Hús, hústermékek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60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10,43%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Tartós élelmiszerek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5,74%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Gyümölcs</w:t>
            </w:r>
            <w:r w:rsidR="00F30D0C">
              <w:rPr>
                <w:rFonts w:asciiTheme="majorHAnsi" w:hAnsiTheme="majorHAnsi" w:cs="Times New Roman"/>
                <w:sz w:val="24"/>
                <w:szCs w:val="24"/>
              </w:rPr>
              <w:t>ök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3,83%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Szeszes italok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3,48%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Pékáru, sütőipari termékek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2,78%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Zöldség</w:t>
            </w:r>
            <w:r w:rsidR="00F30D0C">
              <w:rPr>
                <w:rFonts w:asciiTheme="majorHAnsi" w:hAnsiTheme="majorHAnsi" w:cs="Times New Roman"/>
                <w:sz w:val="24"/>
                <w:szCs w:val="24"/>
              </w:rPr>
              <w:t>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2,43%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Fagyasztott élelmiszerek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0,70%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Alapvető élelmiszerek</w:t>
            </w:r>
          </w:p>
        </w:tc>
        <w:tc>
          <w:tcPr>
            <w:tcW w:w="2268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center"/>
          </w:tcPr>
          <w:p w:rsidR="00E10F36" w:rsidRPr="00FA2557" w:rsidRDefault="00E10F36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0,52%</w:t>
            </w:r>
          </w:p>
        </w:tc>
      </w:tr>
      <w:tr w:rsidR="00E10F36" w:rsidRPr="00FA2557" w:rsidTr="00F30D0C">
        <w:trPr>
          <w:trHeight w:val="324"/>
        </w:trPr>
        <w:tc>
          <w:tcPr>
            <w:tcW w:w="4928" w:type="dxa"/>
            <w:vAlign w:val="center"/>
          </w:tcPr>
          <w:p w:rsidR="00E10F36" w:rsidRPr="00FA2557" w:rsidRDefault="00E10F36" w:rsidP="00F30D0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Egyéb (</w:t>
            </w:r>
            <w:r w:rsidR="00F30D0C">
              <w:rPr>
                <w:rFonts w:asciiTheme="majorHAnsi" w:hAnsiTheme="majorHAnsi" w:cs="Times New Roman"/>
                <w:sz w:val="24"/>
                <w:szCs w:val="24"/>
              </w:rPr>
              <w:t xml:space="preserve">pl. </w:t>
            </w: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félkész termékek, éttermi ételek</w:t>
            </w:r>
            <w:r w:rsidR="00F30D0C">
              <w:rPr>
                <w:rFonts w:asciiTheme="majorHAnsi" w:hAnsiTheme="majorHAnsi" w:cs="Times New Roman"/>
                <w:sz w:val="24"/>
                <w:szCs w:val="24"/>
              </w:rPr>
              <w:t>, meg nem nevezett élelmiszertermékek</w:t>
            </w: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10F36" w:rsidRPr="00FA2557" w:rsidRDefault="00F30D0C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  <w:vAlign w:val="center"/>
          </w:tcPr>
          <w:p w:rsidR="00E10F36" w:rsidRPr="00FA2557" w:rsidRDefault="00F30D0C" w:rsidP="00F30D0C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="00E10F36" w:rsidRPr="00FA2557">
              <w:rPr>
                <w:rFonts w:asciiTheme="majorHAnsi" w:hAnsiTheme="majorHAnsi" w:cs="Times New Roman"/>
                <w:sz w:val="24"/>
                <w:szCs w:val="24"/>
              </w:rPr>
              <w:t>,48%</w:t>
            </w:r>
          </w:p>
        </w:tc>
      </w:tr>
      <w:tr w:rsidR="00B10CA6" w:rsidRPr="00FA2557" w:rsidTr="00F30D0C">
        <w:trPr>
          <w:trHeight w:val="434"/>
        </w:trPr>
        <w:tc>
          <w:tcPr>
            <w:tcW w:w="4928" w:type="dxa"/>
            <w:vAlign w:val="center"/>
          </w:tcPr>
          <w:p w:rsidR="00B10CA6" w:rsidRPr="00FA2557" w:rsidRDefault="00B10CA6" w:rsidP="00F30D0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Összes megjegyzés</w:t>
            </w:r>
          </w:p>
        </w:tc>
        <w:tc>
          <w:tcPr>
            <w:tcW w:w="2268" w:type="dxa"/>
            <w:vAlign w:val="center"/>
          </w:tcPr>
          <w:p w:rsidR="00B10CA6" w:rsidRPr="00FA2557" w:rsidRDefault="00E10F36" w:rsidP="00F30D0C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575</w:t>
            </w:r>
          </w:p>
        </w:tc>
        <w:tc>
          <w:tcPr>
            <w:tcW w:w="2092" w:type="dxa"/>
            <w:vAlign w:val="center"/>
          </w:tcPr>
          <w:p w:rsidR="00B10CA6" w:rsidRPr="00FA2557" w:rsidRDefault="00B10CA6" w:rsidP="00F30D0C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100,00%</w:t>
            </w:r>
          </w:p>
        </w:tc>
      </w:tr>
    </w:tbl>
    <w:p w:rsidR="00630247" w:rsidRPr="00FA2557" w:rsidRDefault="00630247" w:rsidP="00F30D0C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63EB7" w:rsidRDefault="00763EB7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br w:type="page"/>
      </w:r>
    </w:p>
    <w:p w:rsidR="007413B6" w:rsidRPr="00FA2557" w:rsidRDefault="007413B6" w:rsidP="005959CC">
      <w:pPr>
        <w:jc w:val="both"/>
        <w:rPr>
          <w:rFonts w:asciiTheme="majorHAnsi" w:hAnsiTheme="majorHAnsi" w:cs="Times New Roman"/>
          <w:sz w:val="24"/>
          <w:szCs w:val="24"/>
        </w:rPr>
      </w:pPr>
      <w:r w:rsidRPr="00FA2557">
        <w:rPr>
          <w:rFonts w:asciiTheme="majorHAnsi" w:hAnsiTheme="majorHAnsi" w:cs="Times New Roman"/>
          <w:sz w:val="24"/>
          <w:szCs w:val="24"/>
        </w:rPr>
        <w:t>Milyen különbségeket észlelt?</w:t>
      </w:r>
    </w:p>
    <w:tbl>
      <w:tblPr>
        <w:tblStyle w:val="Rcsostblzat"/>
        <w:tblW w:w="9464" w:type="dxa"/>
        <w:tblLook w:val="04A0"/>
      </w:tblPr>
      <w:tblGrid>
        <w:gridCol w:w="2093"/>
        <w:gridCol w:w="1842"/>
        <w:gridCol w:w="1843"/>
        <w:gridCol w:w="1843"/>
        <w:gridCol w:w="1843"/>
      </w:tblGrid>
      <w:tr w:rsidR="00FA2557" w:rsidRPr="00FA2557" w:rsidTr="00FA2557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A2557" w:rsidRPr="00FA2557" w:rsidRDefault="00FA2557" w:rsidP="00443EF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Kategória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A2557" w:rsidRPr="00FA2557" w:rsidRDefault="00FA2557" w:rsidP="00443EF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Jobb minőségű </w:t>
            </w:r>
            <w:r w:rsidR="00763EB7">
              <w:rPr>
                <w:rFonts w:asciiTheme="majorHAnsi" w:hAnsiTheme="majorHAnsi" w:cs="Times New Roman"/>
                <w:b/>
                <w:sz w:val="24"/>
                <w:szCs w:val="24"/>
              </w:rPr>
              <w:t>volt a külföldön forgalmazott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A2557" w:rsidRPr="00FA2557" w:rsidRDefault="00FA2557" w:rsidP="00763EB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Jobb minőségű </w:t>
            </w:r>
            <w:r w:rsidR="00763EB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volt </w:t>
            </w: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a haz</w:t>
            </w:r>
            <w:r w:rsidR="00763EB7">
              <w:rPr>
                <w:rFonts w:asciiTheme="majorHAnsi" w:hAnsiTheme="majorHAnsi" w:cs="Times New Roman"/>
                <w:b/>
                <w:sz w:val="24"/>
                <w:szCs w:val="24"/>
              </w:rPr>
              <w:t>ánkban forgalmazott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A2557" w:rsidRPr="00FA2557" w:rsidRDefault="00FA2557" w:rsidP="00EF607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Finomabb </w:t>
            </w:r>
            <w:r w:rsidR="00763EB7">
              <w:rPr>
                <w:rFonts w:asciiTheme="majorHAnsi" w:hAnsiTheme="majorHAnsi" w:cs="Times New Roman"/>
                <w:b/>
                <w:sz w:val="24"/>
                <w:szCs w:val="24"/>
              </w:rPr>
              <w:t>volt a külföldön forgalmazott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A2557" w:rsidRPr="00FA2557" w:rsidRDefault="00FA2557" w:rsidP="00443EF3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Finomabb </w:t>
            </w:r>
            <w:r w:rsidR="00763EB7">
              <w:rPr>
                <w:rFonts w:asciiTheme="majorHAnsi" w:hAnsiTheme="majorHAnsi" w:cs="Times New Roman"/>
                <w:b/>
                <w:sz w:val="24"/>
                <w:szCs w:val="24"/>
              </w:rPr>
              <w:t>volt a hazánkban forgalmazott</w:t>
            </w:r>
          </w:p>
        </w:tc>
      </w:tr>
      <w:tr w:rsidR="00F30D0C" w:rsidRPr="00FA2557" w:rsidTr="00FA2557">
        <w:tc>
          <w:tcPr>
            <w:tcW w:w="2093" w:type="dxa"/>
            <w:tcBorders>
              <w:bottom w:val="nil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Édesipari termék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30D0C" w:rsidRPr="00FA2557" w:rsidTr="00FA255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Tej, tejtermékek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F30D0C" w:rsidRPr="00FA2557" w:rsidTr="00FA2557">
        <w:tc>
          <w:tcPr>
            <w:tcW w:w="2093" w:type="dxa"/>
            <w:tcBorders>
              <w:bottom w:val="nil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Üdítők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F30D0C" w:rsidRPr="00FA2557" w:rsidTr="00FA2557">
        <w:tc>
          <w:tcPr>
            <w:tcW w:w="209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Hús, hústermékek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F30D0C" w:rsidRPr="00FA2557" w:rsidTr="00FA2557">
        <w:tc>
          <w:tcPr>
            <w:tcW w:w="2093" w:type="dxa"/>
            <w:tcBorders>
              <w:bottom w:val="nil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Szeszes italok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FA255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  <w:tr w:rsidR="00F30D0C" w:rsidRPr="00FA2557" w:rsidTr="00410663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AF530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Egyéb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AF5300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AF5300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AF5300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AF5300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F30D0C" w:rsidRPr="00FA2557" w:rsidTr="00FA2557"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0D0C" w:rsidRPr="00FA2557" w:rsidRDefault="00F30D0C" w:rsidP="00507844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Összes válasz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D0C" w:rsidRPr="00FA2557" w:rsidRDefault="00F30D0C" w:rsidP="00507844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D0C" w:rsidRPr="00FA2557" w:rsidRDefault="00F30D0C" w:rsidP="00507844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D0C" w:rsidRPr="00FA2557" w:rsidRDefault="00F30D0C" w:rsidP="00507844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D0C" w:rsidRPr="00FA2557" w:rsidRDefault="00F30D0C" w:rsidP="00507844">
            <w:pPr>
              <w:jc w:val="right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A2557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</w:p>
        </w:tc>
      </w:tr>
    </w:tbl>
    <w:p w:rsidR="00665FBD" w:rsidRPr="00FA2557" w:rsidRDefault="00665FBD" w:rsidP="00FA2557">
      <w:pPr>
        <w:rPr>
          <w:rFonts w:asciiTheme="majorHAnsi" w:hAnsiTheme="majorHAnsi"/>
        </w:rPr>
      </w:pPr>
    </w:p>
    <w:sectPr w:rsidR="00665FBD" w:rsidRPr="00FA2557" w:rsidSect="00496A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EB7" w:rsidRDefault="00763EB7" w:rsidP="00763EB7">
      <w:pPr>
        <w:spacing w:after="0" w:line="240" w:lineRule="auto"/>
      </w:pPr>
      <w:r>
        <w:separator/>
      </w:r>
    </w:p>
  </w:endnote>
  <w:endnote w:type="continuationSeparator" w:id="0">
    <w:p w:rsidR="00763EB7" w:rsidRDefault="00763EB7" w:rsidP="0076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10493"/>
      <w:docPartObj>
        <w:docPartGallery w:val="Page Numbers (Bottom of Page)"/>
        <w:docPartUnique/>
      </w:docPartObj>
    </w:sdtPr>
    <w:sdtContent>
      <w:p w:rsidR="00763EB7" w:rsidRDefault="00763EB7">
        <w:pPr>
          <w:pStyle w:val="llb"/>
          <w:jc w:val="right"/>
        </w:pPr>
        <w:fldSimple w:instr=" PAGE   \* MERGEFORMAT ">
          <w:r w:rsidR="00F30D0C">
            <w:rPr>
              <w:noProof/>
            </w:rPr>
            <w:t>1</w:t>
          </w:r>
        </w:fldSimple>
      </w:p>
    </w:sdtContent>
  </w:sdt>
  <w:p w:rsidR="00763EB7" w:rsidRDefault="00763EB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EB7" w:rsidRDefault="00763EB7" w:rsidP="00763EB7">
      <w:pPr>
        <w:spacing w:after="0" w:line="240" w:lineRule="auto"/>
      </w:pPr>
      <w:r>
        <w:separator/>
      </w:r>
    </w:p>
  </w:footnote>
  <w:footnote w:type="continuationSeparator" w:id="0">
    <w:p w:rsidR="00763EB7" w:rsidRDefault="00763EB7" w:rsidP="0076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A14"/>
    <w:multiLevelType w:val="hybridMultilevel"/>
    <w:tmpl w:val="9828B222"/>
    <w:lvl w:ilvl="0" w:tplc="C554B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030B"/>
    <w:multiLevelType w:val="hybridMultilevel"/>
    <w:tmpl w:val="E5C65A88"/>
    <w:lvl w:ilvl="0" w:tplc="2B6AE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2119C"/>
    <w:multiLevelType w:val="hybridMultilevel"/>
    <w:tmpl w:val="093E0E66"/>
    <w:lvl w:ilvl="0" w:tplc="C554B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87A8D"/>
    <w:multiLevelType w:val="hybridMultilevel"/>
    <w:tmpl w:val="0F8262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36558"/>
    <w:multiLevelType w:val="hybridMultilevel"/>
    <w:tmpl w:val="490A7724"/>
    <w:lvl w:ilvl="0" w:tplc="C554B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218A7"/>
    <w:multiLevelType w:val="hybridMultilevel"/>
    <w:tmpl w:val="FE92B228"/>
    <w:lvl w:ilvl="0" w:tplc="C554B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E52BD"/>
    <w:multiLevelType w:val="hybridMultilevel"/>
    <w:tmpl w:val="D152DA60"/>
    <w:lvl w:ilvl="0" w:tplc="C554B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577E8"/>
    <w:multiLevelType w:val="hybridMultilevel"/>
    <w:tmpl w:val="93023044"/>
    <w:lvl w:ilvl="0" w:tplc="AE92B00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4EC"/>
    <w:rsid w:val="00005AD5"/>
    <w:rsid w:val="00007CF3"/>
    <w:rsid w:val="0006050D"/>
    <w:rsid w:val="00084E8C"/>
    <w:rsid w:val="000C2F81"/>
    <w:rsid w:val="00125D5D"/>
    <w:rsid w:val="00126E0E"/>
    <w:rsid w:val="001865A7"/>
    <w:rsid w:val="001D2423"/>
    <w:rsid w:val="00224082"/>
    <w:rsid w:val="00237E56"/>
    <w:rsid w:val="00261172"/>
    <w:rsid w:val="00290666"/>
    <w:rsid w:val="002A36B2"/>
    <w:rsid w:val="002A3974"/>
    <w:rsid w:val="002A59A0"/>
    <w:rsid w:val="002B08E9"/>
    <w:rsid w:val="002B1FB2"/>
    <w:rsid w:val="002B6EEA"/>
    <w:rsid w:val="002C2D47"/>
    <w:rsid w:val="002D5EBA"/>
    <w:rsid w:val="00300AAF"/>
    <w:rsid w:val="003228D5"/>
    <w:rsid w:val="00326E1D"/>
    <w:rsid w:val="003706B3"/>
    <w:rsid w:val="00390A76"/>
    <w:rsid w:val="003A71AA"/>
    <w:rsid w:val="003F64E8"/>
    <w:rsid w:val="00410336"/>
    <w:rsid w:val="004335DF"/>
    <w:rsid w:val="00443EF3"/>
    <w:rsid w:val="00496A62"/>
    <w:rsid w:val="004A464B"/>
    <w:rsid w:val="004C1803"/>
    <w:rsid w:val="004F25BC"/>
    <w:rsid w:val="0052633A"/>
    <w:rsid w:val="00530219"/>
    <w:rsid w:val="005341C2"/>
    <w:rsid w:val="005702D4"/>
    <w:rsid w:val="0057160F"/>
    <w:rsid w:val="00591B1C"/>
    <w:rsid w:val="005920B5"/>
    <w:rsid w:val="005959CC"/>
    <w:rsid w:val="005C61EB"/>
    <w:rsid w:val="005E678D"/>
    <w:rsid w:val="005F5DF3"/>
    <w:rsid w:val="00630247"/>
    <w:rsid w:val="00665FBD"/>
    <w:rsid w:val="00687F23"/>
    <w:rsid w:val="006A18DC"/>
    <w:rsid w:val="006F2CA6"/>
    <w:rsid w:val="0072753B"/>
    <w:rsid w:val="007413B6"/>
    <w:rsid w:val="00763EB7"/>
    <w:rsid w:val="0079104D"/>
    <w:rsid w:val="007B0461"/>
    <w:rsid w:val="007B237E"/>
    <w:rsid w:val="007C24FF"/>
    <w:rsid w:val="007D12B1"/>
    <w:rsid w:val="007D2A7D"/>
    <w:rsid w:val="008253CD"/>
    <w:rsid w:val="008605FA"/>
    <w:rsid w:val="00861B4A"/>
    <w:rsid w:val="00883AD2"/>
    <w:rsid w:val="008A2643"/>
    <w:rsid w:val="008D3990"/>
    <w:rsid w:val="008F7D0E"/>
    <w:rsid w:val="009064EC"/>
    <w:rsid w:val="00923A17"/>
    <w:rsid w:val="009430AF"/>
    <w:rsid w:val="00961756"/>
    <w:rsid w:val="00963500"/>
    <w:rsid w:val="00972534"/>
    <w:rsid w:val="00984804"/>
    <w:rsid w:val="009E6F2A"/>
    <w:rsid w:val="00A31C1C"/>
    <w:rsid w:val="00A675FC"/>
    <w:rsid w:val="00AA657E"/>
    <w:rsid w:val="00B041F6"/>
    <w:rsid w:val="00B10CA6"/>
    <w:rsid w:val="00B20D61"/>
    <w:rsid w:val="00B22E3B"/>
    <w:rsid w:val="00B521BD"/>
    <w:rsid w:val="00B56E49"/>
    <w:rsid w:val="00B77020"/>
    <w:rsid w:val="00BB68AF"/>
    <w:rsid w:val="00BF242B"/>
    <w:rsid w:val="00C01485"/>
    <w:rsid w:val="00C413E2"/>
    <w:rsid w:val="00C6386D"/>
    <w:rsid w:val="00CA5F94"/>
    <w:rsid w:val="00CB15BA"/>
    <w:rsid w:val="00CD03CE"/>
    <w:rsid w:val="00CD706D"/>
    <w:rsid w:val="00D806DE"/>
    <w:rsid w:val="00D930E7"/>
    <w:rsid w:val="00DC5A94"/>
    <w:rsid w:val="00DC72FC"/>
    <w:rsid w:val="00E10F36"/>
    <w:rsid w:val="00E669D7"/>
    <w:rsid w:val="00E83649"/>
    <w:rsid w:val="00EC2AA7"/>
    <w:rsid w:val="00EF6076"/>
    <w:rsid w:val="00F30D0C"/>
    <w:rsid w:val="00F34E71"/>
    <w:rsid w:val="00F61485"/>
    <w:rsid w:val="00F72A64"/>
    <w:rsid w:val="00F80EAC"/>
    <w:rsid w:val="00F8747C"/>
    <w:rsid w:val="00FA2557"/>
    <w:rsid w:val="00FA3159"/>
    <w:rsid w:val="00FE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70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8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F23"/>
    <w:rPr>
      <w:rFonts w:ascii="Tahoma" w:hAnsi="Tahoma" w:cs="Tahoma"/>
      <w:sz w:val="16"/>
      <w:szCs w:val="16"/>
    </w:rPr>
  </w:style>
  <w:style w:type="table" w:styleId="Kzepeslista21jellszn">
    <w:name w:val="Medium List 2 Accent 1"/>
    <w:basedOn w:val="Normltblzat"/>
    <w:uiPriority w:val="66"/>
    <w:rsid w:val="00005A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hu-H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csostblzat">
    <w:name w:val="Table Grid"/>
    <w:basedOn w:val="Normltblzat"/>
    <w:uiPriority w:val="59"/>
    <w:rsid w:val="0000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F64E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430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30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30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30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30A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76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3EB7"/>
  </w:style>
  <w:style w:type="paragraph" w:styleId="llb">
    <w:name w:val="footer"/>
    <w:basedOn w:val="Norml"/>
    <w:link w:val="llbChar"/>
    <w:uiPriority w:val="99"/>
    <w:unhideWhenUsed/>
    <w:rsid w:val="0076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&#233;bih\_Fel&#252;gyeleti%20felm&#233;r&#233;s\3_2017_tavasz\Nyugat-Mo,%20magyar%20term&#233;k\Elemz&#233;shez%20adat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style val="29"/>
  <c:chart>
    <c:title>
      <c:tx>
        <c:rich>
          <a:bodyPr/>
          <a:lstStyle/>
          <a:p>
            <a:pPr>
              <a:defRPr/>
            </a:pPr>
            <a:r>
              <a:rPr lang="hu-HU"/>
              <a:t>Észlelt-e már konkrét különbséget az azonos márkájú, Nyugat-Európában és Magyarországon egyaránt kapható élelmiszerek között?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Lbls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Munka1!$A$4:$A$6</c:f>
              <c:strCache>
                <c:ptCount val="3"/>
                <c:pt idx="0">
                  <c:v>Igen</c:v>
                </c:pt>
                <c:pt idx="1">
                  <c:v>Nem</c:v>
                </c:pt>
                <c:pt idx="2">
                  <c:v>Nem tudom, nincs tapasztalatom</c:v>
                </c:pt>
              </c:strCache>
            </c:strRef>
          </c:cat>
          <c:val>
            <c:numRef>
              <c:f>Munka1!$B$4:$B$6</c:f>
              <c:numCache>
                <c:formatCode>0.00%</c:formatCode>
                <c:ptCount val="3"/>
                <c:pt idx="0">
                  <c:v>0.49491870000000038</c:v>
                </c:pt>
                <c:pt idx="1">
                  <c:v>0.20020325000000008</c:v>
                </c:pt>
                <c:pt idx="2">
                  <c:v>0.30487805000000018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8F-4858-BE08-112B0A4B619F}"/>
            </c:ext>
          </c:extLst>
        </c:ser>
        <c:dLbls/>
        <c:axId val="110377600"/>
        <c:axId val="110406656"/>
      </c:barChart>
      <c:catAx>
        <c:axId val="110377600"/>
        <c:scaling>
          <c:orientation val="minMax"/>
        </c:scaling>
        <c:axPos val="b"/>
        <c:numFmt formatCode="General" sourceLinked="0"/>
        <c:tickLblPos val="nextTo"/>
        <c:crossAx val="110406656"/>
        <c:crosses val="autoZero"/>
        <c:auto val="1"/>
        <c:lblAlgn val="ctr"/>
        <c:lblOffset val="100"/>
      </c:catAx>
      <c:valAx>
        <c:axId val="110406656"/>
        <c:scaling>
          <c:orientation val="minMax"/>
        </c:scaling>
        <c:axPos val="l"/>
        <c:majorGridlines/>
        <c:numFmt formatCode="0.00%" sourceLinked="1"/>
        <c:tickLblPos val="nextTo"/>
        <c:crossAx val="11037760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1B03F-E186-4152-AC03-DA967987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2546</Characters>
  <Application>Microsoft Office Word</Application>
  <DocSecurity>0</DocSecurity>
  <Lines>35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kposae</dc:creator>
  <cp:lastModifiedBy>kaszagy</cp:lastModifiedBy>
  <cp:revision>2</cp:revision>
  <dcterms:created xsi:type="dcterms:W3CDTF">2017-07-03T15:25:00Z</dcterms:created>
  <dcterms:modified xsi:type="dcterms:W3CDTF">2017-07-03T15:25:00Z</dcterms:modified>
</cp:coreProperties>
</file>