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AE2" w:rsidRDefault="00CD4AE2" w:rsidP="00CD4AE2">
      <w:pPr>
        <w:jc w:val="center"/>
        <w:rPr>
          <w:rFonts w:ascii="Times New Roman" w:hAnsi="Times New Roman"/>
          <w:b/>
          <w:sz w:val="32"/>
          <w:szCs w:val="32"/>
        </w:rPr>
      </w:pPr>
    </w:p>
    <w:p w:rsidR="0092386C" w:rsidRDefault="001773D7" w:rsidP="009238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1773D7">
        <w:rPr>
          <w:rFonts w:ascii="Times New Roman" w:hAnsi="Times New Roman"/>
          <w:b/>
          <w:bCs/>
          <w:color w:val="000000"/>
          <w:sz w:val="32"/>
          <w:szCs w:val="32"/>
          <w:lang w:eastAsia="hu-HU"/>
        </w:rPr>
        <w:t>Internetes próbavásárlás során buktak le a nem engedélyezett növényvédő szereket forgalmazó magánszemélyek</w:t>
      </w:r>
      <w:r w:rsidR="0092386C" w:rsidRPr="00305D41">
        <w:rPr>
          <w:rFonts w:ascii="Times New Roman" w:hAnsi="Times New Roman"/>
          <w:b/>
          <w:bCs/>
          <w:color w:val="000000"/>
          <w:sz w:val="32"/>
          <w:szCs w:val="32"/>
          <w:lang w:eastAsia="hu-HU"/>
        </w:rPr>
        <w:br/>
      </w:r>
      <w:r w:rsidR="0092386C" w:rsidRPr="00305D41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br/>
      </w:r>
    </w:p>
    <w:p w:rsidR="0092386C" w:rsidRPr="00305D41" w:rsidRDefault="001773D7" w:rsidP="0092386C">
      <w:pPr>
        <w:spacing w:after="0" w:line="28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1773D7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Internetes apróhirdetésekben növényvédő szert árusítók körében tartottak próbavásárlást a Nemzeti Élelmiszerlánc-biztonsági Hivatal (Nébih) szakemberei novemberben. Az akció során a hatóság összesen csaknem 200 ezer forint értékű engedélyköteles, Magyarországon azonban nem engedélyezett és magyar nyelvű címkével sem rendelkező termékkel kapcsolatosan intézkedett.</w:t>
      </w:r>
    </w:p>
    <w:p w:rsidR="0092386C" w:rsidRDefault="0092386C" w:rsidP="0092386C">
      <w:pPr>
        <w:spacing w:after="0" w:line="280" w:lineRule="atLeast"/>
        <w:jc w:val="both"/>
        <w:rPr>
          <w:rFonts w:ascii="Times Roman" w:hAnsi="Times Roman"/>
          <w:sz w:val="24"/>
          <w:szCs w:val="24"/>
        </w:rPr>
      </w:pPr>
    </w:p>
    <w:p w:rsidR="001773D7" w:rsidRPr="001773D7" w:rsidRDefault="001773D7" w:rsidP="001773D7">
      <w:pPr>
        <w:spacing w:after="0" w:line="280" w:lineRule="atLeast"/>
        <w:jc w:val="both"/>
        <w:rPr>
          <w:rFonts w:ascii="Times Roman" w:hAnsi="Times Roman" w:cs="Times Roman"/>
          <w:sz w:val="24"/>
          <w:szCs w:val="24"/>
        </w:rPr>
      </w:pPr>
      <w:r w:rsidRPr="001773D7">
        <w:rPr>
          <w:rFonts w:ascii="Times Roman" w:hAnsi="Times Roman"/>
          <w:sz w:val="24"/>
          <w:szCs w:val="24"/>
        </w:rPr>
        <w:t>Kevés híján elérte a 200 ezer forintot azon engedély nélkül forgalmazott növényvéd</w:t>
      </w:r>
      <w:r w:rsidRPr="001773D7">
        <w:rPr>
          <w:rFonts w:ascii="Times New Roman" w:hAnsi="Times New Roman"/>
          <w:sz w:val="24"/>
          <w:szCs w:val="24"/>
        </w:rPr>
        <w:t>ő</w:t>
      </w:r>
      <w:r w:rsidRPr="001773D7">
        <w:rPr>
          <w:rFonts w:ascii="Times Roman" w:hAnsi="Times Roman" w:cs="Times Roman"/>
          <w:sz w:val="24"/>
          <w:szCs w:val="24"/>
        </w:rPr>
        <w:t xml:space="preserve"> szerek összértéke, amelyeket magánszemélyek kínáltak eladásra </w:t>
      </w:r>
      <w:r w:rsidRPr="001773D7">
        <w:rPr>
          <w:rFonts w:ascii="Times Roman" w:hAnsi="Times Roman"/>
          <w:sz w:val="24"/>
          <w:szCs w:val="24"/>
        </w:rPr>
        <w:t>az interneten. Az engedély nélküli szereket árusító személyeket – az illetékes megyei rend</w:t>
      </w:r>
      <w:r w:rsidRPr="001773D7">
        <w:rPr>
          <w:rFonts w:ascii="Times New Roman" w:hAnsi="Times New Roman"/>
          <w:sz w:val="24"/>
          <w:szCs w:val="24"/>
        </w:rPr>
        <w:t>ő</w:t>
      </w:r>
      <w:r w:rsidRPr="001773D7">
        <w:rPr>
          <w:rFonts w:ascii="Times Roman" w:hAnsi="Times Roman" w:cs="Times Roman"/>
          <w:sz w:val="24"/>
          <w:szCs w:val="24"/>
        </w:rPr>
        <w:t xml:space="preserve">rkapitányságok biztosítása mellett – próbavásárlás során leplezte le az élelmiszerlánc-biztonsági hatóság. </w:t>
      </w:r>
    </w:p>
    <w:p w:rsidR="001773D7" w:rsidRPr="001773D7" w:rsidRDefault="001773D7" w:rsidP="001773D7">
      <w:pPr>
        <w:spacing w:after="0" w:line="280" w:lineRule="atLeast"/>
        <w:jc w:val="both"/>
        <w:rPr>
          <w:rFonts w:ascii="Times Roman" w:hAnsi="Times Roman"/>
          <w:sz w:val="24"/>
          <w:szCs w:val="24"/>
        </w:rPr>
      </w:pPr>
    </w:p>
    <w:p w:rsidR="001773D7" w:rsidRPr="001773D7" w:rsidRDefault="001773D7" w:rsidP="001773D7">
      <w:pPr>
        <w:spacing w:after="0" w:line="280" w:lineRule="atLeast"/>
        <w:jc w:val="both"/>
        <w:rPr>
          <w:rFonts w:ascii="Times Roman" w:hAnsi="Times Roman" w:cs="Times Roman"/>
          <w:sz w:val="24"/>
          <w:szCs w:val="24"/>
        </w:rPr>
      </w:pPr>
      <w:r w:rsidRPr="001773D7">
        <w:rPr>
          <w:rFonts w:ascii="Times Roman" w:hAnsi="Times Roman"/>
          <w:sz w:val="24"/>
          <w:szCs w:val="24"/>
        </w:rPr>
        <w:t>Fejér m</w:t>
      </w:r>
      <w:r w:rsidR="001D0EB8">
        <w:rPr>
          <w:rFonts w:ascii="Times Roman" w:hAnsi="Times Roman"/>
          <w:sz w:val="24"/>
          <w:szCs w:val="24"/>
        </w:rPr>
        <w:t>egyében I. forgalmi kategóriájú</w:t>
      </w:r>
      <w:r w:rsidRPr="001773D7">
        <w:rPr>
          <w:rFonts w:ascii="Times Roman" w:hAnsi="Times Roman"/>
          <w:sz w:val="24"/>
          <w:szCs w:val="24"/>
        </w:rPr>
        <w:t xml:space="preserve"> növényvéd</w:t>
      </w:r>
      <w:r w:rsidRPr="001773D7">
        <w:rPr>
          <w:rFonts w:ascii="Times New Roman" w:hAnsi="Times New Roman"/>
          <w:sz w:val="24"/>
          <w:szCs w:val="24"/>
        </w:rPr>
        <w:t>ő</w:t>
      </w:r>
      <w:r w:rsidRPr="001773D7">
        <w:rPr>
          <w:rFonts w:ascii="Times Roman" w:hAnsi="Times Roman" w:cs="Times Roman"/>
          <w:sz w:val="24"/>
          <w:szCs w:val="24"/>
        </w:rPr>
        <w:t xml:space="preserve"> szer tiltott árusítása miatt indított hatósági eljárást a Nébih. Az érintett készítményt kizárólag egészségügyi gázmesteri vizsgával rendelkez</w:t>
      </w:r>
      <w:r w:rsidRPr="001773D7">
        <w:rPr>
          <w:rFonts w:ascii="Times New Roman" w:hAnsi="Times New Roman"/>
          <w:sz w:val="24"/>
          <w:szCs w:val="24"/>
        </w:rPr>
        <w:t>ő</w:t>
      </w:r>
      <w:r w:rsidRPr="001773D7">
        <w:rPr>
          <w:rFonts w:ascii="Times Roman" w:hAnsi="Times Roman" w:cs="Times Roman"/>
          <w:sz w:val="24"/>
          <w:szCs w:val="24"/>
        </w:rPr>
        <w:t xml:space="preserve"> szakember alkalmazhatja. A szakemberek elrendelték a készítmé</w:t>
      </w:r>
      <w:r w:rsidRPr="001773D7">
        <w:rPr>
          <w:rFonts w:ascii="Times Roman" w:hAnsi="Times Roman"/>
          <w:sz w:val="24"/>
          <w:szCs w:val="24"/>
        </w:rPr>
        <w:t>ny lefoglalását, illetve forgalomból történ</w:t>
      </w:r>
      <w:r w:rsidRPr="001773D7">
        <w:rPr>
          <w:rFonts w:ascii="Times New Roman" w:hAnsi="Times New Roman"/>
          <w:sz w:val="24"/>
          <w:szCs w:val="24"/>
        </w:rPr>
        <w:t>ő</w:t>
      </w:r>
      <w:r w:rsidRPr="001773D7">
        <w:rPr>
          <w:rFonts w:ascii="Times Roman" w:hAnsi="Times Roman" w:cs="Times Roman"/>
          <w:sz w:val="24"/>
          <w:szCs w:val="24"/>
        </w:rPr>
        <w:t xml:space="preserve"> kivonását.</w:t>
      </w:r>
    </w:p>
    <w:p w:rsidR="001773D7" w:rsidRPr="001773D7" w:rsidRDefault="001773D7" w:rsidP="001773D7">
      <w:pPr>
        <w:spacing w:after="0" w:line="280" w:lineRule="atLeast"/>
        <w:jc w:val="both"/>
        <w:rPr>
          <w:rFonts w:ascii="Times Roman" w:hAnsi="Times Roman"/>
          <w:sz w:val="24"/>
          <w:szCs w:val="24"/>
        </w:rPr>
      </w:pPr>
    </w:p>
    <w:p w:rsidR="001773D7" w:rsidRPr="001773D7" w:rsidRDefault="001773D7" w:rsidP="001773D7">
      <w:pPr>
        <w:spacing w:after="0" w:line="280" w:lineRule="atLeast"/>
        <w:jc w:val="both"/>
        <w:rPr>
          <w:rFonts w:ascii="Times Roman" w:hAnsi="Times Roman" w:cs="Times Roman"/>
          <w:sz w:val="24"/>
          <w:szCs w:val="24"/>
        </w:rPr>
      </w:pPr>
      <w:r w:rsidRPr="001773D7">
        <w:rPr>
          <w:rFonts w:ascii="Times Roman" w:hAnsi="Times Roman"/>
          <w:sz w:val="24"/>
          <w:szCs w:val="24"/>
        </w:rPr>
        <w:t>Pest megyében magyar nyelv</w:t>
      </w:r>
      <w:r w:rsidRPr="001773D7">
        <w:rPr>
          <w:rFonts w:ascii="Times New Roman" w:hAnsi="Times New Roman"/>
          <w:sz w:val="24"/>
          <w:szCs w:val="24"/>
        </w:rPr>
        <w:t>ű</w:t>
      </w:r>
      <w:r w:rsidRPr="001773D7">
        <w:rPr>
          <w:rFonts w:ascii="Times Roman" w:hAnsi="Times Roman" w:cs="Times Roman"/>
          <w:sz w:val="24"/>
          <w:szCs w:val="24"/>
        </w:rPr>
        <w:t xml:space="preserve"> címkével nem rendelkez</w:t>
      </w:r>
      <w:r w:rsidRPr="001773D7">
        <w:rPr>
          <w:rFonts w:ascii="Times New Roman" w:hAnsi="Times New Roman"/>
          <w:sz w:val="24"/>
          <w:szCs w:val="24"/>
        </w:rPr>
        <w:t>ő</w:t>
      </w:r>
      <w:r w:rsidRPr="001773D7">
        <w:rPr>
          <w:rFonts w:ascii="Times Roman" w:hAnsi="Times Roman" w:cs="Times Roman"/>
          <w:sz w:val="24"/>
          <w:szCs w:val="24"/>
        </w:rPr>
        <w:t xml:space="preserve"> talajfert</w:t>
      </w:r>
      <w:r w:rsidRPr="001773D7">
        <w:rPr>
          <w:rFonts w:ascii="Times New Roman" w:hAnsi="Times New Roman"/>
          <w:sz w:val="24"/>
          <w:szCs w:val="24"/>
        </w:rPr>
        <w:t>ő</w:t>
      </w:r>
      <w:r w:rsidRPr="001773D7">
        <w:rPr>
          <w:rFonts w:ascii="Times Roman" w:hAnsi="Times Roman" w:cs="Times Roman"/>
          <w:sz w:val="24"/>
          <w:szCs w:val="24"/>
        </w:rPr>
        <w:t>tlenít</w:t>
      </w:r>
      <w:r w:rsidRPr="001773D7">
        <w:rPr>
          <w:rFonts w:ascii="Times New Roman" w:hAnsi="Times New Roman"/>
          <w:sz w:val="24"/>
          <w:szCs w:val="24"/>
        </w:rPr>
        <w:t>ő</w:t>
      </w:r>
      <w:r w:rsidRPr="001773D7">
        <w:rPr>
          <w:rFonts w:ascii="Times Roman" w:hAnsi="Times Roman" w:cs="Times Roman"/>
          <w:sz w:val="24"/>
          <w:szCs w:val="24"/>
        </w:rPr>
        <w:t xml:space="preserve"> szer és gyomirtó szer forgalomból való kivonásáról intézkedett a hatóság. Ezen termékek Magyarországon nem engedélyezettek vagy m</w:t>
      </w:r>
      <w:r w:rsidRPr="001773D7">
        <w:rPr>
          <w:rFonts w:ascii="Times Roman" w:hAnsi="Times Roman"/>
          <w:sz w:val="24"/>
          <w:szCs w:val="24"/>
        </w:rPr>
        <w:t>ár nem rendelkeznek érvényes forgalomba hozatali és felhasználási engedéllyel. Az engedély nélkül árusított növényvéd</w:t>
      </w:r>
      <w:r w:rsidRPr="001773D7">
        <w:rPr>
          <w:rFonts w:ascii="Times New Roman" w:hAnsi="Times New Roman"/>
          <w:sz w:val="24"/>
          <w:szCs w:val="24"/>
        </w:rPr>
        <w:t>ő</w:t>
      </w:r>
      <w:r w:rsidRPr="001773D7">
        <w:rPr>
          <w:rFonts w:ascii="Times Roman" w:hAnsi="Times Roman" w:cs="Times Roman"/>
          <w:sz w:val="24"/>
          <w:szCs w:val="24"/>
        </w:rPr>
        <w:t xml:space="preserve"> szereket a területileg illetékes megyei rend</w:t>
      </w:r>
      <w:r w:rsidRPr="001773D7">
        <w:rPr>
          <w:rFonts w:ascii="Times New Roman" w:hAnsi="Times New Roman"/>
          <w:sz w:val="24"/>
          <w:szCs w:val="24"/>
        </w:rPr>
        <w:t>ő</w:t>
      </w:r>
      <w:r w:rsidRPr="001773D7">
        <w:rPr>
          <w:rFonts w:ascii="Times Roman" w:hAnsi="Times Roman" w:cs="Times Roman"/>
          <w:sz w:val="24"/>
          <w:szCs w:val="24"/>
        </w:rPr>
        <w:t>rkapitányság b</w:t>
      </w:r>
      <w:r w:rsidRPr="001773D7">
        <w:rPr>
          <w:rFonts w:ascii="Times New Roman" w:hAnsi="Times New Roman"/>
          <w:sz w:val="24"/>
          <w:szCs w:val="24"/>
        </w:rPr>
        <w:t>ű</w:t>
      </w:r>
      <w:r w:rsidRPr="001773D7">
        <w:rPr>
          <w:rFonts w:ascii="Times Roman" w:hAnsi="Times Roman" w:cs="Times Roman"/>
          <w:sz w:val="24"/>
          <w:szCs w:val="24"/>
        </w:rPr>
        <w:t>njelként lefoglalta.</w:t>
      </w:r>
    </w:p>
    <w:p w:rsidR="001773D7" w:rsidRPr="001773D7" w:rsidRDefault="001773D7" w:rsidP="001773D7">
      <w:pPr>
        <w:spacing w:after="0" w:line="280" w:lineRule="atLeast"/>
        <w:jc w:val="both"/>
        <w:rPr>
          <w:rFonts w:ascii="Times Roman" w:hAnsi="Times Roman"/>
          <w:sz w:val="24"/>
          <w:szCs w:val="24"/>
        </w:rPr>
      </w:pPr>
    </w:p>
    <w:p w:rsidR="001773D7" w:rsidRPr="001773D7" w:rsidRDefault="001773D7" w:rsidP="001773D7">
      <w:pPr>
        <w:spacing w:after="0" w:line="280" w:lineRule="atLeast"/>
        <w:jc w:val="both"/>
        <w:rPr>
          <w:rFonts w:ascii="Times Roman" w:hAnsi="Times Roman" w:cs="Times Roman"/>
          <w:sz w:val="24"/>
          <w:szCs w:val="24"/>
        </w:rPr>
      </w:pPr>
      <w:r w:rsidRPr="001773D7">
        <w:rPr>
          <w:rFonts w:ascii="Times Roman" w:hAnsi="Times Roman"/>
          <w:sz w:val="24"/>
          <w:szCs w:val="24"/>
        </w:rPr>
        <w:t>A Nébih többek között figyelemmel kíséri az interneten hirdetett növényvéd</w:t>
      </w:r>
      <w:r w:rsidRPr="001773D7">
        <w:rPr>
          <w:rFonts w:ascii="Times New Roman" w:hAnsi="Times New Roman"/>
          <w:sz w:val="24"/>
          <w:szCs w:val="24"/>
        </w:rPr>
        <w:t>ő</w:t>
      </w:r>
      <w:r w:rsidRPr="001773D7">
        <w:rPr>
          <w:rFonts w:ascii="Times Roman" w:hAnsi="Times Roman" w:cs="Times Roman"/>
          <w:sz w:val="24"/>
          <w:szCs w:val="24"/>
        </w:rPr>
        <w:t xml:space="preserve"> szerek forgalmazását is. Az illegális, illetve ismeretlen forrásból származó növényvéd</w:t>
      </w:r>
      <w:r w:rsidRPr="001773D7">
        <w:rPr>
          <w:rFonts w:ascii="Times New Roman" w:hAnsi="Times New Roman"/>
          <w:sz w:val="24"/>
          <w:szCs w:val="24"/>
        </w:rPr>
        <w:t>ő</w:t>
      </w:r>
      <w:r w:rsidRPr="001773D7">
        <w:rPr>
          <w:rFonts w:ascii="Times Roman" w:hAnsi="Times Roman" w:cs="Times Roman"/>
          <w:sz w:val="24"/>
          <w:szCs w:val="24"/>
        </w:rPr>
        <w:t xml:space="preserve"> szerek alkalmazása komoly kockázattal jár, hiszen egészségügyi hatásukat nem vizsgálták. Az engedéllyel nem rendelkez</w:t>
      </w:r>
      <w:r w:rsidRPr="001773D7">
        <w:rPr>
          <w:rFonts w:ascii="Times New Roman" w:hAnsi="Times New Roman"/>
          <w:sz w:val="24"/>
          <w:szCs w:val="24"/>
        </w:rPr>
        <w:t>ő</w:t>
      </w:r>
      <w:r w:rsidRPr="001773D7">
        <w:rPr>
          <w:rFonts w:ascii="Times Roman" w:hAnsi="Times Roman" w:cs="Times Roman"/>
          <w:sz w:val="24"/>
          <w:szCs w:val="24"/>
        </w:rPr>
        <w:t xml:space="preserve"> készítmények potenciálisan v</w:t>
      </w:r>
      <w:r w:rsidRPr="001773D7">
        <w:rPr>
          <w:rFonts w:ascii="Times Roman" w:hAnsi="Times Roman"/>
          <w:sz w:val="24"/>
          <w:szCs w:val="24"/>
        </w:rPr>
        <w:t>eszélyes és toxikus szennyezéseket, ellen</w:t>
      </w:r>
      <w:r w:rsidRPr="001773D7">
        <w:rPr>
          <w:rFonts w:ascii="Times New Roman" w:hAnsi="Times New Roman"/>
          <w:sz w:val="24"/>
          <w:szCs w:val="24"/>
        </w:rPr>
        <w:t>ő</w:t>
      </w:r>
      <w:r w:rsidRPr="001773D7">
        <w:rPr>
          <w:rFonts w:ascii="Times Roman" w:hAnsi="Times Roman" w:cs="Times Roman"/>
          <w:sz w:val="24"/>
          <w:szCs w:val="24"/>
        </w:rPr>
        <w:t>rizetlen melléktermékeket tartalmazhatnak, amelyek heveny vagy idült egészségkárosító hatással lehetnek az alkalmazójukra. Az illegális szerek használatakor a termés károsodhat, s</w:t>
      </w:r>
      <w:r w:rsidRPr="001773D7">
        <w:rPr>
          <w:rFonts w:ascii="Times New Roman" w:hAnsi="Times New Roman"/>
          <w:sz w:val="24"/>
          <w:szCs w:val="24"/>
        </w:rPr>
        <w:t>ő</w:t>
      </w:r>
      <w:r w:rsidRPr="001773D7">
        <w:rPr>
          <w:rFonts w:ascii="Times Roman" w:hAnsi="Times Roman" w:cs="Times Roman"/>
          <w:sz w:val="24"/>
          <w:szCs w:val="24"/>
        </w:rPr>
        <w:t>t akár meg is semmisülhet. A káros</w:t>
      </w:r>
      <w:r w:rsidRPr="001773D7">
        <w:rPr>
          <w:rFonts w:ascii="Times Roman" w:hAnsi="Times Roman"/>
          <w:sz w:val="24"/>
          <w:szCs w:val="24"/>
        </w:rPr>
        <w:t xml:space="preserve"> hatóanyagok a környezetb</w:t>
      </w:r>
      <w:r w:rsidRPr="001773D7">
        <w:rPr>
          <w:rFonts w:ascii="Times New Roman" w:hAnsi="Times New Roman"/>
          <w:sz w:val="24"/>
          <w:szCs w:val="24"/>
        </w:rPr>
        <w:t>ő</w:t>
      </w:r>
      <w:r w:rsidRPr="001773D7">
        <w:rPr>
          <w:rFonts w:ascii="Times Roman" w:hAnsi="Times Roman" w:cs="Times Roman"/>
          <w:sz w:val="24"/>
          <w:szCs w:val="24"/>
        </w:rPr>
        <w:t>l az élelmiszerláncba kerülve a fogyasztók egészségét is veszélyeztethetik.</w:t>
      </w:r>
    </w:p>
    <w:p w:rsidR="001773D7" w:rsidRPr="001773D7" w:rsidRDefault="001773D7" w:rsidP="001773D7">
      <w:pPr>
        <w:spacing w:after="0" w:line="280" w:lineRule="atLeast"/>
        <w:jc w:val="both"/>
        <w:rPr>
          <w:rFonts w:ascii="Times Roman" w:hAnsi="Times Roman"/>
          <w:sz w:val="24"/>
          <w:szCs w:val="24"/>
        </w:rPr>
      </w:pPr>
    </w:p>
    <w:p w:rsidR="0092386C" w:rsidRDefault="001773D7" w:rsidP="001773D7">
      <w:pPr>
        <w:spacing w:after="0" w:line="280" w:lineRule="atLeast"/>
        <w:jc w:val="both"/>
        <w:rPr>
          <w:rFonts w:ascii="Times Roman" w:hAnsi="Times Roman"/>
          <w:iCs/>
        </w:rPr>
      </w:pPr>
      <w:r w:rsidRPr="001773D7">
        <w:rPr>
          <w:rFonts w:ascii="Times Roman" w:hAnsi="Times Roman"/>
          <w:sz w:val="24"/>
          <w:szCs w:val="24"/>
        </w:rPr>
        <w:t xml:space="preserve">A hatóság kéri a fogyasztókat, hogy amennyiben illegális forgalmazást észlelnek, jelezzék a Nébih Zöldszámán (06-80/263-244) vagy az </w:t>
      </w:r>
      <w:hyperlink r:id="rId8" w:history="1">
        <w:r w:rsidRPr="00770493">
          <w:rPr>
            <w:rStyle w:val="Hiperhivatkozs"/>
            <w:rFonts w:ascii="Times Roman" w:hAnsi="Times Roman"/>
            <w:sz w:val="24"/>
            <w:szCs w:val="24"/>
          </w:rPr>
          <w:t>ugyfelszolgalat@nebih.gov.hu</w:t>
        </w:r>
      </w:hyperlink>
      <w:r>
        <w:rPr>
          <w:rFonts w:ascii="Times Roman" w:hAnsi="Times Roman"/>
          <w:sz w:val="24"/>
          <w:szCs w:val="24"/>
        </w:rPr>
        <w:t xml:space="preserve"> </w:t>
      </w:r>
      <w:r w:rsidRPr="001773D7">
        <w:rPr>
          <w:rFonts w:ascii="Times Roman" w:hAnsi="Times Roman"/>
          <w:sz w:val="24"/>
          <w:szCs w:val="24"/>
        </w:rPr>
        <w:t>e-mail címen!</w:t>
      </w:r>
    </w:p>
    <w:p w:rsidR="0092386C" w:rsidRDefault="0092386C" w:rsidP="0092386C">
      <w:pPr>
        <w:spacing w:after="0" w:line="280" w:lineRule="atLeast"/>
        <w:jc w:val="both"/>
        <w:rPr>
          <w:rFonts w:ascii="Times Roman" w:hAnsi="Times Roman"/>
          <w:iCs/>
        </w:rPr>
      </w:pPr>
    </w:p>
    <w:p w:rsidR="001773D7" w:rsidRDefault="0017050F" w:rsidP="0092386C">
      <w:pPr>
        <w:spacing w:after="0" w:line="280" w:lineRule="atLeast"/>
        <w:jc w:val="both"/>
        <w:rPr>
          <w:rFonts w:ascii="Times Roman" w:hAnsi="Times Roman"/>
          <w:iCs/>
        </w:rPr>
      </w:pPr>
      <w:r>
        <w:rPr>
          <w:rFonts w:ascii="Times Roman" w:hAnsi="Times Roman"/>
          <w:iCs/>
        </w:rPr>
        <w:t xml:space="preserve">Az ellenőrzés során készült fénykép és </w:t>
      </w:r>
      <w:proofErr w:type="spellStart"/>
      <w:r>
        <w:rPr>
          <w:rFonts w:ascii="Times Roman" w:hAnsi="Times Roman"/>
          <w:iCs/>
        </w:rPr>
        <w:t>videófelvételek</w:t>
      </w:r>
      <w:proofErr w:type="spellEnd"/>
      <w:r>
        <w:rPr>
          <w:rFonts w:ascii="Times Roman" w:hAnsi="Times Roman"/>
          <w:iCs/>
        </w:rPr>
        <w:t xml:space="preserve"> elérhetőek a hivatal weboldalán:</w:t>
      </w:r>
    </w:p>
    <w:p w:rsidR="0017050F" w:rsidRDefault="005D1039" w:rsidP="0092386C">
      <w:pPr>
        <w:spacing w:after="0" w:line="280" w:lineRule="atLeast"/>
        <w:jc w:val="both"/>
        <w:rPr>
          <w:rFonts w:ascii="Times Roman" w:hAnsi="Times Roman"/>
          <w:iCs/>
        </w:rPr>
      </w:pPr>
      <w:hyperlink r:id="rId9" w:history="1">
        <w:r w:rsidRPr="00770493">
          <w:rPr>
            <w:rStyle w:val="Hiperhivatkozs"/>
            <w:rFonts w:ascii="Times Roman" w:hAnsi="Times Roman"/>
            <w:iCs/>
          </w:rPr>
          <w:t>http://portal.nebih.gov.hu/-/internetes-probavasarlas-soran-buktak-le-a-nem-engedelyezett-novenyvedo-szereket-forgalmazo-maganszemelyek</w:t>
        </w:r>
      </w:hyperlink>
      <w:r>
        <w:rPr>
          <w:rFonts w:ascii="Times Roman" w:hAnsi="Times Roman"/>
          <w:iCs/>
        </w:rPr>
        <w:t xml:space="preserve"> </w:t>
      </w:r>
    </w:p>
    <w:p w:rsidR="001773D7" w:rsidRDefault="001773D7" w:rsidP="0092386C">
      <w:pPr>
        <w:spacing w:after="0" w:line="280" w:lineRule="atLeast"/>
        <w:jc w:val="both"/>
        <w:rPr>
          <w:rFonts w:ascii="Times Roman" w:hAnsi="Times Roman"/>
          <w:iCs/>
        </w:rPr>
      </w:pPr>
    </w:p>
    <w:p w:rsidR="005D1039" w:rsidRDefault="005D1039" w:rsidP="0092386C">
      <w:pPr>
        <w:spacing w:after="0" w:line="280" w:lineRule="atLeast"/>
        <w:jc w:val="both"/>
        <w:rPr>
          <w:rFonts w:ascii="Times Roman" w:hAnsi="Times Roman"/>
          <w:iCs/>
        </w:rPr>
      </w:pPr>
    </w:p>
    <w:p w:rsidR="006401C9" w:rsidRPr="00787D06" w:rsidRDefault="00CD4AE2" w:rsidP="0092386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2017. </w:t>
      </w:r>
      <w:r w:rsidR="0092386C">
        <w:rPr>
          <w:rFonts w:ascii="Times New Roman" w:hAnsi="Times New Roman"/>
          <w:sz w:val="24"/>
        </w:rPr>
        <w:t xml:space="preserve">december </w:t>
      </w:r>
      <w:r w:rsidR="001773D7">
        <w:rPr>
          <w:rFonts w:ascii="Times New Roman" w:hAnsi="Times New Roman"/>
          <w:sz w:val="24"/>
        </w:rPr>
        <w:t>7</w:t>
      </w:r>
      <w:r w:rsidR="0092386C">
        <w:rPr>
          <w:rFonts w:ascii="Times New Roman" w:hAnsi="Times New Roman"/>
          <w:sz w:val="24"/>
        </w:rPr>
        <w:t>.</w:t>
      </w:r>
    </w:p>
    <w:p w:rsidR="00945830" w:rsidRPr="006401C9" w:rsidRDefault="006401C9" w:rsidP="0092386C">
      <w:pPr>
        <w:spacing w:after="0" w:line="240" w:lineRule="auto"/>
        <w:jc w:val="right"/>
      </w:pPr>
      <w:r w:rsidRPr="00787D06">
        <w:rPr>
          <w:rFonts w:ascii="Times New Roman" w:hAnsi="Times New Roman"/>
          <w:sz w:val="24"/>
        </w:rPr>
        <w:t>Nemzeti Élelmiszerlánc-biztonsági Hivatal</w:t>
      </w:r>
    </w:p>
    <w:sectPr w:rsidR="00945830" w:rsidRPr="006401C9" w:rsidSect="002C6522">
      <w:headerReference w:type="default" r:id="rId10"/>
      <w:headerReference w:type="first" r:id="rId11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EB8" w:rsidRDefault="001D0EB8" w:rsidP="00D37AC1">
      <w:pPr>
        <w:spacing w:after="0" w:line="240" w:lineRule="auto"/>
      </w:pPr>
      <w:r>
        <w:separator/>
      </w:r>
    </w:p>
  </w:endnote>
  <w:endnote w:type="continuationSeparator" w:id="0">
    <w:p w:rsidR="001D0EB8" w:rsidRDefault="001D0EB8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EB8" w:rsidRDefault="001D0EB8" w:rsidP="00D37AC1">
      <w:pPr>
        <w:spacing w:after="0" w:line="240" w:lineRule="auto"/>
      </w:pPr>
      <w:r>
        <w:separator/>
      </w:r>
    </w:p>
  </w:footnote>
  <w:footnote w:type="continuationSeparator" w:id="0">
    <w:p w:rsidR="001D0EB8" w:rsidRDefault="001D0EB8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B8" w:rsidRDefault="001D0EB8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B8" w:rsidRDefault="001D0EB8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2290" type="#_x0000_t202" style="position:absolute;margin-left:125.7pt;margin-top:2.45pt;width:201.75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JhfgIAAA8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" filled="f" strokecolor="white">
          <v:textbox>
            <w:txbxContent>
              <w:p w:rsidR="001D0EB8" w:rsidRPr="00A959E1" w:rsidRDefault="001D0EB8" w:rsidP="00333B92">
                <w:pPr>
                  <w:tabs>
                    <w:tab w:val="left" w:pos="2127"/>
                  </w:tabs>
                  <w:spacing w:after="0"/>
                  <w:ind w:right="18"/>
                  <w:rPr>
                    <w:sz w:val="24"/>
                  </w:rPr>
                </w:pPr>
                <w:r w:rsidRPr="00A959E1">
                  <w:rPr>
                    <w:b/>
                    <w:sz w:val="56"/>
                  </w:rPr>
                  <w:t>Sajtóközlemény</w:t>
                </w:r>
                <w:r w:rsidRPr="00A959E1">
                  <w:rPr>
                    <w:b/>
                    <w:sz w:val="24"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eastAsia="hu-HU"/>
      </w:rPr>
      <w:pict>
        <v:shape id="Text Box 2" o:spid="_x0000_s12289" type="#_x0000_t202" style="position:absolute;margin-left:315.9pt;margin-top:-4.3pt;width:142.5pt;height:5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" filled="f" strokecolor="white">
          <v:textbox>
            <w:txbxContent>
              <w:p w:rsidR="001D0EB8" w:rsidRPr="00333B92" w:rsidRDefault="001D0EB8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1D0EB8" w:rsidRPr="00333B92" w:rsidRDefault="001D0EB8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1D0EB8" w:rsidRPr="00333B92" w:rsidRDefault="001D0EB8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2" w:history="1">
                  <w:r w:rsidRPr="00333B92">
                    <w:rPr>
                      <w:rStyle w:val="Hiperhivatkozs"/>
                      <w:sz w:val="16"/>
                    </w:rPr>
                    <w:t>www.nebih.gov.hu</w:t>
                  </w:r>
                </w:hyperlink>
              </w:p>
              <w:p w:rsidR="001D0EB8" w:rsidRPr="00333B92" w:rsidRDefault="001D0EB8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>
      <w:rPr>
        <w:noProof/>
        <w:lang w:eastAsia="hu-HU"/>
      </w:rPr>
      <w:drawing>
        <wp:inline distT="0" distB="0" distL="0" distR="0">
          <wp:extent cx="1295400" cy="581025"/>
          <wp:effectExtent l="0" t="0" r="0" b="0"/>
          <wp:docPr id="1" name="Kép 3" descr="https://intra.nebih.gov.hu/dokumentumtar/ArculatiElemek/N%C3%89BIH_logo/Logot%C3%ADpia/N%C3%89BIH_logo_sz%C3%AD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s://intra.nebih.gov.hu/dokumentumtar/ArculatiElemek/N%C3%89BIH_logo/Logot%C3%ADpia/N%C3%89BIH_logo_sz%C3%ADnes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AD7EC9"/>
    <w:multiLevelType w:val="hybridMultilevel"/>
    <w:tmpl w:val="F8AEF636"/>
    <w:lvl w:ilvl="0" w:tplc="00DEC4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55CB0"/>
    <w:multiLevelType w:val="hybridMultilevel"/>
    <w:tmpl w:val="5BCADA3A"/>
    <w:lvl w:ilvl="0" w:tplc="9F3676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D27EE"/>
    <w:multiLevelType w:val="hybridMultilevel"/>
    <w:tmpl w:val="F9F48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9079F9"/>
    <w:multiLevelType w:val="hybridMultilevel"/>
    <w:tmpl w:val="51E2C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1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3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12"/>
  </w:num>
  <w:num w:numId="10">
    <w:abstractNumId w:val="0"/>
  </w:num>
  <w:num w:numId="11">
    <w:abstractNumId w:val="9"/>
  </w:num>
  <w:num w:numId="12">
    <w:abstractNumId w:val="5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487D"/>
    <w:rsid w:val="000052DD"/>
    <w:rsid w:val="0000542D"/>
    <w:rsid w:val="00011B68"/>
    <w:rsid w:val="00014B53"/>
    <w:rsid w:val="00016169"/>
    <w:rsid w:val="000205C8"/>
    <w:rsid w:val="00023ECB"/>
    <w:rsid w:val="000247CB"/>
    <w:rsid w:val="00025E8A"/>
    <w:rsid w:val="000272C4"/>
    <w:rsid w:val="00027705"/>
    <w:rsid w:val="000301A2"/>
    <w:rsid w:val="00031CCE"/>
    <w:rsid w:val="00033200"/>
    <w:rsid w:val="00037490"/>
    <w:rsid w:val="00043576"/>
    <w:rsid w:val="000550C6"/>
    <w:rsid w:val="00057E00"/>
    <w:rsid w:val="00060035"/>
    <w:rsid w:val="000635BD"/>
    <w:rsid w:val="00064ABA"/>
    <w:rsid w:val="000655D3"/>
    <w:rsid w:val="00066370"/>
    <w:rsid w:val="00066722"/>
    <w:rsid w:val="0007000D"/>
    <w:rsid w:val="00074C79"/>
    <w:rsid w:val="0007513F"/>
    <w:rsid w:val="00076F10"/>
    <w:rsid w:val="00083544"/>
    <w:rsid w:val="0008419F"/>
    <w:rsid w:val="000866A7"/>
    <w:rsid w:val="00092F40"/>
    <w:rsid w:val="00094E73"/>
    <w:rsid w:val="000A0B95"/>
    <w:rsid w:val="000A7A04"/>
    <w:rsid w:val="000A7F44"/>
    <w:rsid w:val="000B39E7"/>
    <w:rsid w:val="000B4AF8"/>
    <w:rsid w:val="000B722C"/>
    <w:rsid w:val="000C0C46"/>
    <w:rsid w:val="000C5894"/>
    <w:rsid w:val="000C5F9A"/>
    <w:rsid w:val="000D20C1"/>
    <w:rsid w:val="000D5B6B"/>
    <w:rsid w:val="000D661B"/>
    <w:rsid w:val="000D7BCE"/>
    <w:rsid w:val="000E0254"/>
    <w:rsid w:val="000E10A7"/>
    <w:rsid w:val="000E162D"/>
    <w:rsid w:val="000E2E00"/>
    <w:rsid w:val="000E518A"/>
    <w:rsid w:val="000E6402"/>
    <w:rsid w:val="000E6D1B"/>
    <w:rsid w:val="000F286B"/>
    <w:rsid w:val="000F5EF6"/>
    <w:rsid w:val="0010013A"/>
    <w:rsid w:val="00100F9C"/>
    <w:rsid w:val="00104B15"/>
    <w:rsid w:val="00112908"/>
    <w:rsid w:val="001136E1"/>
    <w:rsid w:val="00115BD5"/>
    <w:rsid w:val="00117CD6"/>
    <w:rsid w:val="001223BC"/>
    <w:rsid w:val="00125466"/>
    <w:rsid w:val="0012794C"/>
    <w:rsid w:val="00127EE0"/>
    <w:rsid w:val="00134436"/>
    <w:rsid w:val="001412C1"/>
    <w:rsid w:val="00147480"/>
    <w:rsid w:val="001474EC"/>
    <w:rsid w:val="0015213B"/>
    <w:rsid w:val="001530F0"/>
    <w:rsid w:val="0015654F"/>
    <w:rsid w:val="001621D8"/>
    <w:rsid w:val="0017050F"/>
    <w:rsid w:val="0017061A"/>
    <w:rsid w:val="00174B54"/>
    <w:rsid w:val="001773D7"/>
    <w:rsid w:val="00177C64"/>
    <w:rsid w:val="00187043"/>
    <w:rsid w:val="00190109"/>
    <w:rsid w:val="00191821"/>
    <w:rsid w:val="00193E12"/>
    <w:rsid w:val="001A1A79"/>
    <w:rsid w:val="001B126B"/>
    <w:rsid w:val="001B3BCD"/>
    <w:rsid w:val="001B4EEE"/>
    <w:rsid w:val="001B5BA6"/>
    <w:rsid w:val="001B64BE"/>
    <w:rsid w:val="001B72EF"/>
    <w:rsid w:val="001C0C63"/>
    <w:rsid w:val="001C4855"/>
    <w:rsid w:val="001C77CB"/>
    <w:rsid w:val="001C7A38"/>
    <w:rsid w:val="001D0D2F"/>
    <w:rsid w:val="001D0EB8"/>
    <w:rsid w:val="001D2A2F"/>
    <w:rsid w:val="001D3A29"/>
    <w:rsid w:val="001D582C"/>
    <w:rsid w:val="001D6BC2"/>
    <w:rsid w:val="001D70FA"/>
    <w:rsid w:val="001E245F"/>
    <w:rsid w:val="001E6A7B"/>
    <w:rsid w:val="001F3D91"/>
    <w:rsid w:val="001F688A"/>
    <w:rsid w:val="0020152D"/>
    <w:rsid w:val="002049BF"/>
    <w:rsid w:val="00210013"/>
    <w:rsid w:val="00211352"/>
    <w:rsid w:val="00211B5D"/>
    <w:rsid w:val="00214408"/>
    <w:rsid w:val="002157B9"/>
    <w:rsid w:val="002247DD"/>
    <w:rsid w:val="00230382"/>
    <w:rsid w:val="00230AC9"/>
    <w:rsid w:val="00231E07"/>
    <w:rsid w:val="00233806"/>
    <w:rsid w:val="00235267"/>
    <w:rsid w:val="00236DCE"/>
    <w:rsid w:val="00243443"/>
    <w:rsid w:val="00245AD1"/>
    <w:rsid w:val="00246AB5"/>
    <w:rsid w:val="002503E6"/>
    <w:rsid w:val="00252D46"/>
    <w:rsid w:val="00253231"/>
    <w:rsid w:val="0025599A"/>
    <w:rsid w:val="0026745C"/>
    <w:rsid w:val="00271A7B"/>
    <w:rsid w:val="00272E0B"/>
    <w:rsid w:val="002738EA"/>
    <w:rsid w:val="00280983"/>
    <w:rsid w:val="00283392"/>
    <w:rsid w:val="002834BE"/>
    <w:rsid w:val="0028352C"/>
    <w:rsid w:val="002852A2"/>
    <w:rsid w:val="002857CD"/>
    <w:rsid w:val="00286777"/>
    <w:rsid w:val="002916A6"/>
    <w:rsid w:val="0029548F"/>
    <w:rsid w:val="00296626"/>
    <w:rsid w:val="00297BAE"/>
    <w:rsid w:val="002A1E33"/>
    <w:rsid w:val="002A212E"/>
    <w:rsid w:val="002A4765"/>
    <w:rsid w:val="002A5714"/>
    <w:rsid w:val="002A5777"/>
    <w:rsid w:val="002B329C"/>
    <w:rsid w:val="002B52F2"/>
    <w:rsid w:val="002C1520"/>
    <w:rsid w:val="002C1C0F"/>
    <w:rsid w:val="002C6522"/>
    <w:rsid w:val="002D12FD"/>
    <w:rsid w:val="002D1E55"/>
    <w:rsid w:val="002E2DD8"/>
    <w:rsid w:val="002E2F78"/>
    <w:rsid w:val="002E6585"/>
    <w:rsid w:val="002F6550"/>
    <w:rsid w:val="002F75E2"/>
    <w:rsid w:val="0031094E"/>
    <w:rsid w:val="00311C3C"/>
    <w:rsid w:val="00312DCF"/>
    <w:rsid w:val="00317553"/>
    <w:rsid w:val="0032093C"/>
    <w:rsid w:val="00324C3E"/>
    <w:rsid w:val="00330B80"/>
    <w:rsid w:val="00333B92"/>
    <w:rsid w:val="00334C18"/>
    <w:rsid w:val="00336684"/>
    <w:rsid w:val="00340354"/>
    <w:rsid w:val="00342612"/>
    <w:rsid w:val="0034727F"/>
    <w:rsid w:val="003510A2"/>
    <w:rsid w:val="00351561"/>
    <w:rsid w:val="0035206B"/>
    <w:rsid w:val="00362176"/>
    <w:rsid w:val="0036272E"/>
    <w:rsid w:val="00372A21"/>
    <w:rsid w:val="00373C27"/>
    <w:rsid w:val="00374CAE"/>
    <w:rsid w:val="00374D59"/>
    <w:rsid w:val="00375867"/>
    <w:rsid w:val="003774A1"/>
    <w:rsid w:val="00381E00"/>
    <w:rsid w:val="00382268"/>
    <w:rsid w:val="003828A1"/>
    <w:rsid w:val="003839F7"/>
    <w:rsid w:val="00385752"/>
    <w:rsid w:val="003871C7"/>
    <w:rsid w:val="0038740A"/>
    <w:rsid w:val="00390705"/>
    <w:rsid w:val="003960F3"/>
    <w:rsid w:val="003A4D65"/>
    <w:rsid w:val="003A5500"/>
    <w:rsid w:val="003A64D6"/>
    <w:rsid w:val="003A75F9"/>
    <w:rsid w:val="003A7684"/>
    <w:rsid w:val="003B2153"/>
    <w:rsid w:val="003B282B"/>
    <w:rsid w:val="003B4B8F"/>
    <w:rsid w:val="003B5182"/>
    <w:rsid w:val="003B74D4"/>
    <w:rsid w:val="003C14EA"/>
    <w:rsid w:val="003C4460"/>
    <w:rsid w:val="003D27C0"/>
    <w:rsid w:val="003D5DAD"/>
    <w:rsid w:val="003D6ABE"/>
    <w:rsid w:val="003D6F19"/>
    <w:rsid w:val="003E2FDE"/>
    <w:rsid w:val="003E3614"/>
    <w:rsid w:val="003E41C8"/>
    <w:rsid w:val="003E5FCC"/>
    <w:rsid w:val="003F500E"/>
    <w:rsid w:val="003F648A"/>
    <w:rsid w:val="004016AF"/>
    <w:rsid w:val="00401744"/>
    <w:rsid w:val="00402F60"/>
    <w:rsid w:val="0040399E"/>
    <w:rsid w:val="00404E22"/>
    <w:rsid w:val="00415663"/>
    <w:rsid w:val="00415DE0"/>
    <w:rsid w:val="00420162"/>
    <w:rsid w:val="00420A50"/>
    <w:rsid w:val="00426A45"/>
    <w:rsid w:val="00427021"/>
    <w:rsid w:val="004276B9"/>
    <w:rsid w:val="00430642"/>
    <w:rsid w:val="00435818"/>
    <w:rsid w:val="00436639"/>
    <w:rsid w:val="00436EEC"/>
    <w:rsid w:val="00452BCE"/>
    <w:rsid w:val="004541D0"/>
    <w:rsid w:val="004548A4"/>
    <w:rsid w:val="00455F77"/>
    <w:rsid w:val="0045623F"/>
    <w:rsid w:val="00456D3F"/>
    <w:rsid w:val="00457AC1"/>
    <w:rsid w:val="004627F5"/>
    <w:rsid w:val="004679E3"/>
    <w:rsid w:val="00472CF4"/>
    <w:rsid w:val="00472ECA"/>
    <w:rsid w:val="00480438"/>
    <w:rsid w:val="0048152C"/>
    <w:rsid w:val="00482118"/>
    <w:rsid w:val="0048280E"/>
    <w:rsid w:val="0048492D"/>
    <w:rsid w:val="004921BB"/>
    <w:rsid w:val="00493729"/>
    <w:rsid w:val="00497BD2"/>
    <w:rsid w:val="004A109C"/>
    <w:rsid w:val="004A5620"/>
    <w:rsid w:val="004A71AB"/>
    <w:rsid w:val="004B04E0"/>
    <w:rsid w:val="004B1506"/>
    <w:rsid w:val="004B1A59"/>
    <w:rsid w:val="004B2E10"/>
    <w:rsid w:val="004B75AE"/>
    <w:rsid w:val="004B79E0"/>
    <w:rsid w:val="004B7C57"/>
    <w:rsid w:val="004C0134"/>
    <w:rsid w:val="004C0FE4"/>
    <w:rsid w:val="004C2885"/>
    <w:rsid w:val="004C3F43"/>
    <w:rsid w:val="004C4F0A"/>
    <w:rsid w:val="004C5954"/>
    <w:rsid w:val="004C6D28"/>
    <w:rsid w:val="004D2D94"/>
    <w:rsid w:val="004D491F"/>
    <w:rsid w:val="004D7AEB"/>
    <w:rsid w:val="004E4682"/>
    <w:rsid w:val="004E4D4E"/>
    <w:rsid w:val="004E65F6"/>
    <w:rsid w:val="004E6C33"/>
    <w:rsid w:val="004F252F"/>
    <w:rsid w:val="004F3FF4"/>
    <w:rsid w:val="004F44E9"/>
    <w:rsid w:val="004F6752"/>
    <w:rsid w:val="00502B6F"/>
    <w:rsid w:val="0050769F"/>
    <w:rsid w:val="005132D4"/>
    <w:rsid w:val="00516757"/>
    <w:rsid w:val="0052412B"/>
    <w:rsid w:val="0052792E"/>
    <w:rsid w:val="00527F37"/>
    <w:rsid w:val="0053133B"/>
    <w:rsid w:val="005348B8"/>
    <w:rsid w:val="00534915"/>
    <w:rsid w:val="00534F17"/>
    <w:rsid w:val="00550A1C"/>
    <w:rsid w:val="0055162E"/>
    <w:rsid w:val="00555100"/>
    <w:rsid w:val="005558FA"/>
    <w:rsid w:val="005576F8"/>
    <w:rsid w:val="00560338"/>
    <w:rsid w:val="00560D13"/>
    <w:rsid w:val="00561AB3"/>
    <w:rsid w:val="005626B6"/>
    <w:rsid w:val="0056404E"/>
    <w:rsid w:val="00567BC3"/>
    <w:rsid w:val="00570281"/>
    <w:rsid w:val="005723D8"/>
    <w:rsid w:val="005774A5"/>
    <w:rsid w:val="0058129B"/>
    <w:rsid w:val="00584F8A"/>
    <w:rsid w:val="00585285"/>
    <w:rsid w:val="005870E6"/>
    <w:rsid w:val="00590582"/>
    <w:rsid w:val="0059205D"/>
    <w:rsid w:val="00594A5E"/>
    <w:rsid w:val="00595852"/>
    <w:rsid w:val="00595959"/>
    <w:rsid w:val="005A1232"/>
    <w:rsid w:val="005A217A"/>
    <w:rsid w:val="005A777E"/>
    <w:rsid w:val="005B1441"/>
    <w:rsid w:val="005B5562"/>
    <w:rsid w:val="005B6E96"/>
    <w:rsid w:val="005C0ACC"/>
    <w:rsid w:val="005C2E6E"/>
    <w:rsid w:val="005C7333"/>
    <w:rsid w:val="005C7C1D"/>
    <w:rsid w:val="005D0790"/>
    <w:rsid w:val="005D1039"/>
    <w:rsid w:val="005D411F"/>
    <w:rsid w:val="005D50B4"/>
    <w:rsid w:val="005D5A9E"/>
    <w:rsid w:val="005E0836"/>
    <w:rsid w:val="005E131B"/>
    <w:rsid w:val="005E5431"/>
    <w:rsid w:val="005E5664"/>
    <w:rsid w:val="005E71E8"/>
    <w:rsid w:val="005E7A65"/>
    <w:rsid w:val="005F40BD"/>
    <w:rsid w:val="005F5290"/>
    <w:rsid w:val="006014A0"/>
    <w:rsid w:val="00605D75"/>
    <w:rsid w:val="00606624"/>
    <w:rsid w:val="0060677C"/>
    <w:rsid w:val="0061610C"/>
    <w:rsid w:val="00617D77"/>
    <w:rsid w:val="006204D4"/>
    <w:rsid w:val="0062050F"/>
    <w:rsid w:val="00624B04"/>
    <w:rsid w:val="006304F2"/>
    <w:rsid w:val="0063495B"/>
    <w:rsid w:val="00636263"/>
    <w:rsid w:val="006401C9"/>
    <w:rsid w:val="00640BA3"/>
    <w:rsid w:val="0064243A"/>
    <w:rsid w:val="00646218"/>
    <w:rsid w:val="0065050D"/>
    <w:rsid w:val="006526D5"/>
    <w:rsid w:val="00654260"/>
    <w:rsid w:val="00657334"/>
    <w:rsid w:val="00657D0F"/>
    <w:rsid w:val="006618DC"/>
    <w:rsid w:val="00662E98"/>
    <w:rsid w:val="00670D43"/>
    <w:rsid w:val="00673950"/>
    <w:rsid w:val="00675B24"/>
    <w:rsid w:val="00675DD5"/>
    <w:rsid w:val="00681511"/>
    <w:rsid w:val="0068246B"/>
    <w:rsid w:val="00683709"/>
    <w:rsid w:val="006870DB"/>
    <w:rsid w:val="00693FE5"/>
    <w:rsid w:val="006A0C79"/>
    <w:rsid w:val="006B2CA8"/>
    <w:rsid w:val="006C1205"/>
    <w:rsid w:val="006C2B2A"/>
    <w:rsid w:val="006C2CD3"/>
    <w:rsid w:val="006D0196"/>
    <w:rsid w:val="006D1204"/>
    <w:rsid w:val="006D58B4"/>
    <w:rsid w:val="006D727F"/>
    <w:rsid w:val="006E09C7"/>
    <w:rsid w:val="006E3BD6"/>
    <w:rsid w:val="006E4417"/>
    <w:rsid w:val="006E4F49"/>
    <w:rsid w:val="006E6C14"/>
    <w:rsid w:val="006F6F51"/>
    <w:rsid w:val="0070059F"/>
    <w:rsid w:val="00703E88"/>
    <w:rsid w:val="0070569C"/>
    <w:rsid w:val="00706DE7"/>
    <w:rsid w:val="007109ED"/>
    <w:rsid w:val="00711327"/>
    <w:rsid w:val="00715E9F"/>
    <w:rsid w:val="007163C9"/>
    <w:rsid w:val="007220C5"/>
    <w:rsid w:val="007230BE"/>
    <w:rsid w:val="00723E49"/>
    <w:rsid w:val="00730066"/>
    <w:rsid w:val="007322C0"/>
    <w:rsid w:val="007326D7"/>
    <w:rsid w:val="0073279B"/>
    <w:rsid w:val="007335D9"/>
    <w:rsid w:val="00740305"/>
    <w:rsid w:val="00740953"/>
    <w:rsid w:val="00741982"/>
    <w:rsid w:val="007439C9"/>
    <w:rsid w:val="00756924"/>
    <w:rsid w:val="00756CCE"/>
    <w:rsid w:val="00760CC6"/>
    <w:rsid w:val="00764417"/>
    <w:rsid w:val="007652A1"/>
    <w:rsid w:val="00770F4F"/>
    <w:rsid w:val="007713A2"/>
    <w:rsid w:val="0077226B"/>
    <w:rsid w:val="00772E43"/>
    <w:rsid w:val="0077418D"/>
    <w:rsid w:val="007751CF"/>
    <w:rsid w:val="00781DB9"/>
    <w:rsid w:val="00782B2B"/>
    <w:rsid w:val="007915B9"/>
    <w:rsid w:val="00793420"/>
    <w:rsid w:val="007A3AD3"/>
    <w:rsid w:val="007A5EAE"/>
    <w:rsid w:val="007B1067"/>
    <w:rsid w:val="007C10BD"/>
    <w:rsid w:val="007C1C62"/>
    <w:rsid w:val="007C2EBD"/>
    <w:rsid w:val="007C63A7"/>
    <w:rsid w:val="007C67DA"/>
    <w:rsid w:val="007C7E74"/>
    <w:rsid w:val="007D345B"/>
    <w:rsid w:val="007E1CC8"/>
    <w:rsid w:val="007E24E7"/>
    <w:rsid w:val="007E446D"/>
    <w:rsid w:val="007E6992"/>
    <w:rsid w:val="007F0A71"/>
    <w:rsid w:val="007F2F37"/>
    <w:rsid w:val="007F739C"/>
    <w:rsid w:val="008160FC"/>
    <w:rsid w:val="008165ED"/>
    <w:rsid w:val="00816609"/>
    <w:rsid w:val="008200AF"/>
    <w:rsid w:val="008204C3"/>
    <w:rsid w:val="008225F6"/>
    <w:rsid w:val="008231E4"/>
    <w:rsid w:val="00825D43"/>
    <w:rsid w:val="008270FD"/>
    <w:rsid w:val="00830934"/>
    <w:rsid w:val="00830CBF"/>
    <w:rsid w:val="00834AA9"/>
    <w:rsid w:val="00835243"/>
    <w:rsid w:val="00843794"/>
    <w:rsid w:val="008507FA"/>
    <w:rsid w:val="0086259D"/>
    <w:rsid w:val="00864765"/>
    <w:rsid w:val="008660C5"/>
    <w:rsid w:val="0087275E"/>
    <w:rsid w:val="008775E3"/>
    <w:rsid w:val="0088153C"/>
    <w:rsid w:val="00882353"/>
    <w:rsid w:val="00883D43"/>
    <w:rsid w:val="00890120"/>
    <w:rsid w:val="00890D70"/>
    <w:rsid w:val="00892360"/>
    <w:rsid w:val="00893976"/>
    <w:rsid w:val="00897AFF"/>
    <w:rsid w:val="008A0320"/>
    <w:rsid w:val="008A18EB"/>
    <w:rsid w:val="008A1FF5"/>
    <w:rsid w:val="008A3BAF"/>
    <w:rsid w:val="008A45FD"/>
    <w:rsid w:val="008A4682"/>
    <w:rsid w:val="008A69A8"/>
    <w:rsid w:val="008A74CA"/>
    <w:rsid w:val="008B3052"/>
    <w:rsid w:val="008B3332"/>
    <w:rsid w:val="008B3A44"/>
    <w:rsid w:val="008B3FFB"/>
    <w:rsid w:val="008C0AAB"/>
    <w:rsid w:val="008C2384"/>
    <w:rsid w:val="008C3BCE"/>
    <w:rsid w:val="008C7966"/>
    <w:rsid w:val="008D207B"/>
    <w:rsid w:val="008D7371"/>
    <w:rsid w:val="008D78DD"/>
    <w:rsid w:val="008E3DEB"/>
    <w:rsid w:val="008E4BEC"/>
    <w:rsid w:val="008E6B7F"/>
    <w:rsid w:val="008F0C6E"/>
    <w:rsid w:val="008F1E8E"/>
    <w:rsid w:val="008F248C"/>
    <w:rsid w:val="008F3B80"/>
    <w:rsid w:val="0090315E"/>
    <w:rsid w:val="00903F03"/>
    <w:rsid w:val="00906D8D"/>
    <w:rsid w:val="00906F28"/>
    <w:rsid w:val="00907659"/>
    <w:rsid w:val="00910D66"/>
    <w:rsid w:val="00913BD8"/>
    <w:rsid w:val="009142F2"/>
    <w:rsid w:val="0091576C"/>
    <w:rsid w:val="00917C86"/>
    <w:rsid w:val="0092048A"/>
    <w:rsid w:val="00922AC5"/>
    <w:rsid w:val="0092386C"/>
    <w:rsid w:val="00935A86"/>
    <w:rsid w:val="00942C90"/>
    <w:rsid w:val="00944E25"/>
    <w:rsid w:val="00945830"/>
    <w:rsid w:val="0095013F"/>
    <w:rsid w:val="00952D47"/>
    <w:rsid w:val="00953D05"/>
    <w:rsid w:val="00955237"/>
    <w:rsid w:val="00957068"/>
    <w:rsid w:val="00957334"/>
    <w:rsid w:val="009610EB"/>
    <w:rsid w:val="00962AE8"/>
    <w:rsid w:val="00962DF4"/>
    <w:rsid w:val="00963EDF"/>
    <w:rsid w:val="00965348"/>
    <w:rsid w:val="009705AF"/>
    <w:rsid w:val="00970FBC"/>
    <w:rsid w:val="0097176E"/>
    <w:rsid w:val="0097336D"/>
    <w:rsid w:val="00974EA6"/>
    <w:rsid w:val="00980684"/>
    <w:rsid w:val="00984F9B"/>
    <w:rsid w:val="00985255"/>
    <w:rsid w:val="00987348"/>
    <w:rsid w:val="00996AD1"/>
    <w:rsid w:val="00997F69"/>
    <w:rsid w:val="009A0C78"/>
    <w:rsid w:val="009A3A78"/>
    <w:rsid w:val="009B02DA"/>
    <w:rsid w:val="009B21C8"/>
    <w:rsid w:val="009B3775"/>
    <w:rsid w:val="009B5CC2"/>
    <w:rsid w:val="009B6770"/>
    <w:rsid w:val="009B7843"/>
    <w:rsid w:val="009C0D5F"/>
    <w:rsid w:val="009C2B0C"/>
    <w:rsid w:val="009C2CF0"/>
    <w:rsid w:val="009C45F1"/>
    <w:rsid w:val="009C52AF"/>
    <w:rsid w:val="009C5D7B"/>
    <w:rsid w:val="009D0ED4"/>
    <w:rsid w:val="009D0F26"/>
    <w:rsid w:val="009E2EC0"/>
    <w:rsid w:val="009E4212"/>
    <w:rsid w:val="009E44D8"/>
    <w:rsid w:val="009E63BB"/>
    <w:rsid w:val="009E65F9"/>
    <w:rsid w:val="009F0360"/>
    <w:rsid w:val="009F3C13"/>
    <w:rsid w:val="009F4E04"/>
    <w:rsid w:val="009F752B"/>
    <w:rsid w:val="00A0059D"/>
    <w:rsid w:val="00A00FC5"/>
    <w:rsid w:val="00A07E46"/>
    <w:rsid w:val="00A11227"/>
    <w:rsid w:val="00A137E4"/>
    <w:rsid w:val="00A209A8"/>
    <w:rsid w:val="00A211F4"/>
    <w:rsid w:val="00A22B6C"/>
    <w:rsid w:val="00A23A89"/>
    <w:rsid w:val="00A25C54"/>
    <w:rsid w:val="00A27F09"/>
    <w:rsid w:val="00A3092C"/>
    <w:rsid w:val="00A3727C"/>
    <w:rsid w:val="00A424B2"/>
    <w:rsid w:val="00A42BB6"/>
    <w:rsid w:val="00A470A5"/>
    <w:rsid w:val="00A645F0"/>
    <w:rsid w:val="00A70030"/>
    <w:rsid w:val="00A70BD4"/>
    <w:rsid w:val="00A72409"/>
    <w:rsid w:val="00A72813"/>
    <w:rsid w:val="00A73554"/>
    <w:rsid w:val="00A8318B"/>
    <w:rsid w:val="00A86142"/>
    <w:rsid w:val="00A865B6"/>
    <w:rsid w:val="00A9032E"/>
    <w:rsid w:val="00A92B88"/>
    <w:rsid w:val="00A959E1"/>
    <w:rsid w:val="00A96223"/>
    <w:rsid w:val="00AA085F"/>
    <w:rsid w:val="00AA2DE7"/>
    <w:rsid w:val="00AA53B9"/>
    <w:rsid w:val="00AB0518"/>
    <w:rsid w:val="00AB0F89"/>
    <w:rsid w:val="00AB110E"/>
    <w:rsid w:val="00AB522A"/>
    <w:rsid w:val="00AC2B87"/>
    <w:rsid w:val="00AC39BB"/>
    <w:rsid w:val="00AC4C46"/>
    <w:rsid w:val="00AC7DA7"/>
    <w:rsid w:val="00AD1BC2"/>
    <w:rsid w:val="00AD224F"/>
    <w:rsid w:val="00AD352D"/>
    <w:rsid w:val="00AE3F59"/>
    <w:rsid w:val="00AF26C0"/>
    <w:rsid w:val="00AF75E4"/>
    <w:rsid w:val="00B03739"/>
    <w:rsid w:val="00B046D7"/>
    <w:rsid w:val="00B07AB7"/>
    <w:rsid w:val="00B108BB"/>
    <w:rsid w:val="00B11758"/>
    <w:rsid w:val="00B12C69"/>
    <w:rsid w:val="00B2653B"/>
    <w:rsid w:val="00B2786D"/>
    <w:rsid w:val="00B32B5B"/>
    <w:rsid w:val="00B42D7C"/>
    <w:rsid w:val="00B504E2"/>
    <w:rsid w:val="00B5419E"/>
    <w:rsid w:val="00B548C0"/>
    <w:rsid w:val="00B55FEF"/>
    <w:rsid w:val="00B618E6"/>
    <w:rsid w:val="00B62927"/>
    <w:rsid w:val="00B64C59"/>
    <w:rsid w:val="00B65496"/>
    <w:rsid w:val="00B73CE5"/>
    <w:rsid w:val="00B77406"/>
    <w:rsid w:val="00B8106F"/>
    <w:rsid w:val="00B8416A"/>
    <w:rsid w:val="00B85FD5"/>
    <w:rsid w:val="00B91701"/>
    <w:rsid w:val="00B94781"/>
    <w:rsid w:val="00BA054E"/>
    <w:rsid w:val="00BA4C36"/>
    <w:rsid w:val="00BA51D1"/>
    <w:rsid w:val="00BB1448"/>
    <w:rsid w:val="00BB2FF5"/>
    <w:rsid w:val="00BB56A0"/>
    <w:rsid w:val="00BB6D53"/>
    <w:rsid w:val="00BB73C6"/>
    <w:rsid w:val="00BC0064"/>
    <w:rsid w:val="00BC2039"/>
    <w:rsid w:val="00BC3BD6"/>
    <w:rsid w:val="00BC581E"/>
    <w:rsid w:val="00BC7BEC"/>
    <w:rsid w:val="00BD120B"/>
    <w:rsid w:val="00BD14CE"/>
    <w:rsid w:val="00BD286C"/>
    <w:rsid w:val="00BD3DF4"/>
    <w:rsid w:val="00BD5D2C"/>
    <w:rsid w:val="00BD6CFF"/>
    <w:rsid w:val="00BE2D8F"/>
    <w:rsid w:val="00BE551B"/>
    <w:rsid w:val="00BE63A7"/>
    <w:rsid w:val="00BF041A"/>
    <w:rsid w:val="00BF46EF"/>
    <w:rsid w:val="00C055D1"/>
    <w:rsid w:val="00C06719"/>
    <w:rsid w:val="00C06F5C"/>
    <w:rsid w:val="00C07BE5"/>
    <w:rsid w:val="00C13A1D"/>
    <w:rsid w:val="00C16BE5"/>
    <w:rsid w:val="00C22707"/>
    <w:rsid w:val="00C2677B"/>
    <w:rsid w:val="00C36287"/>
    <w:rsid w:val="00C43C7F"/>
    <w:rsid w:val="00C45356"/>
    <w:rsid w:val="00C45ACE"/>
    <w:rsid w:val="00C4734F"/>
    <w:rsid w:val="00C50F94"/>
    <w:rsid w:val="00C61F95"/>
    <w:rsid w:val="00C65980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82C"/>
    <w:rsid w:val="00C901D0"/>
    <w:rsid w:val="00C96448"/>
    <w:rsid w:val="00C964AE"/>
    <w:rsid w:val="00CA2A87"/>
    <w:rsid w:val="00CA33CE"/>
    <w:rsid w:val="00CA5B81"/>
    <w:rsid w:val="00CA68A5"/>
    <w:rsid w:val="00CB3D56"/>
    <w:rsid w:val="00CB4038"/>
    <w:rsid w:val="00CB49E0"/>
    <w:rsid w:val="00CB4DE4"/>
    <w:rsid w:val="00CB6002"/>
    <w:rsid w:val="00CB60FC"/>
    <w:rsid w:val="00CB61E4"/>
    <w:rsid w:val="00CC3478"/>
    <w:rsid w:val="00CC5693"/>
    <w:rsid w:val="00CC5F34"/>
    <w:rsid w:val="00CD4A9C"/>
    <w:rsid w:val="00CD4AE2"/>
    <w:rsid w:val="00CD5DC1"/>
    <w:rsid w:val="00CE3525"/>
    <w:rsid w:val="00CE72A8"/>
    <w:rsid w:val="00CF34FD"/>
    <w:rsid w:val="00CF372D"/>
    <w:rsid w:val="00CF72B9"/>
    <w:rsid w:val="00D00BB9"/>
    <w:rsid w:val="00D00D00"/>
    <w:rsid w:val="00D02DA5"/>
    <w:rsid w:val="00D050D3"/>
    <w:rsid w:val="00D06515"/>
    <w:rsid w:val="00D076C5"/>
    <w:rsid w:val="00D11133"/>
    <w:rsid w:val="00D20E39"/>
    <w:rsid w:val="00D22400"/>
    <w:rsid w:val="00D3111B"/>
    <w:rsid w:val="00D320D2"/>
    <w:rsid w:val="00D33E11"/>
    <w:rsid w:val="00D373A4"/>
    <w:rsid w:val="00D37AC1"/>
    <w:rsid w:val="00D40150"/>
    <w:rsid w:val="00D44015"/>
    <w:rsid w:val="00D443AC"/>
    <w:rsid w:val="00D45BF4"/>
    <w:rsid w:val="00D51882"/>
    <w:rsid w:val="00D6015F"/>
    <w:rsid w:val="00D62C82"/>
    <w:rsid w:val="00D65DF7"/>
    <w:rsid w:val="00D72D95"/>
    <w:rsid w:val="00D7391E"/>
    <w:rsid w:val="00D80D8A"/>
    <w:rsid w:val="00D82206"/>
    <w:rsid w:val="00D83AFC"/>
    <w:rsid w:val="00D83F3E"/>
    <w:rsid w:val="00D87E41"/>
    <w:rsid w:val="00D90CF2"/>
    <w:rsid w:val="00D93A94"/>
    <w:rsid w:val="00D94E3C"/>
    <w:rsid w:val="00D9575D"/>
    <w:rsid w:val="00D962DF"/>
    <w:rsid w:val="00D9636C"/>
    <w:rsid w:val="00DA02EC"/>
    <w:rsid w:val="00DB353A"/>
    <w:rsid w:val="00DD04B2"/>
    <w:rsid w:val="00DD0A55"/>
    <w:rsid w:val="00DD3C24"/>
    <w:rsid w:val="00DD40E4"/>
    <w:rsid w:val="00DD582B"/>
    <w:rsid w:val="00DD6FAA"/>
    <w:rsid w:val="00DE31B4"/>
    <w:rsid w:val="00DE6A25"/>
    <w:rsid w:val="00DF26F6"/>
    <w:rsid w:val="00DF4166"/>
    <w:rsid w:val="00DF524A"/>
    <w:rsid w:val="00E013BE"/>
    <w:rsid w:val="00E02228"/>
    <w:rsid w:val="00E067B6"/>
    <w:rsid w:val="00E06CF1"/>
    <w:rsid w:val="00E10D21"/>
    <w:rsid w:val="00E348AA"/>
    <w:rsid w:val="00E36B09"/>
    <w:rsid w:val="00E377B9"/>
    <w:rsid w:val="00E42602"/>
    <w:rsid w:val="00E46C23"/>
    <w:rsid w:val="00E477EA"/>
    <w:rsid w:val="00E5112D"/>
    <w:rsid w:val="00E53D7E"/>
    <w:rsid w:val="00E55C4B"/>
    <w:rsid w:val="00E602D7"/>
    <w:rsid w:val="00E60B75"/>
    <w:rsid w:val="00E65A30"/>
    <w:rsid w:val="00E81748"/>
    <w:rsid w:val="00E82FA7"/>
    <w:rsid w:val="00E84F35"/>
    <w:rsid w:val="00E8542C"/>
    <w:rsid w:val="00E87880"/>
    <w:rsid w:val="00E9138E"/>
    <w:rsid w:val="00E92C7C"/>
    <w:rsid w:val="00E92EAB"/>
    <w:rsid w:val="00E95056"/>
    <w:rsid w:val="00EA033E"/>
    <w:rsid w:val="00EA148E"/>
    <w:rsid w:val="00EA2F45"/>
    <w:rsid w:val="00EA3DB9"/>
    <w:rsid w:val="00EA4646"/>
    <w:rsid w:val="00EA542D"/>
    <w:rsid w:val="00EB1A3F"/>
    <w:rsid w:val="00EB3C01"/>
    <w:rsid w:val="00EB7819"/>
    <w:rsid w:val="00EB7EEC"/>
    <w:rsid w:val="00EC2147"/>
    <w:rsid w:val="00EC3CC6"/>
    <w:rsid w:val="00EC4111"/>
    <w:rsid w:val="00EC6376"/>
    <w:rsid w:val="00EC68CB"/>
    <w:rsid w:val="00ED4C32"/>
    <w:rsid w:val="00ED6349"/>
    <w:rsid w:val="00EF06C9"/>
    <w:rsid w:val="00EF1154"/>
    <w:rsid w:val="00EF1A10"/>
    <w:rsid w:val="00EF587E"/>
    <w:rsid w:val="00EF7457"/>
    <w:rsid w:val="00F04E21"/>
    <w:rsid w:val="00F23DDB"/>
    <w:rsid w:val="00F24D3F"/>
    <w:rsid w:val="00F24F94"/>
    <w:rsid w:val="00F26D7B"/>
    <w:rsid w:val="00F30BEE"/>
    <w:rsid w:val="00F3356F"/>
    <w:rsid w:val="00F33927"/>
    <w:rsid w:val="00F4777F"/>
    <w:rsid w:val="00F515F0"/>
    <w:rsid w:val="00F5225B"/>
    <w:rsid w:val="00F53DE0"/>
    <w:rsid w:val="00F650E8"/>
    <w:rsid w:val="00F7133D"/>
    <w:rsid w:val="00F7184E"/>
    <w:rsid w:val="00F73306"/>
    <w:rsid w:val="00F80A4F"/>
    <w:rsid w:val="00F836AC"/>
    <w:rsid w:val="00F838D5"/>
    <w:rsid w:val="00F8403B"/>
    <w:rsid w:val="00F85007"/>
    <w:rsid w:val="00F90BBA"/>
    <w:rsid w:val="00F941AE"/>
    <w:rsid w:val="00FA4817"/>
    <w:rsid w:val="00FA5B95"/>
    <w:rsid w:val="00FA6B44"/>
    <w:rsid w:val="00FB4537"/>
    <w:rsid w:val="00FB633F"/>
    <w:rsid w:val="00FB6CD3"/>
    <w:rsid w:val="00FC0C57"/>
    <w:rsid w:val="00FC2BDD"/>
    <w:rsid w:val="00FC33C5"/>
    <w:rsid w:val="00FC5123"/>
    <w:rsid w:val="00FC6BD5"/>
    <w:rsid w:val="00FC7F95"/>
    <w:rsid w:val="00FD761A"/>
    <w:rsid w:val="00FE1BDF"/>
    <w:rsid w:val="00FE3EB4"/>
    <w:rsid w:val="00FE4D58"/>
    <w:rsid w:val="00FE7DE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nebih.go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ortal.nebih.gov.hu/-/internetes-probavasarlas-soran-buktak-le-a-nem-engedelyezett-novenyvedo-szereket-forgalmazo-maganszemelyek" TargetMode="Externa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331A6-4D65-4FA1-A6A9-83DAA9BB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363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2868</CharactersWithSpaces>
  <SharedDoc>false</SharedDoc>
  <HLinks>
    <vt:vector size="18" baseType="variant">
      <vt:variant>
        <vt:i4>7078123</vt:i4>
      </vt:variant>
      <vt:variant>
        <vt:i4>6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7078123</vt:i4>
      </vt:variant>
      <vt:variant>
        <vt:i4>3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Frum Zsuzsanna</cp:lastModifiedBy>
  <cp:revision>5</cp:revision>
  <cp:lastPrinted>2017-08-09T13:36:00Z</cp:lastPrinted>
  <dcterms:created xsi:type="dcterms:W3CDTF">2017-12-07T06:31:00Z</dcterms:created>
  <dcterms:modified xsi:type="dcterms:W3CDTF">2017-12-07T06:49:00Z</dcterms:modified>
</cp:coreProperties>
</file>