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2A" w:rsidRDefault="00CE412A" w:rsidP="00CE41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412A" w:rsidRPr="00493E19" w:rsidRDefault="00600AE5" w:rsidP="00CE412A">
      <w:pPr>
        <w:jc w:val="center"/>
        <w:rPr>
          <w:rFonts w:ascii="Times New Roman" w:hAnsi="Times New Roman"/>
          <w:b/>
          <w:sz w:val="28"/>
          <w:szCs w:val="28"/>
        </w:rPr>
      </w:pPr>
      <w:r w:rsidRPr="00600AE5">
        <w:rPr>
          <w:rFonts w:ascii="Times New Roman" w:hAnsi="Times New Roman"/>
          <w:b/>
          <w:sz w:val="28"/>
          <w:szCs w:val="28"/>
        </w:rPr>
        <w:t>Komoly élelmiszerbiztonsági hiányosságok miatt függesztette fel a Nébih egy fővárosi cukrászüzem működését</w:t>
      </w:r>
    </w:p>
    <w:p w:rsidR="00CE412A" w:rsidRDefault="00CE412A" w:rsidP="00CE412A">
      <w:pPr>
        <w:jc w:val="center"/>
        <w:rPr>
          <w:rFonts w:ascii="Times New Roman" w:hAnsi="Times New Roman"/>
          <w:sz w:val="24"/>
          <w:szCs w:val="24"/>
        </w:rPr>
      </w:pPr>
    </w:p>
    <w:p w:rsidR="00CE412A" w:rsidRDefault="00600AE5" w:rsidP="00CE412A">
      <w:pPr>
        <w:jc w:val="both"/>
        <w:rPr>
          <w:rFonts w:ascii="Times New Roman" w:hAnsi="Times New Roman"/>
          <w:b/>
          <w:sz w:val="24"/>
          <w:szCs w:val="24"/>
        </w:rPr>
      </w:pPr>
      <w:r w:rsidRPr="00600AE5">
        <w:rPr>
          <w:rFonts w:ascii="Times New Roman" w:hAnsi="Times New Roman"/>
          <w:b/>
          <w:sz w:val="24"/>
          <w:szCs w:val="24"/>
        </w:rPr>
        <w:t>November 22-én egy budapesti cukrászüzemben végeztek ellenőrzést a Nemzeti Élelmiszerlánc-biztonsági Hivatal (Nébih) szakemberei. A hatóság a helyszínen tapasztalt műszaki, higiéniai és élelmiszerbiztonsági problémák miatt azonnali hatállyal felfüggesztette az egység működését, továbbá mintegy 295 kg jelöletlen, nem nyomon követhető, illetve szennyezett terméket vont ki a forgalomból.</w:t>
      </w:r>
    </w:p>
    <w:p w:rsidR="00600AE5" w:rsidRPr="00600AE5" w:rsidRDefault="00600AE5" w:rsidP="00600AE5">
      <w:pPr>
        <w:jc w:val="both"/>
        <w:rPr>
          <w:rFonts w:ascii="Times New Roman" w:hAnsi="Times New Roman"/>
          <w:sz w:val="24"/>
          <w:szCs w:val="24"/>
        </w:rPr>
      </w:pPr>
      <w:r w:rsidRPr="00600AE5">
        <w:rPr>
          <w:rFonts w:ascii="Times New Roman" w:hAnsi="Times New Roman"/>
          <w:sz w:val="24"/>
          <w:szCs w:val="24"/>
        </w:rPr>
        <w:t>Ismét elborzasztó higiéniai és műszaki körülményekkel szembesültek a Nébih ellenőrei az egyik budapesti cukrászüzem helyszíni vizsgálata során. Az épület alagsorában működő egység alapanyag raktárában beázott a mennyezet, valamint több helyiségben poros, pókhálós, hámló festékkel borított falak és csővezetékek fogadták a szakembereket.</w:t>
      </w:r>
    </w:p>
    <w:p w:rsidR="00600AE5" w:rsidRPr="00600AE5" w:rsidRDefault="00600AE5" w:rsidP="00600AE5">
      <w:pPr>
        <w:jc w:val="both"/>
        <w:rPr>
          <w:rFonts w:ascii="Times New Roman" w:hAnsi="Times New Roman"/>
          <w:sz w:val="24"/>
          <w:szCs w:val="24"/>
        </w:rPr>
      </w:pPr>
      <w:r w:rsidRPr="00600AE5">
        <w:rPr>
          <w:rFonts w:ascii="Times New Roman" w:hAnsi="Times New Roman"/>
          <w:sz w:val="24"/>
          <w:szCs w:val="24"/>
        </w:rPr>
        <w:t>A dolgozók piszkos, elhasználódott utcai ruhában végezték a munkájukat. A dagasztóhelyiségben – az előírásoknak megfelelő zöldség- és gyümölcs-előkészítő híján – ugyanabban a rozsdamentes, kétmedencés mosogatóban tisztították a citromot, almát és fejes káposztát, ahol a különféle használati eszközöket is.</w:t>
      </w:r>
    </w:p>
    <w:p w:rsidR="00600AE5" w:rsidRPr="00600AE5" w:rsidRDefault="00600AE5" w:rsidP="00600AE5">
      <w:pPr>
        <w:jc w:val="both"/>
        <w:rPr>
          <w:rFonts w:ascii="Times New Roman" w:hAnsi="Times New Roman"/>
          <w:sz w:val="24"/>
          <w:szCs w:val="24"/>
        </w:rPr>
      </w:pPr>
      <w:r w:rsidRPr="00600AE5">
        <w:rPr>
          <w:rFonts w:ascii="Times New Roman" w:hAnsi="Times New Roman"/>
          <w:sz w:val="24"/>
          <w:szCs w:val="24"/>
        </w:rPr>
        <w:t xml:space="preserve">A gépek, eszközök általánosságban takarítatlanok, erősen szennyezettek voltak. A sütőhelyiség ablakairól hiányzott a rovarháló, ideiglenes fényforrásként két, kábelre rögzített izzó szolgált. A készre sütött, csomagolatlan réteseket szálkás, töredezett, nem tisztítható farostlapokon hűtötték. A különböző helyiségekben megfelelő elkülönítés nélkül tárolták az alapanyagokat, késztermékeket és a </w:t>
      </w:r>
      <w:r>
        <w:rPr>
          <w:rFonts w:ascii="Times New Roman" w:hAnsi="Times New Roman"/>
          <w:sz w:val="24"/>
          <w:szCs w:val="24"/>
        </w:rPr>
        <w:t xml:space="preserve">használt, szennyes rekeszeket. </w:t>
      </w:r>
    </w:p>
    <w:p w:rsidR="00B667AE" w:rsidRPr="00B667AE" w:rsidRDefault="00600AE5" w:rsidP="00600AE5">
      <w:pPr>
        <w:jc w:val="both"/>
        <w:rPr>
          <w:rFonts w:ascii="Times New Roman" w:hAnsi="Times New Roman"/>
          <w:sz w:val="24"/>
          <w:szCs w:val="24"/>
        </w:rPr>
      </w:pPr>
      <w:r w:rsidRPr="00600AE5">
        <w:rPr>
          <w:rFonts w:ascii="Times New Roman" w:hAnsi="Times New Roman"/>
          <w:sz w:val="24"/>
          <w:szCs w:val="24"/>
        </w:rPr>
        <w:t xml:space="preserve">A Nébih az egységben tapasztalt súlyos higiéniai, élelmiszerbiztonsági és nyomon követési hiányosságok miatt azonnali hatállyal felfüggesztette annak működését. A szakemberek </w:t>
      </w:r>
      <w:r>
        <w:rPr>
          <w:rFonts w:ascii="Times New Roman" w:hAnsi="Times New Roman"/>
          <w:sz w:val="24"/>
          <w:szCs w:val="24"/>
        </w:rPr>
        <w:br/>
      </w:r>
      <w:r w:rsidRPr="00600AE5">
        <w:rPr>
          <w:rFonts w:ascii="Times New Roman" w:hAnsi="Times New Roman"/>
          <w:sz w:val="24"/>
          <w:szCs w:val="24"/>
        </w:rPr>
        <w:t>7 tételt (összesen 294,04 kg súlyú feldolgozásra váró alapanyagot, gyártásközi félkész terméket, illetve készterméket) vontak ki a forgalomból jelölés hiánya, nyomon követés hiánya és szennyezettség miatt.</w:t>
      </w:r>
    </w:p>
    <w:p w:rsidR="00B667AE" w:rsidRPr="00B667AE" w:rsidRDefault="008635EE" w:rsidP="00B667AE">
      <w:pPr>
        <w:jc w:val="both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 xml:space="preserve">Az érintett vállalkozás adatai elérhetőek a </w:t>
      </w:r>
      <w:hyperlink r:id="rId8" w:history="1">
        <w:r w:rsidRPr="00CE412A">
          <w:rPr>
            <w:rStyle w:val="Hiperhivatkozs"/>
            <w:rFonts w:ascii="Times New Roman" w:hAnsi="Times New Roman"/>
            <w:sz w:val="24"/>
            <w:szCs w:val="24"/>
          </w:rPr>
          <w:t>jogsértés listán</w:t>
        </w:r>
      </w:hyperlink>
      <w:r w:rsidRPr="00CE412A">
        <w:rPr>
          <w:rFonts w:ascii="Times New Roman" w:hAnsi="Times New Roman"/>
          <w:sz w:val="24"/>
          <w:szCs w:val="24"/>
        </w:rPr>
        <w:t>.</w:t>
      </w:r>
    </w:p>
    <w:p w:rsidR="0060310C" w:rsidRPr="008C0F1E" w:rsidRDefault="00FA5D91" w:rsidP="00FA5D91">
      <w:pPr>
        <w:pStyle w:val="Listaszerbekezds"/>
        <w:spacing w:after="0" w:line="240" w:lineRule="atLeast"/>
        <w:ind w:left="0"/>
        <w:jc w:val="both"/>
        <w:rPr>
          <w:rFonts w:ascii="Times New Roman" w:hAnsi="Times New Roman"/>
          <w:sz w:val="23"/>
          <w:szCs w:val="23"/>
        </w:rPr>
      </w:pPr>
      <w:r w:rsidRPr="00FA5D91">
        <w:rPr>
          <w:rFonts w:ascii="Times New Roman" w:hAnsi="Times New Roman"/>
          <w:sz w:val="24"/>
          <w:szCs w:val="23"/>
        </w:rPr>
        <w:t>Az ellenőrzés során készült videó</w:t>
      </w:r>
      <w:r w:rsidR="00CE412A">
        <w:rPr>
          <w:rFonts w:ascii="Times New Roman" w:hAnsi="Times New Roman"/>
          <w:sz w:val="24"/>
          <w:szCs w:val="23"/>
        </w:rPr>
        <w:t>- és fotóanyag</w:t>
      </w:r>
      <w:r w:rsidRPr="00FA5D91">
        <w:rPr>
          <w:rFonts w:ascii="Times New Roman" w:hAnsi="Times New Roman"/>
          <w:sz w:val="24"/>
          <w:szCs w:val="23"/>
        </w:rPr>
        <w:t xml:space="preserve"> elérhető a</w:t>
      </w:r>
      <w:r w:rsidR="00600AE5">
        <w:rPr>
          <w:rFonts w:ascii="Times New Roman" w:hAnsi="Times New Roman"/>
          <w:sz w:val="24"/>
          <w:szCs w:val="23"/>
        </w:rPr>
        <w:t xml:space="preserve"> </w:t>
      </w:r>
      <w:hyperlink r:id="rId9" w:history="1">
        <w:r w:rsidR="006C0705" w:rsidRPr="006C0705">
          <w:rPr>
            <w:rStyle w:val="Hiperhivatkozs"/>
            <w:rFonts w:ascii="Times New Roman" w:hAnsi="Times New Roman"/>
            <w:sz w:val="24"/>
            <w:szCs w:val="23"/>
          </w:rPr>
          <w:t xml:space="preserve">Nébih </w:t>
        </w:r>
        <w:bookmarkStart w:id="0" w:name="_GoBack"/>
        <w:bookmarkEnd w:id="0"/>
        <w:r w:rsidR="006C0705" w:rsidRPr="006C0705">
          <w:rPr>
            <w:rStyle w:val="Hiperhivatkozs"/>
            <w:rFonts w:ascii="Times New Roman" w:hAnsi="Times New Roman"/>
            <w:sz w:val="24"/>
            <w:szCs w:val="23"/>
          </w:rPr>
          <w:t>honlapján</w:t>
        </w:r>
      </w:hyperlink>
      <w:r w:rsidR="00600AE5">
        <w:rPr>
          <w:rFonts w:ascii="Times New Roman" w:hAnsi="Times New Roman"/>
          <w:sz w:val="24"/>
          <w:szCs w:val="23"/>
        </w:rPr>
        <w:t>.</w:t>
      </w:r>
    </w:p>
    <w:p w:rsidR="0060310C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FE1596" w:rsidRDefault="00FE1596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F26B53" w:rsidRPr="008C0F1E" w:rsidRDefault="00F26B53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A17813" w:rsidRDefault="00190AAB" w:rsidP="00F26B5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 xml:space="preserve">2018. </w:t>
      </w:r>
      <w:r w:rsidR="00B667AE">
        <w:rPr>
          <w:rFonts w:ascii="Times New Roman" w:hAnsi="Times New Roman"/>
          <w:sz w:val="24"/>
          <w:szCs w:val="24"/>
        </w:rPr>
        <w:t>november</w:t>
      </w:r>
      <w:r w:rsidR="002E7C33" w:rsidRPr="00CE412A">
        <w:rPr>
          <w:rFonts w:ascii="Times New Roman" w:hAnsi="Times New Roman"/>
          <w:sz w:val="24"/>
          <w:szCs w:val="24"/>
        </w:rPr>
        <w:t xml:space="preserve"> </w:t>
      </w:r>
      <w:r w:rsidR="00FE1596">
        <w:rPr>
          <w:rFonts w:ascii="Times New Roman" w:hAnsi="Times New Roman"/>
          <w:sz w:val="24"/>
          <w:szCs w:val="24"/>
        </w:rPr>
        <w:t>2</w:t>
      </w:r>
      <w:r w:rsidR="00600AE5">
        <w:rPr>
          <w:rFonts w:ascii="Times New Roman" w:hAnsi="Times New Roman"/>
          <w:sz w:val="24"/>
          <w:szCs w:val="24"/>
        </w:rPr>
        <w:t>8</w:t>
      </w:r>
      <w:r w:rsidR="0000074C" w:rsidRPr="00CE412A">
        <w:rPr>
          <w:rFonts w:ascii="Times New Roman" w:hAnsi="Times New Roman"/>
          <w:sz w:val="24"/>
          <w:szCs w:val="24"/>
        </w:rPr>
        <w:t>.</w:t>
      </w:r>
    </w:p>
    <w:p w:rsidR="00600AE5" w:rsidRPr="00CE412A" w:rsidRDefault="00600AE5" w:rsidP="00F26B5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E1596" w:rsidRDefault="00FE1596" w:rsidP="0060310C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60310C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913989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AC" w:rsidRDefault="001133AC" w:rsidP="00D37AC1">
      <w:pPr>
        <w:spacing w:after="0" w:line="240" w:lineRule="auto"/>
      </w:pPr>
      <w:r>
        <w:separator/>
      </w:r>
    </w:p>
  </w:endnote>
  <w:endnote w:type="continuationSeparator" w:id="0">
    <w:p w:rsidR="001133AC" w:rsidRDefault="001133A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AC" w:rsidRDefault="001133AC" w:rsidP="00D37AC1">
      <w:pPr>
        <w:spacing w:after="0" w:line="240" w:lineRule="auto"/>
      </w:pPr>
      <w:r>
        <w:separator/>
      </w:r>
    </w:p>
  </w:footnote>
  <w:footnote w:type="continuationSeparator" w:id="0">
    <w:p w:rsidR="001133AC" w:rsidRDefault="001133A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8" w:rsidRDefault="00BC3568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8" w:rsidRDefault="00F17CB9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margin-left:319.15pt;margin-top:-4.8pt;width:142.5pt;height:5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w&#10;6b2+4AAAAAsBAAAPAAAAAAAAAAAAAAAAANoEAABkcnMvZG93bnJldi54bWxQSwUGAAAAAAQABADz&#10;AAAA5wUAAAAA&#10;" filled="f" strokecolor="white">
          <v:textbox>
            <w:txbxContent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8194" type="#_x0000_t202" style="position:absolute;margin-left:122.9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lnic&#10;ReAAAAAKAQAADwAAAAAAAAAAAAAAAADYBAAAZHJzL2Rvd25yZXYueG1sUEsFBgAAAAAEAAQA8wAA&#10;AOUFAAAAAA==&#10;" filled="f" strokecolor="white">
          <v:textbox>
            <w:txbxContent>
              <w:p w:rsidR="00BC3568" w:rsidRPr="00330F27" w:rsidRDefault="00BC3568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 w:rsidR="00BC3568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94C"/>
    <w:rsid w:val="00127EE0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821"/>
    <w:rsid w:val="00193E12"/>
    <w:rsid w:val="0019649A"/>
    <w:rsid w:val="001A1A79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24A0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7553"/>
    <w:rsid w:val="003207BD"/>
    <w:rsid w:val="0032093C"/>
    <w:rsid w:val="00324C3E"/>
    <w:rsid w:val="00325175"/>
    <w:rsid w:val="003260B3"/>
    <w:rsid w:val="00330B80"/>
    <w:rsid w:val="00330F27"/>
    <w:rsid w:val="00333B92"/>
    <w:rsid w:val="00334C18"/>
    <w:rsid w:val="0033655F"/>
    <w:rsid w:val="00336684"/>
    <w:rsid w:val="00340354"/>
    <w:rsid w:val="00342612"/>
    <w:rsid w:val="00343713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0B8"/>
    <w:rsid w:val="003B74D4"/>
    <w:rsid w:val="003C14EA"/>
    <w:rsid w:val="003C4460"/>
    <w:rsid w:val="003D0C99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BBF"/>
    <w:rsid w:val="00472CF4"/>
    <w:rsid w:val="00472ECA"/>
    <w:rsid w:val="00474B23"/>
    <w:rsid w:val="004750E0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0AE5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A76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0705"/>
    <w:rsid w:val="006C1205"/>
    <w:rsid w:val="006C2B2A"/>
    <w:rsid w:val="006C2CD3"/>
    <w:rsid w:val="006C381C"/>
    <w:rsid w:val="006C489C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1843"/>
    <w:rsid w:val="00793420"/>
    <w:rsid w:val="00797E4D"/>
    <w:rsid w:val="007A3AD3"/>
    <w:rsid w:val="007A58EF"/>
    <w:rsid w:val="007A5EAE"/>
    <w:rsid w:val="007B1067"/>
    <w:rsid w:val="007B121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F0A71"/>
    <w:rsid w:val="007F2F37"/>
    <w:rsid w:val="007F739C"/>
    <w:rsid w:val="007F762B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35EE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90116B"/>
    <w:rsid w:val="009012A5"/>
    <w:rsid w:val="0090315E"/>
    <w:rsid w:val="00903F03"/>
    <w:rsid w:val="00906D8D"/>
    <w:rsid w:val="00906F28"/>
    <w:rsid w:val="00907659"/>
    <w:rsid w:val="00910D66"/>
    <w:rsid w:val="00912244"/>
    <w:rsid w:val="00913989"/>
    <w:rsid w:val="00913BD8"/>
    <w:rsid w:val="009142F2"/>
    <w:rsid w:val="0091576C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2EC0"/>
    <w:rsid w:val="009E4212"/>
    <w:rsid w:val="009E44D8"/>
    <w:rsid w:val="009E4AF3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17813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494A"/>
    <w:rsid w:val="00A470A5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2A89"/>
    <w:rsid w:val="00C36287"/>
    <w:rsid w:val="00C43C7F"/>
    <w:rsid w:val="00C45356"/>
    <w:rsid w:val="00C45ACE"/>
    <w:rsid w:val="00C4734F"/>
    <w:rsid w:val="00C50F94"/>
    <w:rsid w:val="00C5584C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20E39"/>
    <w:rsid w:val="00D22400"/>
    <w:rsid w:val="00D22933"/>
    <w:rsid w:val="00D2597F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5038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17CB9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596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-/komoly-elelmiszerbiztonsagi-hianyossagok-miatt-fuggesztette-fel-a-nebih-egy-fovarosi-cukraszuzem-mukodes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EE17-11BD-4A93-A029-85AFEA12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2358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4</cp:revision>
  <cp:lastPrinted>2017-08-09T13:36:00Z</cp:lastPrinted>
  <dcterms:created xsi:type="dcterms:W3CDTF">2018-11-28T06:22:00Z</dcterms:created>
  <dcterms:modified xsi:type="dcterms:W3CDTF">2018-11-28T07:26:00Z</dcterms:modified>
</cp:coreProperties>
</file>