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5356" w:rsidRPr="00910D77" w:rsidRDefault="00A72409" w:rsidP="006C2B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72409">
        <w:rPr>
          <w:rFonts w:ascii="Times New Roman" w:hAnsi="Times New Roman"/>
          <w:b/>
          <w:sz w:val="32"/>
          <w:szCs w:val="32"/>
        </w:rPr>
        <w:t>Összehangolják tevékenységüket az erdőirtások ellen küzdő EUTR hatóságok</w:t>
      </w:r>
    </w:p>
    <w:p w:rsidR="00C45356" w:rsidRDefault="00C45356" w:rsidP="00C45356">
      <w:pPr>
        <w:jc w:val="both"/>
        <w:rPr>
          <w:rFonts w:ascii="Times New Roman" w:hAnsi="Times New Roman"/>
          <w:sz w:val="24"/>
          <w:szCs w:val="24"/>
        </w:rPr>
      </w:pPr>
    </w:p>
    <w:p w:rsidR="00C45356" w:rsidRPr="00910D77" w:rsidRDefault="006C2B2A" w:rsidP="00C45356">
      <w:pPr>
        <w:jc w:val="both"/>
        <w:rPr>
          <w:rFonts w:ascii="Times New Roman" w:hAnsi="Times New Roman"/>
          <w:b/>
          <w:sz w:val="24"/>
          <w:szCs w:val="24"/>
        </w:rPr>
      </w:pPr>
      <w:r w:rsidRPr="006C2B2A">
        <w:rPr>
          <w:rFonts w:ascii="Times New Roman" w:hAnsi="Times New Roman"/>
          <w:b/>
          <w:sz w:val="24"/>
          <w:szCs w:val="24"/>
        </w:rPr>
        <w:t>Október közepén Bukarestben tanácskoztak a Nemzeti Élelmiszerlánc-biztonsági Hivatal (NÉBIH) faanyag-kereskedelmi lánc ellenőrzésért felelős erdészeti szakemberei és a román társszervek képviselői. A kétoldalú egyeztetés célja az volt, hogy elősegítse az illegális erdőirtások útján kitermelt, jogszerűtlenül forgalomba hozott, illetve szállított faanyag közös erőkkel történő kiszűrését. A tanácskozás fontosságát és eredményességét jól mutatja, hogy az újonnan szerzett ismeretek révén több száz mázsa igazolatlan eredetű faanyagot helyeztek hatósági zár alá novemberben a NÉBIH szakemberei.</w:t>
      </w: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6C2B2A">
        <w:rPr>
          <w:rFonts w:ascii="Times New Roman" w:hAnsi="Times New Roman"/>
          <w:sz w:val="24"/>
          <w:szCs w:val="24"/>
        </w:rPr>
        <w:t>A bukaresti mezőgazdasági attasé közbenjárásának köszönhetően a román fővárosban szerveztek szakmai egyeztetést Magyarország és Románia faanyag-kereskedelmi lánc ellenőrzésért felelős erdészeti szakemberei. A szomszédos országok szakmai erőforrásainak összehangolása azért is kiemelten fontos, mert a feketekereskedelem területén tevékenykedők a faanyag nyomon követési és adófizetési szabályokat más tagállamban történő értékesítéssel is megpróbálják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B2A">
        <w:rPr>
          <w:rFonts w:ascii="Times New Roman" w:hAnsi="Times New Roman"/>
          <w:sz w:val="24"/>
          <w:szCs w:val="24"/>
        </w:rPr>
        <w:t>kijátszani.</w:t>
      </w: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6C2B2A">
        <w:rPr>
          <w:rFonts w:ascii="Times New Roman" w:hAnsi="Times New Roman"/>
          <w:sz w:val="24"/>
          <w:szCs w:val="24"/>
        </w:rPr>
        <w:t>A találkozón a felek megismerték egymás faanyag nyomon követési és ellenőrzési rendszerét, továbbá kialakították az adatokhoz történő gyors, részben azonnali hozzáférés lehetőségeit. A résztvevők reményei szerint az uniós szabályozás h</w:t>
      </w:r>
      <w:r>
        <w:rPr>
          <w:rFonts w:ascii="Times New Roman" w:hAnsi="Times New Roman"/>
          <w:sz w:val="24"/>
          <w:szCs w:val="24"/>
        </w:rPr>
        <w:t xml:space="preserve">atékony végrehajtását szolgáló </w:t>
      </w:r>
      <w:r w:rsidRPr="006C2B2A">
        <w:rPr>
          <w:rFonts w:ascii="Times New Roman" w:hAnsi="Times New Roman"/>
          <w:sz w:val="24"/>
          <w:szCs w:val="24"/>
        </w:rPr>
        <w:t>operatív együttműködéssel tovább javul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B2A">
        <w:rPr>
          <w:rFonts w:ascii="Times New Roman" w:hAnsi="Times New Roman"/>
          <w:sz w:val="24"/>
          <w:szCs w:val="24"/>
        </w:rPr>
        <w:t>a faanyag nyomon követhetősége, amíg a kitermelési helytől eljut a felhasználóig.</w:t>
      </w: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6C2B2A">
        <w:rPr>
          <w:rFonts w:ascii="Times New Roman" w:hAnsi="Times New Roman"/>
          <w:sz w:val="24"/>
          <w:szCs w:val="24"/>
        </w:rPr>
        <w:t>Az illegális faanyag az erdők károsítása mellett jelentős versenyhátrányt okoz a tisztességesen működő gazdasági szereplőknek, a határ menti területeken pedig sok esetben közvetlenül megkárosítja a tűzifavásárló lakosságot is.</w:t>
      </w: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6C2B2A">
        <w:rPr>
          <w:rFonts w:ascii="Times New Roman" w:hAnsi="Times New Roman"/>
          <w:sz w:val="24"/>
          <w:szCs w:val="24"/>
        </w:rPr>
        <w:t xml:space="preserve">A NÉBIH szakemberei az újonnan szerzett ismeretek alapján – a </w:t>
      </w:r>
      <w:r>
        <w:rPr>
          <w:rFonts w:ascii="Times New Roman" w:hAnsi="Times New Roman"/>
          <w:sz w:val="24"/>
          <w:szCs w:val="24"/>
        </w:rPr>
        <w:t xml:space="preserve">Nemzeti Adó- és Vámhivatal </w:t>
      </w:r>
      <w:r w:rsidRPr="006C2B2A">
        <w:rPr>
          <w:rFonts w:ascii="Times New Roman" w:hAnsi="Times New Roman"/>
          <w:sz w:val="24"/>
          <w:szCs w:val="24"/>
        </w:rPr>
        <w:t>ellenőreinek közreműködésével – november elején két Romániából érkező szállítójárművet és több száz mázsa igazolatlan eredetű faanyagot helyeztek hatósági zár alá a gyulai határon. Az ügyet mindkét ország EUTR hatósága vizsgálja, és a szabálysértésben érintettek valamennyien jelentős bírságra számíthatnak.</w:t>
      </w: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C2B2A" w:rsidRPr="006C2B2A" w:rsidRDefault="006C2B2A" w:rsidP="006C2B2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6C2B2A">
        <w:rPr>
          <w:rFonts w:ascii="Times New Roman" w:hAnsi="Times New Roman"/>
          <w:sz w:val="24"/>
          <w:szCs w:val="24"/>
        </w:rPr>
        <w:t xml:space="preserve">A faanyag kereskedelmi lánccal kapcsolatban további információk elérhetőek a </w:t>
      </w:r>
      <w:hyperlink r:id="rId8" w:history="1">
        <w:r w:rsidRPr="006C2B2A">
          <w:rPr>
            <w:rStyle w:val="Hiperhivatkozs"/>
            <w:rFonts w:ascii="Times New Roman" w:hAnsi="Times New Roman"/>
            <w:sz w:val="24"/>
            <w:szCs w:val="24"/>
          </w:rPr>
          <w:t>NÉBIH honlapján</w:t>
        </w:r>
      </w:hyperlink>
      <w:r w:rsidRPr="006C2B2A">
        <w:rPr>
          <w:rFonts w:ascii="Times New Roman" w:hAnsi="Times New Roman"/>
          <w:sz w:val="24"/>
          <w:szCs w:val="24"/>
        </w:rPr>
        <w:t>, az ellenőrzések során feltárt jogsértésekről pedig az „</w:t>
      </w:r>
      <w:hyperlink r:id="rId9" w:history="1">
        <w:r w:rsidRPr="006C2B2A">
          <w:rPr>
            <w:rStyle w:val="Hiperhivatkozs"/>
            <w:rFonts w:ascii="Times New Roman" w:hAnsi="Times New Roman"/>
            <w:sz w:val="24"/>
            <w:szCs w:val="24"/>
          </w:rPr>
          <w:t>EUTR jogsértés listán</w:t>
        </w:r>
      </w:hyperlink>
      <w:r w:rsidRPr="006C2B2A">
        <w:rPr>
          <w:rFonts w:ascii="Times New Roman" w:hAnsi="Times New Roman"/>
          <w:sz w:val="24"/>
          <w:szCs w:val="24"/>
        </w:rPr>
        <w:t>” tájékozódhatnak.</w:t>
      </w:r>
    </w:p>
    <w:p w:rsidR="00C45356" w:rsidRPr="00910D77" w:rsidRDefault="00C45356" w:rsidP="00C453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01C9" w:rsidRPr="00787D06" w:rsidRDefault="00CD4AE2" w:rsidP="006401C9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426A45">
        <w:rPr>
          <w:rFonts w:ascii="Times New Roman" w:hAnsi="Times New Roman"/>
          <w:sz w:val="24"/>
        </w:rPr>
        <w:t xml:space="preserve">november </w:t>
      </w:r>
      <w:r w:rsidR="006C2B2A">
        <w:rPr>
          <w:rFonts w:ascii="Times New Roman" w:hAnsi="Times New Roman"/>
          <w:sz w:val="24"/>
        </w:rPr>
        <w:t>21</w:t>
      </w:r>
      <w:r w:rsidR="006401C9" w:rsidRPr="00787D06">
        <w:rPr>
          <w:rFonts w:ascii="Times New Roman" w:hAnsi="Times New Roman"/>
          <w:sz w:val="24"/>
        </w:rPr>
        <w:t>.</w:t>
      </w:r>
    </w:p>
    <w:p w:rsidR="00945830" w:rsidRPr="006401C9" w:rsidRDefault="006401C9" w:rsidP="006C2B2A">
      <w:pPr>
        <w:spacing w:before="120" w:after="0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2C6522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907659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0241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eu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eutr-jogsertesek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383C-D6AD-4A5A-B874-647E5424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2502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2017-11-21T06:27:00Z</dcterms:created>
  <dcterms:modified xsi:type="dcterms:W3CDTF">2017-11-21T06:30:00Z</dcterms:modified>
</cp:coreProperties>
</file>