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4D" w:rsidRDefault="0082404D" w:rsidP="0082404D">
      <w:pPr>
        <w:spacing w:before="600" w:after="120" w:line="240" w:lineRule="auto"/>
        <w:jc w:val="center"/>
        <w:rPr>
          <w:b/>
          <w:sz w:val="36"/>
          <w:szCs w:val="32"/>
        </w:rPr>
      </w:pPr>
      <w:r w:rsidRPr="0082404D">
        <w:rPr>
          <w:b/>
          <w:sz w:val="36"/>
          <w:szCs w:val="32"/>
        </w:rPr>
        <w:t>Csaknem 9 tonna fagyasztott hústerméket foglalt le a NÉBIH</w:t>
      </w:r>
    </w:p>
    <w:p w:rsidR="0082404D" w:rsidRDefault="0082404D" w:rsidP="00B948A9">
      <w:pPr>
        <w:pStyle w:val="NormlWeb"/>
        <w:spacing w:before="360" w:after="0"/>
        <w:rPr>
          <w:b/>
          <w:bCs/>
          <w:shd w:val="clear" w:color="auto" w:fill="FFFFFF"/>
        </w:rPr>
      </w:pPr>
      <w:bookmarkStart w:id="0" w:name="_GoBack"/>
      <w:r w:rsidRPr="0082404D">
        <w:rPr>
          <w:b/>
          <w:bCs/>
          <w:shd w:val="clear" w:color="auto" w:fill="FFFFFF"/>
        </w:rPr>
        <w:t xml:space="preserve">9 tétel, összesen 8870 kg hústerméket foglaltak le a Nemzeti Élelmiszerlánc-biztonsági Hivatal (NÉBIH) szakemberei egy Komárom-Esztergom megyei húsnagykereskedésben az elmúlt hetekben. Az egységben a termékeket – az előírásokat megszegve – lefagyasztották, emellett azok jelentős része jelölelten, ezáltal nem nyomon követhető volt. Az ellenőrök a helyszínen lejárt húsokat is találtak. </w:t>
      </w:r>
    </w:p>
    <w:bookmarkEnd w:id="0"/>
    <w:p w:rsidR="0082404D" w:rsidRDefault="0082404D" w:rsidP="00DE280F">
      <w:pPr>
        <w:pStyle w:val="NormlWeb"/>
        <w:spacing w:after="0"/>
        <w:rPr>
          <w:b/>
          <w:bCs/>
          <w:shd w:val="clear" w:color="auto" w:fill="FFFFFF"/>
        </w:rPr>
      </w:pPr>
    </w:p>
    <w:p w:rsidR="0082404D" w:rsidRDefault="0082404D" w:rsidP="0082404D">
      <w:r>
        <w:t>A Komárom-Esztergom megyei cég a hatályos jogszabályi előírásokat több ponton is megsértette. A kereskedés, bontás, darabolás során keletkezett termékek egy részét – későbbi értékesítés céljából –lefagyasztották. Az egység hűtőkamráiban felhalmozott húsok között nagy mennyiségben voltak jelöletlen, így eredetüket tekintve nyomon követhetetlennek minősülő tételek. Emellett a hústermékek egy részének lejárt a fogyaszthatósági ideje is. A hatóság elrendelte a 9 tétel, összesen csaknem 9 tonna termék forgalomból történő kivonását, valamint megsemmisítését.</w:t>
      </w:r>
    </w:p>
    <w:p w:rsidR="0082404D" w:rsidRDefault="0082404D" w:rsidP="0082404D">
      <w:r>
        <w:t xml:space="preserve">Az ellenőrzés során műszaki és higiéniai hiányosságokat is találtak a szakemberek. </w:t>
      </w:r>
      <w:r w:rsidRPr="0082404D">
        <w:t>A fagyasztókamra ajtajáról leszakadt a szigetelés. Volt, ahol hiányzott a szúnyogháló, míg más helyiségben salétromos fal, pergő vakolat fogadta az ellenőröket. Az egységben nem használták a</w:t>
      </w:r>
      <w:r w:rsidR="00B948A9">
        <w:t xml:space="preserve"> késfertőtlenítő berendezéseket, t</w:t>
      </w:r>
      <w:r w:rsidRPr="0082404D">
        <w:t>ovábbá az előhűtött, fagyasztott, csomagolt, illetve csomagolatlan termékek elkülönített tárolása sem volt megoldott.</w:t>
      </w:r>
    </w:p>
    <w:p w:rsidR="0082404D" w:rsidRDefault="0082404D" w:rsidP="0082404D">
      <w:pPr>
        <w:autoSpaceDE w:val="0"/>
        <w:autoSpaceDN w:val="0"/>
        <w:spacing w:after="20" w:line="240" w:lineRule="auto"/>
      </w:pPr>
      <w:r>
        <w:t xml:space="preserve">A NÉBIH a hiányosságok </w:t>
      </w:r>
      <w:r w:rsidR="00B948A9">
        <w:t>felszámolására</w:t>
      </w:r>
      <w:r>
        <w:t xml:space="preserve"> határidőt írt elő a vállalkozás számára. Ennek betartását, valamint a problémák megszüntetését újabb helyszíni ellenőrzésen vizsgálják majd az ellenőrök.</w:t>
      </w:r>
    </w:p>
    <w:p w:rsidR="0082404D" w:rsidRDefault="0082404D" w:rsidP="0082404D">
      <w:pPr>
        <w:autoSpaceDE w:val="0"/>
        <w:autoSpaceDN w:val="0"/>
        <w:spacing w:after="20" w:line="240" w:lineRule="auto"/>
      </w:pPr>
    </w:p>
    <w:p w:rsidR="0082404D" w:rsidRDefault="0082404D" w:rsidP="0082404D">
      <w:pPr>
        <w:autoSpaceDE w:val="0"/>
        <w:autoSpaceDN w:val="0"/>
        <w:spacing w:after="20" w:line="240" w:lineRule="auto"/>
      </w:pPr>
      <w:r>
        <w:t>Az eljárás folyamatban van. Az ügyben több százezer forintos bírság várható.</w:t>
      </w:r>
    </w:p>
    <w:p w:rsidR="0082404D" w:rsidRDefault="0082404D" w:rsidP="0082404D">
      <w:pPr>
        <w:autoSpaceDE w:val="0"/>
        <w:autoSpaceDN w:val="0"/>
        <w:spacing w:after="20" w:line="240" w:lineRule="auto"/>
      </w:pPr>
      <w:r w:rsidRPr="00FE7657">
        <w:t xml:space="preserve">Az érintett </w:t>
      </w:r>
      <w:r>
        <w:t xml:space="preserve">egység adatai megtekinthetők a </w:t>
      </w:r>
      <w:r w:rsidR="00B948A9">
        <w:t xml:space="preserve">NÉBIH </w:t>
      </w:r>
      <w:hyperlink r:id="rId8" w:history="1">
        <w:r w:rsidRPr="00B948A9">
          <w:rPr>
            <w:rStyle w:val="Hiperhivatkozs"/>
          </w:rPr>
          <w:t>jogsértések</w:t>
        </w:r>
        <w:r w:rsidR="00B948A9" w:rsidRPr="00B948A9">
          <w:rPr>
            <w:rStyle w:val="Hiperhivatkozs"/>
          </w:rPr>
          <w:t>ről tájékoztató</w:t>
        </w:r>
        <w:r w:rsidRPr="00B948A9">
          <w:rPr>
            <w:rStyle w:val="Hiperhivatkozs"/>
          </w:rPr>
          <w:t xml:space="preserve"> </w:t>
        </w:r>
        <w:proofErr w:type="spellStart"/>
        <w:r w:rsidR="00B948A9" w:rsidRPr="00B948A9">
          <w:rPr>
            <w:rStyle w:val="Hiperhivatkozs"/>
          </w:rPr>
          <w:t>aloldalán</w:t>
        </w:r>
        <w:proofErr w:type="spellEnd"/>
      </w:hyperlink>
      <w:r w:rsidRPr="00FE7657">
        <w:t>.</w:t>
      </w:r>
    </w:p>
    <w:p w:rsidR="0082404D" w:rsidRDefault="0082404D" w:rsidP="0082404D">
      <w:pPr>
        <w:autoSpaceDE w:val="0"/>
        <w:autoSpaceDN w:val="0"/>
        <w:spacing w:after="20" w:line="240" w:lineRule="auto"/>
      </w:pPr>
    </w:p>
    <w:p w:rsidR="0082404D" w:rsidRDefault="0082404D" w:rsidP="0082404D">
      <w:pPr>
        <w:autoSpaceDE w:val="0"/>
        <w:autoSpaceDN w:val="0"/>
        <w:spacing w:after="20" w:line="240" w:lineRule="auto"/>
      </w:pPr>
      <w:r>
        <w:t xml:space="preserve">A vizsgálat során készült képanyag megtekinthető </w:t>
      </w:r>
      <w:r w:rsidR="00081F99">
        <w:t>és letölthető a NÉBIH honlapján:</w:t>
      </w:r>
    </w:p>
    <w:p w:rsidR="00081F99" w:rsidRDefault="00081F99" w:rsidP="0082404D">
      <w:pPr>
        <w:autoSpaceDE w:val="0"/>
        <w:autoSpaceDN w:val="0"/>
        <w:spacing w:after="20" w:line="240" w:lineRule="auto"/>
      </w:pPr>
      <w:hyperlink r:id="rId9" w:history="1">
        <w:r w:rsidRPr="00072ECA">
          <w:rPr>
            <w:rStyle w:val="Hiperhivatkozs"/>
          </w:rPr>
          <w:t>http://portal.nebih.gov.hu/-/csaknem-9-tonna-fagyasztott-hustermeket-foglalt-le-a-nebih</w:t>
        </w:r>
      </w:hyperlink>
      <w:r>
        <w:t xml:space="preserve"> </w:t>
      </w:r>
    </w:p>
    <w:p w:rsidR="00CC7500" w:rsidRPr="00613AA1" w:rsidRDefault="00CC7500" w:rsidP="00CC7500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656F7" w:rsidRPr="00613AA1" w:rsidRDefault="00866A94" w:rsidP="00DE280F">
      <w:pPr>
        <w:spacing w:before="480" w:after="0" w:line="252" w:lineRule="auto"/>
        <w:rPr>
          <w:sz w:val="24"/>
          <w:szCs w:val="24"/>
        </w:rPr>
      </w:pPr>
      <w:r w:rsidRPr="00613AA1">
        <w:rPr>
          <w:sz w:val="24"/>
          <w:szCs w:val="24"/>
        </w:rPr>
        <w:t>201</w:t>
      </w:r>
      <w:r w:rsidR="005E77E6" w:rsidRPr="00613AA1">
        <w:rPr>
          <w:sz w:val="24"/>
          <w:szCs w:val="24"/>
        </w:rPr>
        <w:t>7</w:t>
      </w:r>
      <w:r w:rsidR="00BF140D" w:rsidRPr="00613AA1">
        <w:rPr>
          <w:sz w:val="24"/>
          <w:szCs w:val="24"/>
        </w:rPr>
        <w:t xml:space="preserve">. </w:t>
      </w:r>
      <w:r w:rsidR="00A3097B" w:rsidRPr="00613AA1">
        <w:rPr>
          <w:sz w:val="24"/>
          <w:szCs w:val="24"/>
        </w:rPr>
        <w:t>május</w:t>
      </w:r>
      <w:r w:rsidRPr="00613AA1">
        <w:rPr>
          <w:sz w:val="24"/>
          <w:szCs w:val="24"/>
        </w:rPr>
        <w:t xml:space="preserve"> </w:t>
      </w:r>
      <w:r w:rsidR="00DE280F">
        <w:rPr>
          <w:sz w:val="24"/>
          <w:szCs w:val="24"/>
        </w:rPr>
        <w:t>2</w:t>
      </w:r>
      <w:r w:rsidR="0082404D">
        <w:rPr>
          <w:sz w:val="24"/>
          <w:szCs w:val="24"/>
        </w:rPr>
        <w:t>5</w:t>
      </w:r>
      <w:r w:rsidR="009932D8" w:rsidRPr="00613AA1">
        <w:rPr>
          <w:sz w:val="24"/>
          <w:szCs w:val="24"/>
        </w:rPr>
        <w:t>.</w:t>
      </w:r>
    </w:p>
    <w:p w:rsidR="007F62F0" w:rsidRPr="00613AA1" w:rsidRDefault="00BF140D" w:rsidP="00A3097B">
      <w:pPr>
        <w:spacing w:before="360" w:after="0" w:line="252" w:lineRule="auto"/>
        <w:jc w:val="right"/>
        <w:rPr>
          <w:sz w:val="24"/>
          <w:szCs w:val="24"/>
        </w:rPr>
      </w:pPr>
      <w:r w:rsidRPr="00613AA1">
        <w:rPr>
          <w:sz w:val="24"/>
          <w:szCs w:val="24"/>
        </w:rPr>
        <w:t>Nemzeti Élelmisze</w:t>
      </w:r>
      <w:r w:rsidR="00F14D10" w:rsidRPr="00613AA1">
        <w:rPr>
          <w:sz w:val="24"/>
          <w:szCs w:val="24"/>
        </w:rPr>
        <w:t>rlánc-biztonsági Hivatal</w:t>
      </w:r>
    </w:p>
    <w:sectPr w:rsidR="007F62F0" w:rsidRPr="00613AA1" w:rsidSect="00DE280F">
      <w:headerReference w:type="default" r:id="rId10"/>
      <w:headerReference w:type="first" r:id="rId11"/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00" w:rsidRDefault="00CC7500" w:rsidP="00D37AC1">
      <w:pPr>
        <w:spacing w:after="0" w:line="240" w:lineRule="auto"/>
      </w:pPr>
      <w:r>
        <w:separator/>
      </w:r>
    </w:p>
  </w:endnote>
  <w:endnote w:type="continuationSeparator" w:id="0">
    <w:p w:rsidR="00CC7500" w:rsidRDefault="00CC750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00" w:rsidRDefault="00CC7500" w:rsidP="00D37AC1">
      <w:pPr>
        <w:spacing w:after="0" w:line="240" w:lineRule="auto"/>
      </w:pPr>
      <w:r>
        <w:separator/>
      </w:r>
    </w:p>
  </w:footnote>
  <w:footnote w:type="continuationSeparator" w:id="0">
    <w:p w:rsidR="00CC7500" w:rsidRDefault="00CC750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00" w:rsidRDefault="00CC750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00" w:rsidRDefault="00F335B3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139.9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SP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" filled="f" strokecolor="white">
          <v:textbox>
            <w:txbxContent>
              <w:p w:rsidR="00CC7500" w:rsidRPr="004464B1" w:rsidRDefault="00CC750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CC750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6" o:spid="_x0000_s4097" type="#_x0000_t202" style="position:absolute;left:0;text-align:left;margin-left:345.0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" filled="f" strokecolor="white">
          <v:textbox>
            <w:txbxContent>
              <w:p w:rsidR="00CC7500" w:rsidRPr="00333B92" w:rsidRDefault="00CC7500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CC7500" w:rsidRPr="00333B92" w:rsidRDefault="00CC7500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CC7500" w:rsidRPr="00333B92" w:rsidRDefault="00CC7500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CC7500" w:rsidRPr="00333B92" w:rsidRDefault="00CC7500" w:rsidP="00973618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4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C473690"/>
    <w:multiLevelType w:val="hybridMultilevel"/>
    <w:tmpl w:val="C9348E02"/>
    <w:lvl w:ilvl="0" w:tplc="2B42F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CD96854"/>
    <w:multiLevelType w:val="multilevel"/>
    <w:tmpl w:val="3FBA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165F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3200"/>
    <w:rsid w:val="00037490"/>
    <w:rsid w:val="00042208"/>
    <w:rsid w:val="00043576"/>
    <w:rsid w:val="00050D8F"/>
    <w:rsid w:val="00051416"/>
    <w:rsid w:val="000546D3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1F99"/>
    <w:rsid w:val="00083544"/>
    <w:rsid w:val="00083FCE"/>
    <w:rsid w:val="0008419F"/>
    <w:rsid w:val="000866A7"/>
    <w:rsid w:val="000920FA"/>
    <w:rsid w:val="00092F40"/>
    <w:rsid w:val="00094E73"/>
    <w:rsid w:val="000974BE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105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94C"/>
    <w:rsid w:val="00132245"/>
    <w:rsid w:val="00134436"/>
    <w:rsid w:val="001412C1"/>
    <w:rsid w:val="001435AF"/>
    <w:rsid w:val="00147480"/>
    <w:rsid w:val="001474EC"/>
    <w:rsid w:val="00150B02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50A6"/>
    <w:rsid w:val="0017547B"/>
    <w:rsid w:val="00177A68"/>
    <w:rsid w:val="00177C64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2466"/>
    <w:rsid w:val="00243443"/>
    <w:rsid w:val="00245AD1"/>
    <w:rsid w:val="00246AB5"/>
    <w:rsid w:val="002503E6"/>
    <w:rsid w:val="00251E94"/>
    <w:rsid w:val="00252D46"/>
    <w:rsid w:val="00253231"/>
    <w:rsid w:val="002550CA"/>
    <w:rsid w:val="0025599A"/>
    <w:rsid w:val="00260D51"/>
    <w:rsid w:val="0026745C"/>
    <w:rsid w:val="00270EDB"/>
    <w:rsid w:val="00271318"/>
    <w:rsid w:val="00271A7B"/>
    <w:rsid w:val="00272798"/>
    <w:rsid w:val="00272E0B"/>
    <w:rsid w:val="0027334A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0986"/>
    <w:rsid w:val="002A1E33"/>
    <w:rsid w:val="002A212E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7553"/>
    <w:rsid w:val="0032093C"/>
    <w:rsid w:val="00321B30"/>
    <w:rsid w:val="00324C3E"/>
    <w:rsid w:val="0033081D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4DD5"/>
    <w:rsid w:val="00386DB2"/>
    <w:rsid w:val="003871C7"/>
    <w:rsid w:val="0038740A"/>
    <w:rsid w:val="003900F9"/>
    <w:rsid w:val="00390705"/>
    <w:rsid w:val="003960F3"/>
    <w:rsid w:val="003A3175"/>
    <w:rsid w:val="003A3BFF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C4460"/>
    <w:rsid w:val="003C7BDD"/>
    <w:rsid w:val="003D5DAD"/>
    <w:rsid w:val="003D6ABE"/>
    <w:rsid w:val="003D6F19"/>
    <w:rsid w:val="003E3614"/>
    <w:rsid w:val="003E41C8"/>
    <w:rsid w:val="003F09AF"/>
    <w:rsid w:val="003F0E8A"/>
    <w:rsid w:val="003F1161"/>
    <w:rsid w:val="003F500E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3DEF"/>
    <w:rsid w:val="00436639"/>
    <w:rsid w:val="00436EEC"/>
    <w:rsid w:val="00437A65"/>
    <w:rsid w:val="004464B1"/>
    <w:rsid w:val="00452BCE"/>
    <w:rsid w:val="004548A4"/>
    <w:rsid w:val="00455F77"/>
    <w:rsid w:val="0045623F"/>
    <w:rsid w:val="00456D3F"/>
    <w:rsid w:val="00457AC1"/>
    <w:rsid w:val="00461573"/>
    <w:rsid w:val="004626AA"/>
    <w:rsid w:val="00472AC5"/>
    <w:rsid w:val="00472ECA"/>
    <w:rsid w:val="004764E1"/>
    <w:rsid w:val="00482118"/>
    <w:rsid w:val="0048280E"/>
    <w:rsid w:val="0048492D"/>
    <w:rsid w:val="004921BB"/>
    <w:rsid w:val="00493729"/>
    <w:rsid w:val="00495356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D28"/>
    <w:rsid w:val="004D1D38"/>
    <w:rsid w:val="004D2D94"/>
    <w:rsid w:val="004D7AEB"/>
    <w:rsid w:val="004E4682"/>
    <w:rsid w:val="004E4D4E"/>
    <w:rsid w:val="004E65F6"/>
    <w:rsid w:val="004E6C33"/>
    <w:rsid w:val="004F252F"/>
    <w:rsid w:val="004F28EB"/>
    <w:rsid w:val="004F3FF4"/>
    <w:rsid w:val="004F41EA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8A6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70E6"/>
    <w:rsid w:val="00590582"/>
    <w:rsid w:val="00591894"/>
    <w:rsid w:val="00591E88"/>
    <w:rsid w:val="0059205D"/>
    <w:rsid w:val="00594A5E"/>
    <w:rsid w:val="00594D13"/>
    <w:rsid w:val="00595852"/>
    <w:rsid w:val="005959B0"/>
    <w:rsid w:val="005A4361"/>
    <w:rsid w:val="005A4CF4"/>
    <w:rsid w:val="005A777E"/>
    <w:rsid w:val="005B1441"/>
    <w:rsid w:val="005B5562"/>
    <w:rsid w:val="005C0214"/>
    <w:rsid w:val="005C0ACC"/>
    <w:rsid w:val="005C2E6E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5926"/>
    <w:rsid w:val="006014A0"/>
    <w:rsid w:val="00606624"/>
    <w:rsid w:val="0060677C"/>
    <w:rsid w:val="006124C1"/>
    <w:rsid w:val="00613A7A"/>
    <w:rsid w:val="00613AA1"/>
    <w:rsid w:val="0061610C"/>
    <w:rsid w:val="0061668C"/>
    <w:rsid w:val="00617D77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D0F"/>
    <w:rsid w:val="00660C34"/>
    <w:rsid w:val="006618DC"/>
    <w:rsid w:val="00670D43"/>
    <w:rsid w:val="00673950"/>
    <w:rsid w:val="006757BC"/>
    <w:rsid w:val="00675B24"/>
    <w:rsid w:val="00675DD5"/>
    <w:rsid w:val="0068246B"/>
    <w:rsid w:val="00682A8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5129"/>
    <w:rsid w:val="006F52DE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0FD7"/>
    <w:rsid w:val="00782B2B"/>
    <w:rsid w:val="00782E47"/>
    <w:rsid w:val="007868BF"/>
    <w:rsid w:val="007915B9"/>
    <w:rsid w:val="0079284C"/>
    <w:rsid w:val="00793420"/>
    <w:rsid w:val="007A3AD3"/>
    <w:rsid w:val="007A5EAE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4233"/>
    <w:rsid w:val="0080571E"/>
    <w:rsid w:val="008118E8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404D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2C"/>
    <w:rsid w:val="008B3332"/>
    <w:rsid w:val="008B3FFB"/>
    <w:rsid w:val="008B6413"/>
    <w:rsid w:val="008C0AAB"/>
    <w:rsid w:val="008C277F"/>
    <w:rsid w:val="008C3BCE"/>
    <w:rsid w:val="008C6C40"/>
    <w:rsid w:val="008C7966"/>
    <w:rsid w:val="008D207B"/>
    <w:rsid w:val="008D7371"/>
    <w:rsid w:val="008D78DD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E25"/>
    <w:rsid w:val="009458D7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3618"/>
    <w:rsid w:val="00973768"/>
    <w:rsid w:val="00974EA6"/>
    <w:rsid w:val="00977F4E"/>
    <w:rsid w:val="00980684"/>
    <w:rsid w:val="00983671"/>
    <w:rsid w:val="00984F9B"/>
    <w:rsid w:val="00985255"/>
    <w:rsid w:val="00987348"/>
    <w:rsid w:val="00992656"/>
    <w:rsid w:val="009932D8"/>
    <w:rsid w:val="00996AD1"/>
    <w:rsid w:val="00997F69"/>
    <w:rsid w:val="009A0C78"/>
    <w:rsid w:val="009A3A78"/>
    <w:rsid w:val="009A5086"/>
    <w:rsid w:val="009A623B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D77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5F0A"/>
    <w:rsid w:val="00A0059D"/>
    <w:rsid w:val="00A00FC5"/>
    <w:rsid w:val="00A07E46"/>
    <w:rsid w:val="00A11227"/>
    <w:rsid w:val="00A137E4"/>
    <w:rsid w:val="00A152BA"/>
    <w:rsid w:val="00A209A8"/>
    <w:rsid w:val="00A209C4"/>
    <w:rsid w:val="00A22B6C"/>
    <w:rsid w:val="00A25C54"/>
    <w:rsid w:val="00A3092C"/>
    <w:rsid w:val="00A3097B"/>
    <w:rsid w:val="00A31C02"/>
    <w:rsid w:val="00A4200D"/>
    <w:rsid w:val="00A424B2"/>
    <w:rsid w:val="00A42BB6"/>
    <w:rsid w:val="00A470A5"/>
    <w:rsid w:val="00A614F3"/>
    <w:rsid w:val="00A63571"/>
    <w:rsid w:val="00A72813"/>
    <w:rsid w:val="00A73554"/>
    <w:rsid w:val="00A745A7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4E2F"/>
    <w:rsid w:val="00AA53B9"/>
    <w:rsid w:val="00AA6F78"/>
    <w:rsid w:val="00AB0F89"/>
    <w:rsid w:val="00AB110E"/>
    <w:rsid w:val="00AB3A40"/>
    <w:rsid w:val="00AB522A"/>
    <w:rsid w:val="00AB6F7E"/>
    <w:rsid w:val="00AC0EBD"/>
    <w:rsid w:val="00AC2B87"/>
    <w:rsid w:val="00AC39BB"/>
    <w:rsid w:val="00AC47F6"/>
    <w:rsid w:val="00AC4C46"/>
    <w:rsid w:val="00AC6226"/>
    <w:rsid w:val="00AC7D54"/>
    <w:rsid w:val="00AC7DA7"/>
    <w:rsid w:val="00AD1A5F"/>
    <w:rsid w:val="00AD1BC2"/>
    <w:rsid w:val="00AD224F"/>
    <w:rsid w:val="00AD352D"/>
    <w:rsid w:val="00AD43A7"/>
    <w:rsid w:val="00AE34E8"/>
    <w:rsid w:val="00AE3F59"/>
    <w:rsid w:val="00AE6169"/>
    <w:rsid w:val="00AF26C0"/>
    <w:rsid w:val="00AF39E3"/>
    <w:rsid w:val="00AF75E4"/>
    <w:rsid w:val="00B0272F"/>
    <w:rsid w:val="00B03739"/>
    <w:rsid w:val="00B046D7"/>
    <w:rsid w:val="00B04A52"/>
    <w:rsid w:val="00B060C5"/>
    <w:rsid w:val="00B10034"/>
    <w:rsid w:val="00B108BB"/>
    <w:rsid w:val="00B11758"/>
    <w:rsid w:val="00B12C69"/>
    <w:rsid w:val="00B157E1"/>
    <w:rsid w:val="00B21178"/>
    <w:rsid w:val="00B23169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AEC"/>
    <w:rsid w:val="00B65496"/>
    <w:rsid w:val="00B73CE5"/>
    <w:rsid w:val="00B770D6"/>
    <w:rsid w:val="00B77342"/>
    <w:rsid w:val="00B8106F"/>
    <w:rsid w:val="00B8416A"/>
    <w:rsid w:val="00B85FD5"/>
    <w:rsid w:val="00B91701"/>
    <w:rsid w:val="00B918DF"/>
    <w:rsid w:val="00B948A9"/>
    <w:rsid w:val="00BA054E"/>
    <w:rsid w:val="00BA4C36"/>
    <w:rsid w:val="00BA51D1"/>
    <w:rsid w:val="00BA6FBE"/>
    <w:rsid w:val="00BB1448"/>
    <w:rsid w:val="00BB2FF5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CFF"/>
    <w:rsid w:val="00BD6E3A"/>
    <w:rsid w:val="00BE2865"/>
    <w:rsid w:val="00BE551B"/>
    <w:rsid w:val="00BE56EB"/>
    <w:rsid w:val="00BE63A7"/>
    <w:rsid w:val="00BF041A"/>
    <w:rsid w:val="00BF140D"/>
    <w:rsid w:val="00BF2D42"/>
    <w:rsid w:val="00BF3207"/>
    <w:rsid w:val="00BF3AA9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70D6B"/>
    <w:rsid w:val="00C71122"/>
    <w:rsid w:val="00C71DDB"/>
    <w:rsid w:val="00C728E7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87A7E"/>
    <w:rsid w:val="00C901D0"/>
    <w:rsid w:val="00C96448"/>
    <w:rsid w:val="00C964AE"/>
    <w:rsid w:val="00C97E82"/>
    <w:rsid w:val="00CA2A87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C7500"/>
    <w:rsid w:val="00CD38C5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16F91"/>
    <w:rsid w:val="00D20E39"/>
    <w:rsid w:val="00D22400"/>
    <w:rsid w:val="00D22B64"/>
    <w:rsid w:val="00D320D2"/>
    <w:rsid w:val="00D32171"/>
    <w:rsid w:val="00D33E11"/>
    <w:rsid w:val="00D3437C"/>
    <w:rsid w:val="00D36649"/>
    <w:rsid w:val="00D36CE8"/>
    <w:rsid w:val="00D373A4"/>
    <w:rsid w:val="00D37AC1"/>
    <w:rsid w:val="00D40150"/>
    <w:rsid w:val="00D44015"/>
    <w:rsid w:val="00D443AC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B70B3"/>
    <w:rsid w:val="00DC2A1D"/>
    <w:rsid w:val="00DC36B3"/>
    <w:rsid w:val="00DC58A7"/>
    <w:rsid w:val="00DD02A4"/>
    <w:rsid w:val="00DD04B2"/>
    <w:rsid w:val="00DD0A55"/>
    <w:rsid w:val="00DD3C24"/>
    <w:rsid w:val="00DD40E4"/>
    <w:rsid w:val="00DD582B"/>
    <w:rsid w:val="00DE280F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1223E"/>
    <w:rsid w:val="00E22AAD"/>
    <w:rsid w:val="00E23A28"/>
    <w:rsid w:val="00E326E4"/>
    <w:rsid w:val="00E348AA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16D"/>
    <w:rsid w:val="00E65A30"/>
    <w:rsid w:val="00E74D44"/>
    <w:rsid w:val="00E81748"/>
    <w:rsid w:val="00E8258B"/>
    <w:rsid w:val="00E82FA7"/>
    <w:rsid w:val="00E837F1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C3C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35B8"/>
    <w:rsid w:val="00EF06C9"/>
    <w:rsid w:val="00EF07BC"/>
    <w:rsid w:val="00EF1154"/>
    <w:rsid w:val="00EF1A10"/>
    <w:rsid w:val="00EF3841"/>
    <w:rsid w:val="00EF7457"/>
    <w:rsid w:val="00EF7925"/>
    <w:rsid w:val="00EF7A8C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335B3"/>
    <w:rsid w:val="00F36E14"/>
    <w:rsid w:val="00F42AEA"/>
    <w:rsid w:val="00F4777F"/>
    <w:rsid w:val="00F515F0"/>
    <w:rsid w:val="00F53DE0"/>
    <w:rsid w:val="00F603B4"/>
    <w:rsid w:val="00F60CA0"/>
    <w:rsid w:val="00F614AE"/>
    <w:rsid w:val="00F64793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870FF"/>
    <w:rsid w:val="00F90BBA"/>
    <w:rsid w:val="00F941AE"/>
    <w:rsid w:val="00F94DCD"/>
    <w:rsid w:val="00FA5B95"/>
    <w:rsid w:val="00FA6B44"/>
    <w:rsid w:val="00FB2535"/>
    <w:rsid w:val="00FB4537"/>
    <w:rsid w:val="00FC0AA8"/>
    <w:rsid w:val="00FC2BDD"/>
    <w:rsid w:val="00FC33C5"/>
    <w:rsid w:val="00FC5123"/>
    <w:rsid w:val="00FC6BD5"/>
    <w:rsid w:val="00FC7F95"/>
    <w:rsid w:val="00FD32FE"/>
    <w:rsid w:val="00FD761A"/>
    <w:rsid w:val="00FE08A1"/>
    <w:rsid w:val="00FE1BDF"/>
    <w:rsid w:val="00FE3EB4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870FF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/>
    </w:rPr>
  </w:style>
  <w:style w:type="character" w:styleId="Kiemels2">
    <w:name w:val="Strong"/>
    <w:basedOn w:val="Bekezdsalapbettpusa"/>
    <w:uiPriority w:val="22"/>
    <w:qFormat/>
    <w:rsid w:val="00D32171"/>
    <w:rPr>
      <w:b/>
      <w:bCs/>
    </w:rPr>
  </w:style>
  <w:style w:type="paragraph" w:customStyle="1" w:styleId="lead">
    <w:name w:val="lead"/>
    <w:basedOn w:val="Norml"/>
    <w:rsid w:val="00DE280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csaknem-9-tonna-fagyasztott-hustermeket-foglalt-le-a-nebi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FrumZs\AppData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2" Type="http://schemas.openxmlformats.org/officeDocument/2006/relationships/hyperlink" Target="mailto:nebih@nebih.gov.hu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C:\Users\FrumZs\AppData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8BD8-8181-4ADD-8815-41962438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2173</CharactersWithSpaces>
  <SharedDoc>false</SharedDoc>
  <HLinks>
    <vt:vector size="18" baseType="variant">
      <vt:variant>
        <vt:i4>3211307</vt:i4>
      </vt:variant>
      <vt:variant>
        <vt:i4>6</vt:i4>
      </vt:variant>
      <vt:variant>
        <vt:i4>0</vt:i4>
      </vt:variant>
      <vt:variant>
        <vt:i4>5</vt:i4>
      </vt:variant>
      <vt:variant>
        <vt:lpwstr>file://C:\Users\FrumZs\AppData\FrumZs\AppData\Local\Microsoft\Windows\Temporary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file://C:\Users\FrumZs\AppData\FrumZs\AppData\Local\Microsoft\Windows\Temporary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2017-04-25T12:33:00Z</cp:lastPrinted>
  <dcterms:created xsi:type="dcterms:W3CDTF">2017-05-24T14:14:00Z</dcterms:created>
  <dcterms:modified xsi:type="dcterms:W3CDTF">2017-05-25T05:27:00Z</dcterms:modified>
</cp:coreProperties>
</file>