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232" w:rsidRPr="004D1232" w:rsidRDefault="004D1232" w:rsidP="004D1232">
      <w:pPr>
        <w:spacing w:before="160" w:after="80" w:line="240" w:lineRule="auto"/>
        <w:jc w:val="center"/>
        <w:rPr>
          <w:rFonts w:eastAsia="Times New Roman"/>
          <w:bCs w:val="0"/>
          <w:lang w:eastAsia="hu-HU"/>
        </w:rPr>
      </w:pPr>
      <w:r w:rsidRPr="004D1232">
        <w:rPr>
          <w:rFonts w:eastAsia="Times New Roman"/>
          <w:b/>
          <w:lang w:eastAsia="hu-HU"/>
        </w:rPr>
        <w:t>2008. évi XLVI.</w:t>
      </w:r>
      <w:r w:rsidRPr="004D1232">
        <w:rPr>
          <w:rFonts w:eastAsia="Times New Roman"/>
          <w:b/>
          <w:lang w:eastAsia="hu-HU"/>
        </w:rPr>
        <w:br/>
        <w:t>törvény</w:t>
      </w:r>
    </w:p>
    <w:p w:rsidR="004D1232" w:rsidRPr="004D1232" w:rsidRDefault="004D1232" w:rsidP="004D1232">
      <w:pPr>
        <w:spacing w:before="100" w:beforeAutospacing="1" w:after="320" w:line="240" w:lineRule="auto"/>
        <w:jc w:val="center"/>
        <w:rPr>
          <w:rFonts w:eastAsia="Times New Roman"/>
          <w:bCs w:val="0"/>
          <w:lang w:eastAsia="hu-HU"/>
        </w:rPr>
      </w:pPr>
      <w:r w:rsidRPr="004D1232">
        <w:rPr>
          <w:rFonts w:eastAsia="Times New Roman"/>
          <w:b/>
          <w:lang w:eastAsia="hu-HU"/>
        </w:rPr>
        <w:t>az élelmiszerláncról és hatósági felügyeletéről</w:t>
      </w:r>
      <w:bookmarkStart w:id="0" w:name="foot_1_place"/>
      <w:r w:rsidRPr="004D1232">
        <w:rPr>
          <w:rFonts w:eastAsia="Times New Roman"/>
          <w:b/>
          <w:vertAlign w:val="superscript"/>
          <w:lang w:eastAsia="hu-HU"/>
        </w:rPr>
        <w:fldChar w:fldCharType="begin"/>
      </w:r>
      <w:r w:rsidRPr="004D1232">
        <w:rPr>
          <w:rFonts w:eastAsia="Times New Roman"/>
          <w:b/>
          <w:vertAlign w:val="superscript"/>
          <w:lang w:eastAsia="hu-HU"/>
        </w:rPr>
        <w:instrText xml:space="preserve"> HYPERLINK "http://njt.hu/cgi_bin/njt_doc.cgi?docid=117799.338705" \l "foot1" </w:instrText>
      </w:r>
      <w:r w:rsidRPr="004D1232">
        <w:rPr>
          <w:rFonts w:eastAsia="Times New Roman"/>
          <w:b/>
          <w:vertAlign w:val="superscript"/>
          <w:lang w:eastAsia="hu-HU"/>
        </w:rPr>
        <w:fldChar w:fldCharType="separate"/>
      </w:r>
      <w:r w:rsidRPr="004D1232">
        <w:rPr>
          <w:rFonts w:eastAsia="Times New Roman"/>
          <w:b/>
          <w:color w:val="0000FF"/>
          <w:u w:val="single"/>
          <w:vertAlign w:val="superscript"/>
          <w:lang w:eastAsia="hu-HU"/>
        </w:rPr>
        <w:t>1</w:t>
      </w:r>
      <w:r w:rsidRPr="004D1232">
        <w:rPr>
          <w:rFonts w:eastAsia="Times New Roman"/>
          <w:b/>
          <w:vertAlign w:val="superscript"/>
          <w:lang w:eastAsia="hu-HU"/>
        </w:rPr>
        <w:fldChar w:fldCharType="end"/>
      </w:r>
      <w:bookmarkEnd w:id="0"/>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Az Országgyűlés felismerve, hogy az emberek biztonságos élelmiszerrel történő ellátásához a teljes élelmiszerlánc egységes és folyamatos hatósági felügyelete szükséges, az Európai Unió szabályozásával összhangban a következő törvényt alkotja:</w:t>
      </w:r>
    </w:p>
    <w:p w:rsidR="004D1232" w:rsidRPr="004D1232" w:rsidRDefault="004D1232" w:rsidP="004D1232">
      <w:pPr>
        <w:spacing w:before="160" w:after="160" w:line="240" w:lineRule="auto"/>
        <w:jc w:val="center"/>
        <w:rPr>
          <w:rFonts w:eastAsia="Times New Roman"/>
          <w:bCs w:val="0"/>
          <w:lang w:eastAsia="hu-HU"/>
        </w:rPr>
      </w:pPr>
      <w:r w:rsidRPr="004D1232">
        <w:rPr>
          <w:rFonts w:eastAsia="Times New Roman"/>
          <w:bCs w:val="0"/>
          <w:lang w:eastAsia="hu-HU"/>
        </w:rPr>
        <w:t>I. Fejezet</w:t>
      </w:r>
    </w:p>
    <w:p w:rsidR="004D1232" w:rsidRPr="004D1232" w:rsidRDefault="004D1232" w:rsidP="004D1232">
      <w:pPr>
        <w:spacing w:before="160" w:after="320" w:line="240" w:lineRule="auto"/>
        <w:jc w:val="center"/>
        <w:rPr>
          <w:rFonts w:eastAsia="Times New Roman"/>
          <w:bCs w:val="0"/>
          <w:lang w:eastAsia="hu-HU"/>
        </w:rPr>
      </w:pPr>
      <w:r w:rsidRPr="004D1232">
        <w:rPr>
          <w:rFonts w:eastAsia="Times New Roman"/>
          <w:bCs w:val="0"/>
          <w:i/>
          <w:iCs/>
          <w:lang w:eastAsia="hu-HU"/>
        </w:rPr>
        <w:t>ÁLTALÁNOS RENDELKEZÉSEK</w:t>
      </w:r>
    </w:p>
    <w:p w:rsidR="004D1232" w:rsidRPr="004D1232" w:rsidRDefault="004D1232" w:rsidP="004D1232">
      <w:pPr>
        <w:spacing w:before="160" w:after="320" w:line="240" w:lineRule="auto"/>
        <w:jc w:val="center"/>
        <w:rPr>
          <w:rFonts w:eastAsia="Times New Roman"/>
          <w:bCs w:val="0"/>
          <w:lang w:eastAsia="hu-HU"/>
        </w:rPr>
      </w:pPr>
      <w:r w:rsidRPr="004D1232">
        <w:rPr>
          <w:rFonts w:eastAsia="Times New Roman"/>
          <w:bCs w:val="0"/>
          <w:i/>
          <w:iCs/>
          <w:lang w:eastAsia="hu-HU"/>
        </w:rPr>
        <w:t>A törvény célja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1. §</w:t>
      </w:r>
      <w:r w:rsidRPr="004D1232">
        <w:rPr>
          <w:rFonts w:eastAsia="Times New Roman"/>
          <w:bCs w:val="0"/>
          <w:lang w:eastAsia="hu-HU"/>
        </w:rPr>
        <w:t xml:space="preserve"> A törvény célja az élelmiszerlánc szereplőire vonatkozó követelmények megfogalmazásával és egységes hatósági felügyeletének megteremtésével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r w:rsidRPr="004D1232">
        <w:rPr>
          <w:rFonts w:eastAsia="Times New Roman"/>
          <w:bCs w:val="0"/>
          <w:lang w:eastAsia="hu-HU"/>
        </w:rPr>
        <w:t xml:space="preserve"> a végső fogyasztók egészségének, a fogyasztók és az élelmiszer-vállalkozások érdekeinek védelme, valamint a biztonságos, illetve a megfelelő minőségű élelmiszer előállításához, továbbá az élelmiszerek nemzetközi kereskedelméhez szükséges garanciák biztosítása;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w:t>
      </w:r>
      <w:r w:rsidRPr="004D1232">
        <w:rPr>
          <w:rFonts w:eastAsia="Times New Roman"/>
          <w:bCs w:val="0"/>
          <w:lang w:eastAsia="hu-HU"/>
        </w:rPr>
        <w:t xml:space="preserve"> az élelmiszerláncban a lehetséges kockázati tényezők számának csökkentése érdekében – figyelemmel a lakosság egészséges és biztonságos élelmiszerrel való ellátására – a helyi, illetve regionális kistermelői élelmiszer- előállítás és értékesítés elősegítése;</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c)</w:t>
      </w:r>
      <w:r w:rsidRPr="004D1232">
        <w:rPr>
          <w:rFonts w:eastAsia="Times New Roman"/>
          <w:bCs w:val="0"/>
          <w:lang w:eastAsia="hu-HU"/>
        </w:rPr>
        <w:t xml:space="preserve"> az állatok egészségének megőrzése, az emberek egészségét is veszélyeztető, valamint nagy gazdasági kárt okozó járványos állatbetegségek megelőzésének és leküzdésének biztosítása, az élő állatok és állati eredetű termékek nemzetközi kereskedelmének biztosításához szükséges garanciák elérése, továbbá az állatgyógyászati termékek biztonságos előállításának, kereskedelmének, felhasználásának biztosítása;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d)</w:t>
      </w:r>
      <w:r w:rsidRPr="004D1232">
        <w:rPr>
          <w:rFonts w:eastAsia="Times New Roman"/>
          <w:bCs w:val="0"/>
          <w:lang w:eastAsia="hu-HU"/>
        </w:rPr>
        <w:t xml:space="preserve"> a növények, növényi termékek megóvása a károsító szervezetektől, valamint a növényvédelemmel kapcsolatos veszélyek megelőzése, illetve elhárítása az ember és az állat egészségét, a környezet és a természet védelmét szolgáló intézkedések elsőbbségének biztosításával, valamint a növényvédelemmel összefüggő biztonsági szabályok betartásával;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e)</w:t>
      </w:r>
      <w:bookmarkStart w:id="1" w:name="foot_2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"foot2"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2</w:t>
      </w:r>
      <w:r w:rsidRPr="004D1232">
        <w:rPr>
          <w:rFonts w:eastAsia="Times New Roman"/>
          <w:bCs w:val="0"/>
          <w:i/>
          <w:iCs/>
          <w:vertAlign w:val="superscript"/>
          <w:lang w:eastAsia="hu-HU"/>
        </w:rPr>
        <w:fldChar w:fldCharType="end"/>
      </w:r>
      <w:bookmarkEnd w:id="1"/>
      <w:r w:rsidRPr="004D1232">
        <w:rPr>
          <w:rFonts w:eastAsia="Times New Roman"/>
          <w:bCs w:val="0"/>
          <w:lang w:eastAsia="hu-HU"/>
        </w:rPr>
        <w:t xml:space="preserve"> az emberi fogyasztásra kerülő, valamint az élelmiszerek alapanyagául szolgáló, továbbá a takarmányozásra szánt növények szennyezésektől mentes mező- és erdőgazdasági földek forgalmáról szóló törvény szerinti mező- és erdőgazdasági hasznosítású földön (a továbbiakban: föld) történő termesztésének elérése;</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f)</w:t>
      </w:r>
      <w:r w:rsidRPr="004D1232">
        <w:rPr>
          <w:rFonts w:eastAsia="Times New Roman"/>
          <w:bCs w:val="0"/>
          <w:lang w:eastAsia="hu-HU"/>
        </w:rPr>
        <w:t xml:space="preserve"> az állatok, közvetve az ember egészségét nem veszélyeztető, biztonságos és megfelelő minőségű takarmány felhasználása révén a takarmányfelhasználók érdekeinek, a végső fogyasztók biztonságának védelme, a környezetvédelmi szempontok érvényre jutásának elősegítése;</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g)</w:t>
      </w:r>
      <w:bookmarkStart w:id="2" w:name="foot_3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"foot3"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3</w:t>
      </w:r>
      <w:r w:rsidRPr="004D1232">
        <w:rPr>
          <w:rFonts w:eastAsia="Times New Roman"/>
          <w:bCs w:val="0"/>
          <w:i/>
          <w:iCs/>
          <w:vertAlign w:val="superscript"/>
          <w:lang w:eastAsia="hu-HU"/>
        </w:rPr>
        <w:fldChar w:fldCharType="end"/>
      </w:r>
      <w:bookmarkEnd w:id="2"/>
      <w:r w:rsidRPr="004D1232">
        <w:rPr>
          <w:rFonts w:eastAsia="Times New Roman"/>
          <w:bCs w:val="0"/>
          <w:lang w:eastAsia="hu-HU"/>
        </w:rPr>
        <w:t xml:space="preserve"> haszonállatok tenyésztése során egészséges utódállomány létrehozásának biztosítása.</w:t>
      </w:r>
    </w:p>
    <w:p w:rsidR="004D1232" w:rsidRPr="004D1232" w:rsidRDefault="004D1232" w:rsidP="004D1232">
      <w:pPr>
        <w:spacing w:before="160" w:after="320" w:line="240" w:lineRule="auto"/>
        <w:jc w:val="center"/>
        <w:rPr>
          <w:rFonts w:eastAsia="Times New Roman"/>
          <w:bCs w:val="0"/>
          <w:lang w:eastAsia="hu-HU"/>
        </w:rPr>
      </w:pPr>
      <w:r w:rsidRPr="004D1232">
        <w:rPr>
          <w:rFonts w:eastAsia="Times New Roman"/>
          <w:bCs w:val="0"/>
          <w:i/>
          <w:iCs/>
          <w:lang w:eastAsia="hu-HU"/>
        </w:rPr>
        <w:lastRenderedPageBreak/>
        <w:t>A törvény hatálya és alkalmazási köre</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2. §</w:t>
      </w:r>
      <w:r w:rsidRPr="004D1232">
        <w:rPr>
          <w:rFonts w:eastAsia="Times New Roman"/>
          <w:bCs w:val="0"/>
          <w:lang w:eastAsia="hu-HU"/>
        </w:rPr>
        <w:t xml:space="preserve"> (1)</w:t>
      </w:r>
      <w:bookmarkStart w:id="3" w:name="foot_4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"foot4"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4</w:t>
      </w:r>
      <w:r w:rsidRPr="004D1232">
        <w:rPr>
          <w:rFonts w:eastAsia="Times New Roman"/>
          <w:bCs w:val="0"/>
          <w:vertAlign w:val="superscript"/>
          <w:lang w:eastAsia="hu-HU"/>
        </w:rPr>
        <w:fldChar w:fldCharType="end"/>
      </w:r>
      <w:bookmarkEnd w:id="3"/>
      <w:r w:rsidRPr="004D1232">
        <w:rPr>
          <w:rFonts w:eastAsia="Times New Roman"/>
          <w:bCs w:val="0"/>
          <w:lang w:eastAsia="hu-HU"/>
        </w:rPr>
        <w:t xml:space="preserve"> E törvény hatálya kiterjed mindazon természetes személyre, jogi személyre és jogi személyiséggel nem rendelkező szervezetre, aki (amely) az élelmiszerlánc szereplője.</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 A törvény alkalmazási köre kiterjed</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bookmarkStart w:id="4" w:name="foot_5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"foot5"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5</w:t>
      </w:r>
      <w:r w:rsidRPr="004D1232">
        <w:rPr>
          <w:rFonts w:eastAsia="Times New Roman"/>
          <w:bCs w:val="0"/>
          <w:i/>
          <w:iCs/>
          <w:vertAlign w:val="superscript"/>
          <w:lang w:eastAsia="hu-HU"/>
        </w:rPr>
        <w:fldChar w:fldCharType="end"/>
      </w:r>
      <w:bookmarkEnd w:id="4"/>
      <w:r w:rsidRPr="004D1232">
        <w:rPr>
          <w:rFonts w:eastAsia="Times New Roman"/>
          <w:bCs w:val="0"/>
          <w:lang w:eastAsia="hu-HU"/>
        </w:rPr>
        <w:t xml:space="preserve"> az élelmiszer – beleértve a borászati terméket, az ízesített bort, ízesített boralapú italokat és az ízesített boralapú koktélokat, a pálinkát és a törkölypálinkát – termelésére, előállítására, szállítására, tárolására és forgalomba hozatalára;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w:t>
      </w:r>
      <w:r w:rsidRPr="004D1232">
        <w:rPr>
          <w:rFonts w:eastAsia="Times New Roman"/>
          <w:bCs w:val="0"/>
          <w:lang w:eastAsia="hu-HU"/>
        </w:rPr>
        <w:t xml:space="preserve"> a vadon élő növény begyűjtésére, a kifogott hal és az elejtett vad szállítására és felhasználására;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c)</w:t>
      </w:r>
      <w:bookmarkStart w:id="5" w:name="foot_6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"foot6"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6</w:t>
      </w:r>
      <w:r w:rsidRPr="004D1232">
        <w:rPr>
          <w:rFonts w:eastAsia="Times New Roman"/>
          <w:bCs w:val="0"/>
          <w:i/>
          <w:iCs/>
          <w:vertAlign w:val="superscript"/>
          <w:lang w:eastAsia="hu-HU"/>
        </w:rPr>
        <w:fldChar w:fldCharType="end"/>
      </w:r>
      <w:bookmarkEnd w:id="5"/>
      <w:r w:rsidRPr="004D1232">
        <w:rPr>
          <w:rFonts w:eastAsia="Times New Roman"/>
          <w:bCs w:val="0"/>
          <w:lang w:eastAsia="hu-HU"/>
        </w:rPr>
        <w:t xml:space="preserve"> az élelmiszerrel rendeltetésszerűen érintkezésbe kerülő anyag, tárgy, eszköz és gép előállítására, higiéniai alkalmasságának, megfelelőségének ellenőrzésére és forgalomba hozatalára;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d)</w:t>
      </w:r>
      <w:r w:rsidRPr="004D1232">
        <w:rPr>
          <w:rFonts w:eastAsia="Times New Roman"/>
          <w:bCs w:val="0"/>
          <w:lang w:eastAsia="hu-HU"/>
        </w:rPr>
        <w:t xml:space="preserve"> az élelmiszer-, takarmány és élőállat-szállító járművekre, azok fertőtlenítésére;</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e)</w:t>
      </w:r>
      <w:bookmarkStart w:id="6" w:name="foot_7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"foot7"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7</w:t>
      </w:r>
      <w:r w:rsidRPr="004D1232">
        <w:rPr>
          <w:rFonts w:eastAsia="Times New Roman"/>
          <w:bCs w:val="0"/>
          <w:i/>
          <w:iCs/>
          <w:vertAlign w:val="superscript"/>
          <w:lang w:eastAsia="hu-HU"/>
        </w:rPr>
        <w:fldChar w:fldCharType="end"/>
      </w:r>
      <w:bookmarkEnd w:id="6"/>
      <w:r w:rsidRPr="004D1232">
        <w:rPr>
          <w:rFonts w:eastAsia="Times New Roman"/>
          <w:bCs w:val="0"/>
          <w:lang w:eastAsia="hu-HU"/>
        </w:rPr>
        <w:t xml:space="preserve"> az állat tartására, tenyésztésére, forgalomba hozatalára, szállítására, levágására, leölésére, gyógykezelésére, egészségi állapotának vizsgálatára, valamint az állatszaporítási létesítmények és technológiák higiéniai körülményeire;</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f)</w:t>
      </w:r>
      <w:bookmarkStart w:id="7" w:name="foot_8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"foot8"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8</w:t>
      </w:r>
      <w:r w:rsidRPr="004D1232">
        <w:rPr>
          <w:rFonts w:eastAsia="Times New Roman"/>
          <w:bCs w:val="0"/>
          <w:i/>
          <w:iCs/>
          <w:vertAlign w:val="superscript"/>
          <w:lang w:eastAsia="hu-HU"/>
        </w:rPr>
        <w:fldChar w:fldCharType="end"/>
      </w:r>
      <w:bookmarkEnd w:id="7"/>
      <w:r w:rsidRPr="004D1232">
        <w:rPr>
          <w:rFonts w:eastAsia="Times New Roman"/>
          <w:bCs w:val="0"/>
          <w:lang w:eastAsia="hu-HU"/>
        </w:rPr>
        <w:t xml:space="preserve"> az engedélyköteles termék, EK-műtrágya, állatgyógyászati termék, külön jogszabály szerint bejelentési kötelezettség mellett forgalomba hozható élelmiszer importálására, előállítására, kiszerelésére, forgalomba hozatalára, raktározására, tárolására, szállítására, felhasználására, valamint az ezekkel összefüggésben történő szaktanácsadásra;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g)</w:t>
      </w:r>
      <w:r w:rsidRPr="004D1232">
        <w:rPr>
          <w:rFonts w:eastAsia="Times New Roman"/>
          <w:bCs w:val="0"/>
          <w:lang w:eastAsia="hu-HU"/>
        </w:rPr>
        <w:t xml:space="preserve"> az élő állat, növény, ezek szaporítóanyagának, állati vagy növényi terméknek, takarmánynak az ország területére történő behozatalára, az ország területéről történő kivitelére, valamint az ország területén – a leszállás nélküli légi forgalom kivételével – történő átvitelére;</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h)</w:t>
      </w:r>
      <w:bookmarkStart w:id="8" w:name="foot_9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"foot9"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9</w:t>
      </w:r>
      <w:r w:rsidRPr="004D1232">
        <w:rPr>
          <w:rFonts w:eastAsia="Times New Roman"/>
          <w:bCs w:val="0"/>
          <w:i/>
          <w:iCs/>
          <w:vertAlign w:val="superscript"/>
          <w:lang w:eastAsia="hu-HU"/>
        </w:rPr>
        <w:fldChar w:fldCharType="end"/>
      </w:r>
      <w:bookmarkEnd w:id="8"/>
      <w:r w:rsidRPr="004D1232">
        <w:rPr>
          <w:rFonts w:eastAsia="Times New Roman"/>
          <w:bCs w:val="0"/>
          <w:lang w:eastAsia="hu-HU"/>
        </w:rPr>
        <w:t xml:space="preserve"> a föld, vagy olyan dolog (eszköz, berendezés) birtoklására, használatára, amelyben növény fenntartható, továbbá az ezeken történő növénytermesztésre, növény, növényi termék hasznosítására (beleértve a legeltetést is), feldolgozására, forgalomba hozatalára, tárolására, szállítására és felhasználására;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i)</w:t>
      </w:r>
      <w:r w:rsidRPr="004D1232">
        <w:rPr>
          <w:rFonts w:eastAsia="Times New Roman"/>
          <w:bCs w:val="0"/>
          <w:lang w:eastAsia="hu-HU"/>
        </w:rPr>
        <w:t xml:space="preserve"> a növényi, valamint állati eredetű melléktermék birtoklására, gyűjtésére, tárolására, ártalmatlanítására, szállítására, kezelésére és forgalomba hozatalára;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j)</w:t>
      </w:r>
      <w:r w:rsidRPr="004D1232">
        <w:rPr>
          <w:rFonts w:eastAsia="Times New Roman"/>
          <w:bCs w:val="0"/>
          <w:lang w:eastAsia="hu-HU"/>
        </w:rPr>
        <w:t xml:space="preserve"> a laboratóriumok tevékenységére, valamint az állatbetegségeket, illetve az élelmiszer-fertőzéseket okozó kórokozókkal folytatott egyes tevékenységekre;</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k)</w:t>
      </w:r>
      <w:r w:rsidRPr="004D1232">
        <w:rPr>
          <w:rFonts w:eastAsia="Times New Roman"/>
          <w:bCs w:val="0"/>
          <w:lang w:eastAsia="hu-HU"/>
        </w:rPr>
        <w:t xml:space="preserve"> a növényvédelmi gép, növényvédő szer kijuttatására szolgáló szóróberendezés (a továbbiakban együtt: növényvédelmi gép) forgalomba hozatalára és üzemeltetésére;</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l)</w:t>
      </w:r>
      <w:r w:rsidRPr="004D1232">
        <w:rPr>
          <w:rFonts w:eastAsia="Times New Roman"/>
          <w:bCs w:val="0"/>
          <w:lang w:eastAsia="hu-HU"/>
        </w:rPr>
        <w:t xml:space="preserve"> az állatok etetésére szánt takarmány előállítására, tárolására, szállítására, forgalomba hozatalára, felhasználására;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lastRenderedPageBreak/>
        <w:t>m)</w:t>
      </w:r>
      <w:r w:rsidRPr="004D1232">
        <w:rPr>
          <w:rFonts w:eastAsia="Times New Roman"/>
          <w:bCs w:val="0"/>
          <w:lang w:eastAsia="hu-HU"/>
        </w:rPr>
        <w:t xml:space="preserve"> az élelmiszerlánc-eseményekkel összefüggő tájékoztatásra.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(3)</w:t>
      </w:r>
      <w:bookmarkStart w:id="9" w:name="foot_10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"foot10"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10</w:t>
      </w:r>
      <w:r w:rsidRPr="004D1232">
        <w:rPr>
          <w:rFonts w:eastAsia="Times New Roman"/>
          <w:bCs w:val="0"/>
          <w:vertAlign w:val="superscript"/>
          <w:lang w:eastAsia="hu-HU"/>
        </w:rPr>
        <w:fldChar w:fldCharType="end"/>
      </w:r>
      <w:bookmarkEnd w:id="9"/>
      <w:r w:rsidRPr="004D1232">
        <w:rPr>
          <w:rFonts w:eastAsia="Times New Roman"/>
          <w:bCs w:val="0"/>
          <w:lang w:eastAsia="hu-HU"/>
        </w:rPr>
        <w:t xml:space="preserve"> Nem terjed ki a törvény alkalmazási köre az élelmiszerek magánfogyasztásra történő előállítására, valamint – takarmányhigiéniai szempontból – a takarmányhigiénia követelményeinek meghatározásáról szóló, az Európai Parlament és a Tanács 2005. január 12-i 183/2005/EK rendelete 2. cikke (2) bekezdésének </w:t>
      </w:r>
      <w:r w:rsidRPr="004D1232">
        <w:rPr>
          <w:rFonts w:eastAsia="Times New Roman"/>
          <w:bCs w:val="0"/>
          <w:i/>
          <w:iCs/>
          <w:lang w:eastAsia="hu-HU"/>
        </w:rPr>
        <w:t>a)–d)</w:t>
      </w:r>
      <w:r w:rsidRPr="004D1232">
        <w:rPr>
          <w:rFonts w:eastAsia="Times New Roman"/>
          <w:bCs w:val="0"/>
          <w:lang w:eastAsia="hu-HU"/>
        </w:rPr>
        <w:t xml:space="preserve"> pontjában szabályozott tevékenységekre.</w:t>
      </w:r>
    </w:p>
    <w:p w:rsidR="004D1232" w:rsidRPr="004D1232" w:rsidRDefault="004D1232" w:rsidP="004D1232">
      <w:pPr>
        <w:spacing w:before="160" w:after="320" w:line="240" w:lineRule="auto"/>
        <w:jc w:val="center"/>
        <w:rPr>
          <w:rFonts w:eastAsia="Times New Roman"/>
          <w:bCs w:val="0"/>
          <w:lang w:eastAsia="hu-HU"/>
        </w:rPr>
      </w:pPr>
      <w:r w:rsidRPr="004D1232">
        <w:rPr>
          <w:rFonts w:eastAsia="Times New Roman"/>
          <w:bCs w:val="0"/>
          <w:i/>
          <w:iCs/>
          <w:lang w:eastAsia="hu-HU"/>
        </w:rPr>
        <w:t>Értelmező rendelkezések</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3. §</w:t>
      </w:r>
      <w:r w:rsidRPr="004D1232">
        <w:rPr>
          <w:rFonts w:eastAsia="Times New Roman"/>
          <w:bCs w:val="0"/>
          <w:lang w:eastAsia="hu-HU"/>
        </w:rPr>
        <w:t xml:space="preserve"> E törvény alkalmazásában a </w:t>
      </w:r>
      <w:r w:rsidRPr="004D1232">
        <w:rPr>
          <w:rFonts w:eastAsia="Times New Roman"/>
          <w:bCs w:val="0"/>
          <w:i/>
          <w:iCs/>
          <w:lang w:eastAsia="hu-HU"/>
        </w:rPr>
        <w:t>mellékletben</w:t>
      </w:r>
      <w:r w:rsidRPr="004D1232">
        <w:rPr>
          <w:rFonts w:eastAsia="Times New Roman"/>
          <w:bCs w:val="0"/>
          <w:lang w:eastAsia="hu-HU"/>
        </w:rPr>
        <w:t xml:space="preserve"> szereplő kifejezések alatt az ott meghatározott fogalmakat kell érteni.</w:t>
      </w:r>
    </w:p>
    <w:p w:rsidR="004D1232" w:rsidRPr="004D1232" w:rsidRDefault="004D1232" w:rsidP="004D1232">
      <w:pPr>
        <w:spacing w:before="160" w:after="320" w:line="240" w:lineRule="auto"/>
        <w:jc w:val="center"/>
        <w:rPr>
          <w:rFonts w:eastAsia="Times New Roman"/>
          <w:bCs w:val="0"/>
          <w:lang w:eastAsia="hu-HU"/>
        </w:rPr>
      </w:pPr>
      <w:r w:rsidRPr="004D1232">
        <w:rPr>
          <w:rFonts w:eastAsia="Times New Roman"/>
          <w:bCs w:val="0"/>
          <w:i/>
          <w:iCs/>
          <w:lang w:eastAsia="hu-HU"/>
        </w:rPr>
        <w:t>Az élelmiszerlánc hatósági felügyelete</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4. §</w:t>
      </w:r>
      <w:r w:rsidRPr="004D1232">
        <w:rPr>
          <w:rFonts w:eastAsia="Times New Roman"/>
          <w:bCs w:val="0"/>
          <w:lang w:eastAsia="hu-HU"/>
        </w:rPr>
        <w:t xml:space="preserve"> Az élelmiszerlánc hatósági felügyelete kiterjed</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bookmarkStart w:id="10" w:name="foot_11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"foot11"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11</w:t>
      </w:r>
      <w:r w:rsidRPr="004D1232">
        <w:rPr>
          <w:rFonts w:eastAsia="Times New Roman"/>
          <w:bCs w:val="0"/>
          <w:i/>
          <w:iCs/>
          <w:vertAlign w:val="superscript"/>
          <w:lang w:eastAsia="hu-HU"/>
        </w:rPr>
        <w:fldChar w:fldCharType="end"/>
      </w:r>
      <w:bookmarkEnd w:id="10"/>
      <w:r w:rsidRPr="004D1232">
        <w:rPr>
          <w:rFonts w:eastAsia="Times New Roman"/>
          <w:bCs w:val="0"/>
          <w:lang w:eastAsia="hu-HU"/>
        </w:rPr>
        <w:t xml:space="preserve"> a mező- és erdőgazdasági földek forgalmáról szóló 2013. évi CXXII. törvénnyel összefüggő egyes rendelkezésekről és átmeneti szabályokról szóló törvényben, valamint a termőföld védelméről szóló törvényben nem szabályozott, élelmiszer-biztonsággal összefüggő tevékenységekre;</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w:t>
      </w:r>
      <w:bookmarkStart w:id="11" w:name="foot_12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"foot12"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12</w:t>
      </w:r>
      <w:r w:rsidRPr="004D1232">
        <w:rPr>
          <w:rFonts w:eastAsia="Times New Roman"/>
          <w:bCs w:val="0"/>
          <w:i/>
          <w:iCs/>
          <w:vertAlign w:val="superscript"/>
          <w:lang w:eastAsia="hu-HU"/>
        </w:rPr>
        <w:fldChar w:fldCharType="end"/>
      </w:r>
      <w:bookmarkEnd w:id="11"/>
      <w:r w:rsidRPr="004D1232">
        <w:rPr>
          <w:rFonts w:eastAsia="Times New Roman"/>
          <w:bCs w:val="0"/>
          <w:lang w:eastAsia="hu-HU"/>
        </w:rPr>
        <w:t xml:space="preserve"> az engedélyköteles termékek, EK-műtrágyák gyártására, kiszerelésére, szállítására, forgalomba hozatalára, tárolására és felhasználására;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c)</w:t>
      </w:r>
      <w:r w:rsidRPr="004D1232">
        <w:rPr>
          <w:rFonts w:eastAsia="Times New Roman"/>
          <w:bCs w:val="0"/>
          <w:lang w:eastAsia="hu-HU"/>
        </w:rPr>
        <w:t xml:space="preserve"> a növények termesztésére, a növények, növényi termékek és egyéb anyagok hasznosítására, feldolgozására, tárolására, szállítására és forgalomba hozatalára;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d)</w:t>
      </w:r>
      <w:r w:rsidRPr="004D1232">
        <w:rPr>
          <w:rFonts w:eastAsia="Times New Roman"/>
          <w:bCs w:val="0"/>
          <w:lang w:eastAsia="hu-HU"/>
        </w:rPr>
        <w:t xml:space="preserve"> a növényvédelmi gépek forgalomba hozatalára és működtetésére;</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e)</w:t>
      </w:r>
      <w:r w:rsidRPr="004D1232">
        <w:rPr>
          <w:rFonts w:eastAsia="Times New Roman"/>
          <w:bCs w:val="0"/>
          <w:lang w:eastAsia="hu-HU"/>
        </w:rPr>
        <w:t xml:space="preserve"> a zöldség és gyümölcs termesztésére, tárolására és forgalomba hozatalára;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f)</w:t>
      </w:r>
      <w:r w:rsidRPr="004D1232">
        <w:rPr>
          <w:rFonts w:eastAsia="Times New Roman"/>
          <w:bCs w:val="0"/>
          <w:lang w:eastAsia="hu-HU"/>
        </w:rPr>
        <w:t xml:space="preserve"> a takarmányok előállítására, tárolására, szállítására, forgalomba hozatalára és felhasználására;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g)</w:t>
      </w:r>
      <w:bookmarkStart w:id="12" w:name="foot_13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"foot13"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13</w:t>
      </w:r>
      <w:r w:rsidRPr="004D1232">
        <w:rPr>
          <w:rFonts w:eastAsia="Times New Roman"/>
          <w:bCs w:val="0"/>
          <w:i/>
          <w:iCs/>
          <w:vertAlign w:val="superscript"/>
          <w:lang w:eastAsia="hu-HU"/>
        </w:rPr>
        <w:fldChar w:fldCharType="end"/>
      </w:r>
      <w:bookmarkEnd w:id="12"/>
      <w:r w:rsidRPr="004D1232">
        <w:rPr>
          <w:rFonts w:eastAsia="Times New Roman"/>
          <w:bCs w:val="0"/>
          <w:lang w:eastAsia="hu-HU"/>
        </w:rPr>
        <w:t xml:space="preserve"> az állatok tartásának, szaporításának, tenyésztésének, szállításának és forgalomba hozatalának állat-egészségügyi vonatkozásaira, valamint az állatok egységes azonosítási és nyilvántartási rendszerére,</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h)</w:t>
      </w:r>
      <w:r w:rsidRPr="004D1232">
        <w:rPr>
          <w:rFonts w:eastAsia="Times New Roman"/>
          <w:bCs w:val="0"/>
          <w:lang w:eastAsia="hu-HU"/>
        </w:rPr>
        <w:t xml:space="preserve"> az állatok állat-egészségügyi ellátására és felügyeletére;</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i)</w:t>
      </w:r>
      <w:r w:rsidRPr="004D1232">
        <w:rPr>
          <w:rFonts w:eastAsia="Times New Roman"/>
          <w:bCs w:val="0"/>
          <w:lang w:eastAsia="hu-HU"/>
        </w:rPr>
        <w:t xml:space="preserve"> az élelmiszer-termelés, -előállítás, -feldolgozás, -tárolás, -szállítás és -forgalomba hozatal minden szakaszára;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j)</w:t>
      </w:r>
      <w:r w:rsidRPr="004D1232">
        <w:rPr>
          <w:rFonts w:eastAsia="Times New Roman"/>
          <w:bCs w:val="0"/>
          <w:lang w:eastAsia="hu-HU"/>
        </w:rPr>
        <w:t xml:space="preserve"> az állatgyógyászati termékek előállítására, kereskedelmére, és felhasználására;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k)</w:t>
      </w:r>
      <w:r w:rsidRPr="004D1232">
        <w:rPr>
          <w:rFonts w:eastAsia="Times New Roman"/>
          <w:bCs w:val="0"/>
          <w:lang w:eastAsia="hu-HU"/>
        </w:rPr>
        <w:t xml:space="preserve"> a növényi és állati eredetű melléktermékek gyűjtésére, kezelésére, tárolására, szállítására, forgalomba hozatalára, felhasználására;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l)</w:t>
      </w:r>
      <w:bookmarkStart w:id="13" w:name="foot_14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"foot14"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14</w:t>
      </w:r>
      <w:r w:rsidRPr="004D1232">
        <w:rPr>
          <w:rFonts w:eastAsia="Times New Roman"/>
          <w:bCs w:val="0"/>
          <w:i/>
          <w:iCs/>
          <w:vertAlign w:val="superscript"/>
          <w:lang w:eastAsia="hu-HU"/>
        </w:rPr>
        <w:fldChar w:fldCharType="end"/>
      </w:r>
      <w:bookmarkEnd w:id="13"/>
      <w:r w:rsidRPr="004D1232">
        <w:rPr>
          <w:rFonts w:eastAsia="Times New Roman"/>
          <w:bCs w:val="0"/>
          <w:lang w:eastAsia="hu-HU"/>
        </w:rPr>
        <w:t xml:space="preserve"> az ökológiai gazdálkodással és integrált gazdálkodással kapcsolatos felügyeleti feladatok ellátására;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lastRenderedPageBreak/>
        <w:t>m)</w:t>
      </w:r>
      <w:bookmarkStart w:id="14" w:name="foot_15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"foot15"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15</w:t>
      </w:r>
      <w:r w:rsidRPr="004D1232">
        <w:rPr>
          <w:rFonts w:eastAsia="Times New Roman"/>
          <w:bCs w:val="0"/>
          <w:i/>
          <w:iCs/>
          <w:vertAlign w:val="superscript"/>
          <w:lang w:eastAsia="hu-HU"/>
        </w:rPr>
        <w:fldChar w:fldCharType="end"/>
      </w:r>
      <w:bookmarkEnd w:id="14"/>
      <w:r w:rsidRPr="004D1232">
        <w:rPr>
          <w:rFonts w:eastAsia="Times New Roman"/>
          <w:bCs w:val="0"/>
          <w:lang w:eastAsia="hu-HU"/>
        </w:rPr>
        <w:t xml:space="preserve"> a géntechnológiával módosított szervezetek előállítására és forgalomba hozatalára, valamint a géntechnológiával módosított összetevőt tartalmazó termékek ellenőrzésére;</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n)</w:t>
      </w:r>
      <w:bookmarkStart w:id="15" w:name="foot_16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"foot16"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16</w:t>
      </w:r>
      <w:r w:rsidRPr="004D1232">
        <w:rPr>
          <w:rFonts w:eastAsia="Times New Roman"/>
          <w:bCs w:val="0"/>
          <w:i/>
          <w:iCs/>
          <w:vertAlign w:val="superscript"/>
          <w:lang w:eastAsia="hu-HU"/>
        </w:rPr>
        <w:fldChar w:fldCharType="end"/>
      </w:r>
      <w:bookmarkEnd w:id="15"/>
      <w:r w:rsidRPr="004D1232">
        <w:rPr>
          <w:rFonts w:eastAsia="Times New Roman"/>
          <w:bCs w:val="0"/>
          <w:lang w:eastAsia="hu-HU"/>
        </w:rPr>
        <w:t xml:space="preserve"> az élelmiszerrel rendeltetésszerűen érintkezésbe kerülő anyag, tárgy, eszköz és gép előállítására és forgalomba hozatalára;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o)</w:t>
      </w:r>
      <w:bookmarkStart w:id="16" w:name="foot_17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"foot17"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17</w:t>
      </w:r>
      <w:r w:rsidRPr="004D1232">
        <w:rPr>
          <w:rFonts w:eastAsia="Times New Roman"/>
          <w:bCs w:val="0"/>
          <w:i/>
          <w:iCs/>
          <w:vertAlign w:val="superscript"/>
          <w:lang w:eastAsia="hu-HU"/>
        </w:rPr>
        <w:fldChar w:fldCharType="end"/>
      </w:r>
      <w:bookmarkEnd w:id="16"/>
      <w:r w:rsidRPr="004D1232">
        <w:rPr>
          <w:rFonts w:eastAsia="Times New Roman"/>
          <w:bCs w:val="0"/>
          <w:lang w:eastAsia="hu-HU"/>
        </w:rPr>
        <w:t xml:space="preserve"> az élelmiszerláncban felhasználásra szánt takarító- és fertőtlenítőszerek előállítására, forgalmazására, felhasználására;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p)</w:t>
      </w:r>
      <w:bookmarkStart w:id="17" w:name="foot_18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"foot18"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18</w:t>
      </w:r>
      <w:r w:rsidRPr="004D1232">
        <w:rPr>
          <w:rFonts w:eastAsia="Times New Roman"/>
          <w:bCs w:val="0"/>
          <w:i/>
          <w:iCs/>
          <w:vertAlign w:val="superscript"/>
          <w:lang w:eastAsia="hu-HU"/>
        </w:rPr>
        <w:fldChar w:fldCharType="end"/>
      </w:r>
      <w:bookmarkEnd w:id="17"/>
      <w:r w:rsidRPr="004D1232">
        <w:rPr>
          <w:rFonts w:eastAsia="Times New Roman"/>
          <w:bCs w:val="0"/>
          <w:lang w:eastAsia="hu-HU"/>
        </w:rPr>
        <w:t xml:space="preserve"> az élelmiszerláncra kiterjedő vizsgálatokat végző laboratóriumokra;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q)</w:t>
      </w:r>
      <w:bookmarkStart w:id="18" w:name="foot_19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"foot19"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19</w:t>
      </w:r>
      <w:r w:rsidRPr="004D1232">
        <w:rPr>
          <w:rFonts w:eastAsia="Times New Roman"/>
          <w:bCs w:val="0"/>
          <w:i/>
          <w:iCs/>
          <w:vertAlign w:val="superscript"/>
          <w:lang w:eastAsia="hu-HU"/>
        </w:rPr>
        <w:fldChar w:fldCharType="end"/>
      </w:r>
      <w:bookmarkEnd w:id="18"/>
      <w:r w:rsidRPr="004D1232">
        <w:rPr>
          <w:rFonts w:eastAsia="Times New Roman"/>
          <w:bCs w:val="0"/>
          <w:lang w:eastAsia="hu-HU"/>
        </w:rPr>
        <w:t xml:space="preserve"> az e törvény hatálya alá tartozó termék előállítására, forgalmazására vonatkozó ellenőrzési és felügyeleti feladatok ellátására;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r)</w:t>
      </w:r>
      <w:bookmarkStart w:id="19" w:name="foot_20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"foot20"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20</w:t>
      </w:r>
      <w:r w:rsidRPr="004D1232">
        <w:rPr>
          <w:rFonts w:eastAsia="Times New Roman"/>
          <w:bCs w:val="0"/>
          <w:i/>
          <w:iCs/>
          <w:vertAlign w:val="superscript"/>
          <w:lang w:eastAsia="hu-HU"/>
        </w:rPr>
        <w:fldChar w:fldCharType="end"/>
      </w:r>
      <w:bookmarkEnd w:id="19"/>
      <w:r w:rsidRPr="004D1232">
        <w:rPr>
          <w:rFonts w:eastAsia="Times New Roman"/>
          <w:bCs w:val="0"/>
          <w:lang w:eastAsia="hu-HU"/>
        </w:rPr>
        <w:t xml:space="preserve"> az e törvény hatálya alá tartozó termékkel kapcsolatos tanúsítványokra vonatkozó ellenőrzési és felügyeleti feladatok ellátására;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s)</w:t>
      </w:r>
      <w:bookmarkStart w:id="20" w:name="foot_21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"foot21"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21</w:t>
      </w:r>
      <w:r w:rsidRPr="004D1232">
        <w:rPr>
          <w:rFonts w:eastAsia="Times New Roman"/>
          <w:bCs w:val="0"/>
          <w:i/>
          <w:iCs/>
          <w:vertAlign w:val="superscript"/>
          <w:lang w:eastAsia="hu-HU"/>
        </w:rPr>
        <w:fldChar w:fldCharType="end"/>
      </w:r>
      <w:bookmarkEnd w:id="20"/>
      <w:r w:rsidRPr="004D1232">
        <w:rPr>
          <w:rFonts w:eastAsia="Times New Roman"/>
          <w:bCs w:val="0"/>
          <w:lang w:eastAsia="hu-HU"/>
        </w:rPr>
        <w:t xml:space="preserve"> az e törvény hatálya alá tartozó termékekkel kapcsolatos tájékoztatási szabályok feltüntetésére.</w:t>
      </w:r>
    </w:p>
    <w:p w:rsidR="004D1232" w:rsidRPr="004D1232" w:rsidRDefault="004D1232" w:rsidP="004D1232">
      <w:pPr>
        <w:spacing w:before="160" w:after="320" w:line="240" w:lineRule="auto"/>
        <w:jc w:val="center"/>
        <w:rPr>
          <w:rFonts w:eastAsia="Times New Roman"/>
          <w:bCs w:val="0"/>
          <w:lang w:eastAsia="hu-HU"/>
        </w:rPr>
      </w:pPr>
      <w:r w:rsidRPr="004D1232">
        <w:rPr>
          <w:rFonts w:eastAsia="Times New Roman"/>
          <w:bCs w:val="0"/>
          <w:i/>
          <w:iCs/>
          <w:lang w:eastAsia="hu-HU"/>
        </w:rPr>
        <w:t>Alapvető rendelkezések</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5. §</w:t>
      </w:r>
      <w:r w:rsidRPr="004D1232">
        <w:rPr>
          <w:rFonts w:eastAsia="Times New Roman"/>
          <w:bCs w:val="0"/>
          <w:lang w:eastAsia="hu-HU"/>
        </w:rPr>
        <w:t xml:space="preserve"> (1)</w:t>
      </w:r>
      <w:bookmarkStart w:id="21" w:name="foot_22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"foot22"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22</w:t>
      </w:r>
      <w:r w:rsidRPr="004D1232">
        <w:rPr>
          <w:rFonts w:eastAsia="Times New Roman"/>
          <w:bCs w:val="0"/>
          <w:vertAlign w:val="superscript"/>
          <w:lang w:eastAsia="hu-HU"/>
        </w:rPr>
        <w:fldChar w:fldCharType="end"/>
      </w:r>
      <w:bookmarkEnd w:id="21"/>
      <w:r w:rsidRPr="004D1232">
        <w:rPr>
          <w:rFonts w:eastAsia="Times New Roman"/>
          <w:bCs w:val="0"/>
          <w:lang w:eastAsia="hu-HU"/>
        </w:rPr>
        <w:t xml:space="preserve"> Élelmiszerként, illetve takarmányozási célra használt növény termesztése nem folytatható az e törvény végrehajtására kiadott jogszabály szerinti szennyezettségi határértéket meghaladó koncentrációban toxikus anyagot tartalmazó talajon és termesztőközegben.</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 Az integrált növényvédelem gyakorlatának betartása, az ember és az állat egészségének, valamint a környezet és a természet védelmének szigorú figyelembevétele és a technológiai előírások betartása mellett a növényvédelmi tevékenység célja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r w:rsidRPr="004D1232">
        <w:rPr>
          <w:rFonts w:eastAsia="Times New Roman"/>
          <w:bCs w:val="0"/>
          <w:lang w:eastAsia="hu-HU"/>
        </w:rPr>
        <w:t xml:space="preserve"> a növények egészségének és a növényi termékek minőségének megőrzése</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aa)</w:t>
      </w:r>
      <w:r w:rsidRPr="004D1232">
        <w:rPr>
          <w:rFonts w:eastAsia="Times New Roman"/>
          <w:bCs w:val="0"/>
          <w:lang w:eastAsia="hu-HU"/>
        </w:rPr>
        <w:t xml:space="preserve"> megelőző intézkedésekkel,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ab)</w:t>
      </w:r>
      <w:r w:rsidRPr="004D1232">
        <w:rPr>
          <w:rFonts w:eastAsia="Times New Roman"/>
          <w:bCs w:val="0"/>
          <w:lang w:eastAsia="hu-HU"/>
        </w:rPr>
        <w:t xml:space="preserve"> a károsítók behurcolásának vagy elterjedésének megakadályozásával,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ac)</w:t>
      </w:r>
      <w:r w:rsidRPr="004D1232">
        <w:rPr>
          <w:rFonts w:eastAsia="Times New Roman"/>
          <w:bCs w:val="0"/>
          <w:lang w:eastAsia="hu-HU"/>
        </w:rPr>
        <w:t xml:space="preserve"> a károsítók elleni hatékony védekezéssel;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w:t>
      </w:r>
      <w:r w:rsidRPr="004D1232">
        <w:rPr>
          <w:rFonts w:eastAsia="Times New Roman"/>
          <w:bCs w:val="0"/>
          <w:lang w:eastAsia="hu-HU"/>
        </w:rPr>
        <w:t xml:space="preserve"> az olyan veszélyek elhárítása, amelyek a növényvédő szerek alkalmazása, tárolása és az azokkal való egyéb tevékenység miatt léphetnek fel;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c)</w:t>
      </w:r>
      <w:r w:rsidRPr="004D1232">
        <w:rPr>
          <w:rFonts w:eastAsia="Times New Roman"/>
          <w:bCs w:val="0"/>
          <w:lang w:eastAsia="hu-HU"/>
        </w:rPr>
        <w:t xml:space="preserve"> a növények, illetve a növényi eredetű élelmiszer közvetlenül emberi fogyasztásra, illetve élelmiszer-előállításra alkalmassá tétele.</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(3) A növényvédelmi tevékenységet a károsítóra célzottan, térben és időben okszerű módon és eszközzel kell végezni. Ennek során tilos a gazdasági növényekre veszélyt nem jelentő szervezetek pusztítása, életterük rombolása, elterjedésük növényvédelmi eszközökkel való akadályozása. A növényvédelmi szempontból hasznos élő szervezetek (beleértve a méheket is) minden fejlődési alakját védeni kell.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lastRenderedPageBreak/>
        <w:t>(4) Tilos forgalomba hozni olyan növényt, növényi terméket, amely a megengedett határértéknél magasabb növényvédőszer-maradékot vagy toxikus vegyi anyagot tartalmaz.</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(5) Növények termesztése során növénytáplálási, illetve talajvédelmi céllal csak az e törvény végrehajtására kiadott jogszabályban meghatározott mértéket meg nem haladó szennyezőanyag-tartalmú termésnövelő anyag használható fel.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(6)</w:t>
      </w:r>
      <w:bookmarkStart w:id="22" w:name="foot_23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"foot23"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23</w:t>
      </w:r>
      <w:r w:rsidRPr="004D1232">
        <w:rPr>
          <w:rFonts w:eastAsia="Times New Roman"/>
          <w:bCs w:val="0"/>
          <w:vertAlign w:val="superscript"/>
          <w:lang w:eastAsia="hu-HU"/>
        </w:rPr>
        <w:fldChar w:fldCharType="end"/>
      </w:r>
      <w:bookmarkEnd w:id="22"/>
      <w:r w:rsidRPr="004D1232">
        <w:rPr>
          <w:rFonts w:eastAsia="Times New Roman"/>
          <w:bCs w:val="0"/>
          <w:lang w:eastAsia="hu-HU"/>
        </w:rPr>
        <w:t xml:space="preserve"> Engedélyköteles terméket Magyarországon csak az élelmiszerlánc-felügyeleti szerv által kiadott engedély alapján, e törvény végrehajtására kiadott jogszabály szerint lehet forgalomba hozni és felhasználni.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(7)</w:t>
      </w:r>
      <w:bookmarkStart w:id="23" w:name="foot_24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"foot24"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24</w:t>
      </w:r>
      <w:r w:rsidRPr="004D1232">
        <w:rPr>
          <w:rFonts w:eastAsia="Times New Roman"/>
          <w:bCs w:val="0"/>
          <w:vertAlign w:val="superscript"/>
          <w:lang w:eastAsia="hu-HU"/>
        </w:rPr>
        <w:fldChar w:fldCharType="end"/>
      </w:r>
      <w:bookmarkEnd w:id="23"/>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6. §</w:t>
      </w:r>
      <w:r w:rsidRPr="004D1232">
        <w:rPr>
          <w:rFonts w:eastAsia="Times New Roman"/>
          <w:bCs w:val="0"/>
          <w:lang w:eastAsia="hu-HU"/>
        </w:rPr>
        <w:t xml:space="preserve"> (1)</w:t>
      </w:r>
      <w:bookmarkStart w:id="24" w:name="foot_25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"foot25"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25</w:t>
      </w:r>
      <w:r w:rsidRPr="004D1232">
        <w:rPr>
          <w:rFonts w:eastAsia="Times New Roman"/>
          <w:bCs w:val="0"/>
          <w:vertAlign w:val="superscript"/>
          <w:lang w:eastAsia="hu-HU"/>
        </w:rPr>
        <w:fldChar w:fldCharType="end"/>
      </w:r>
      <w:bookmarkEnd w:id="24"/>
      <w:r w:rsidRPr="004D1232">
        <w:rPr>
          <w:rFonts w:eastAsia="Times New Roman"/>
          <w:bCs w:val="0"/>
          <w:lang w:eastAsia="hu-HU"/>
        </w:rPr>
        <w:t xml:space="preserve"> Állatot tartani csak jogszabályban előírtaknak megfelelő helyen és módon szabad. Az állati eredetű élelmiszer előállítása céljából az állattartáshoz olyan, jogszabály szerinti állattartó helyet kell létesíteni, továbbá olyan állattenyésztési és állattartási technológiát kell alkalmazni, amely lehetővé teszi az állatok egészségének megóvását, valamint azt, hogy az így nyert állati eredetű élelmiszer emberi fogyasztásra, illetve élelmiszer- előállításra alkalmas legyen.</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 Az állatok tartása nem veszélyeztetheti az emberek és állatok egészségét, jólétét, nem károsíthatja a környezetet.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(3) Az állat itatására csak az állat és közvetve az ember egészségét nem veszélyeztető minőségű vizet szabad felhasználni.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(4) E törvény végrehajtására kiadott jogszabályban, valamint az Európai Unió közvetlenül alkalmazandó jogi aktusaiban foglalt kivételekkel tilos az állat tartása során – különösen az állat szaporodási vagy termelési eredményeinek növelésére – hormontartalmú, -hatású vagy más olyan anyagot felhasználni, amely az ember vagy az állat egészségére káros.</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(5) Állat tartását csak állat-egészségügyi, közegészségügyi, állatjóléti, környezetvédelmi, illetve természetvédelmi indokkal lehet korlátozni.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(6)</w:t>
      </w:r>
      <w:bookmarkStart w:id="25" w:name="foot_26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"foot26"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26</w:t>
      </w:r>
      <w:r w:rsidRPr="004D1232">
        <w:rPr>
          <w:rFonts w:eastAsia="Times New Roman"/>
          <w:bCs w:val="0"/>
          <w:vertAlign w:val="superscript"/>
          <w:lang w:eastAsia="hu-HU"/>
        </w:rPr>
        <w:fldChar w:fldCharType="end"/>
      </w:r>
      <w:bookmarkEnd w:id="25"/>
      <w:r w:rsidRPr="004D1232">
        <w:rPr>
          <w:rFonts w:eastAsia="Times New Roman"/>
          <w:bCs w:val="0"/>
          <w:lang w:eastAsia="hu-HU"/>
        </w:rPr>
        <w:t xml:space="preserve"> Mezőgazdasági haszonállat tartása önkormányzati rendeletben nem korlátozható.</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7. §</w:t>
      </w:r>
      <w:r w:rsidRPr="004D1232">
        <w:rPr>
          <w:rFonts w:eastAsia="Times New Roman"/>
          <w:bCs w:val="0"/>
          <w:lang w:eastAsia="hu-HU"/>
        </w:rPr>
        <w:t xml:space="preserve"> A takarmány előállítása, forgalomba hozatala és felhasználása során a takarmány</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r w:rsidRPr="004D1232">
        <w:rPr>
          <w:rFonts w:eastAsia="Times New Roman"/>
          <w:bCs w:val="0"/>
          <w:lang w:eastAsia="hu-HU"/>
        </w:rPr>
        <w:t xml:space="preserve"> az állat termelőképességét károsan nem befolyásolhatja, közvetlenül az állat vagy közvetve az ember egészségét nem veszélyeztetheti, illetve károsíthatja;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w:t>
      </w:r>
      <w:r w:rsidRPr="004D1232">
        <w:rPr>
          <w:rFonts w:eastAsia="Times New Roman"/>
          <w:bCs w:val="0"/>
          <w:lang w:eastAsia="hu-HU"/>
        </w:rPr>
        <w:t xml:space="preserve"> e törvény végrehajtására kiadott jogszabályban meghatározott tiltott anyagot, illetve e törvény végrehajtására kiadott jogszabályban meghatározott mennyiségnél nagyobb mértékben nemkívánatos anyagot nem tartalmazhat;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c)</w:t>
      </w:r>
      <w:r w:rsidRPr="004D1232">
        <w:rPr>
          <w:rFonts w:eastAsia="Times New Roman"/>
          <w:bCs w:val="0"/>
          <w:lang w:eastAsia="hu-HU"/>
        </w:rPr>
        <w:t xml:space="preserve"> minőségét, illetve az állat termelőképességét károsan befolyásoló, valamint a takarmány nem megfelelő minőségét elfedő technológia vagy anyag nem alkalmazható.</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8. §</w:t>
      </w:r>
      <w:r w:rsidRPr="004D1232">
        <w:rPr>
          <w:rFonts w:eastAsia="Times New Roman"/>
          <w:bCs w:val="0"/>
          <w:lang w:eastAsia="hu-HU"/>
        </w:rPr>
        <w:t xml:space="preserve"> (1) Élelmiszer-vállalkozás csak olyan helyen és módon létesíthető, amely esetében biztosított, hogy az élelmiszer az élelmiszer-biztonsági és élelmiszer-minőségi előírásoknak, </w:t>
      </w:r>
      <w:r w:rsidRPr="004D1232">
        <w:rPr>
          <w:rFonts w:eastAsia="Times New Roman"/>
          <w:bCs w:val="0"/>
          <w:lang w:eastAsia="hu-HU"/>
        </w:rPr>
        <w:lastRenderedPageBreak/>
        <w:t>valamint a környezet és az állatok védelmére vonatkozó külön jogszabályok szerinti követelményeknek megfelel. Az élelmiszer-vállalkozás működéséhez az e törvény végrehajtására kiadott jogszabály szerinti élelmiszer-ipari szakképesítés megléte szükséges.</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 Hatósági eljárás során az élelmiszernek az e törvény végrehajtására kiadott jogszabályban, valamint az Európai Unió közvetlenül alkalmazandó jogi aktusaiban foglaltak szerinti emberi fogyasztásra való alkalmasságára vonatkozó hatósági döntést csak az élelmiszerlánc-felügyeleti szerv hozhat.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8/A. §</w:t>
      </w:r>
      <w:bookmarkStart w:id="26" w:name="foot_27_place"/>
      <w:r w:rsidRPr="004D1232">
        <w:rPr>
          <w:rFonts w:eastAsia="Times New Roman"/>
          <w:b/>
          <w:vertAlign w:val="superscript"/>
          <w:lang w:eastAsia="hu-HU"/>
        </w:rPr>
        <w:fldChar w:fldCharType="begin"/>
      </w:r>
      <w:r w:rsidRPr="004D1232">
        <w:rPr>
          <w:rFonts w:eastAsia="Times New Roman"/>
          <w:b/>
          <w:vertAlign w:val="superscript"/>
          <w:lang w:eastAsia="hu-HU"/>
        </w:rPr>
        <w:instrText xml:space="preserve"> HYPERLINK "http://njt.hu/cgi_bin/njt_doc.cgi?docid=117799.338705" \l "foot27" </w:instrText>
      </w:r>
      <w:r w:rsidRPr="004D1232">
        <w:rPr>
          <w:rFonts w:eastAsia="Times New Roman"/>
          <w:b/>
          <w:vertAlign w:val="superscript"/>
          <w:lang w:eastAsia="hu-HU"/>
        </w:rPr>
        <w:fldChar w:fldCharType="separate"/>
      </w:r>
      <w:r w:rsidRPr="004D1232">
        <w:rPr>
          <w:rFonts w:eastAsia="Times New Roman"/>
          <w:b/>
          <w:color w:val="0000FF"/>
          <w:u w:val="single"/>
          <w:vertAlign w:val="superscript"/>
          <w:lang w:eastAsia="hu-HU"/>
        </w:rPr>
        <w:t>27</w:t>
      </w:r>
      <w:r w:rsidRPr="004D1232">
        <w:rPr>
          <w:rFonts w:eastAsia="Times New Roman"/>
          <w:b/>
          <w:vertAlign w:val="superscript"/>
          <w:lang w:eastAsia="hu-HU"/>
        </w:rPr>
        <w:fldChar w:fldCharType="end"/>
      </w:r>
      <w:bookmarkEnd w:id="26"/>
      <w:r w:rsidRPr="004D1232">
        <w:rPr>
          <w:rFonts w:eastAsia="Times New Roman"/>
          <w:bCs w:val="0"/>
          <w:lang w:eastAsia="hu-HU"/>
        </w:rPr>
        <w:t xml:space="preserve"> (1) Vadon termett gombát étkezési céllal forgalomba hozni vagy feldolgozni csak az e törvény végrehajtására kiadott jogszabályban foglaltak szerinti gombaszakellenőri minősítést követően lehet.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 Az (1) bekezdés szerinti gombaszakellenőri tevékenységet üzletszerű gazdasági tevékenység keretében az a személy végezheti, aki rendelkezik az e törvény végrehajtására kiadott jogszabályban meghatározott képesítéssel és megfelel az ott meghatározott egyéb feltételeknek.</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(3) Aki az (1) bekezdés szerinti gombaszakellenőri tevékenységet kíván folytatni, köteles az erre irányuló szándékát az élelmiszerlánc-felügyeleti szervnek bejelenteni. A bejelentésben meg kell jelölni a bejelentő természetes személyazonosító adatait.</w:t>
      </w:r>
    </w:p>
    <w:p w:rsidR="004D1232" w:rsidRPr="004D1232" w:rsidRDefault="004D1232" w:rsidP="004D1232">
      <w:pPr>
        <w:pBdr>
          <w:left w:val="single" w:sz="36" w:space="3" w:color="FF0000"/>
        </w:pBd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(4)</w:t>
      </w:r>
      <w:bookmarkStart w:id="27" w:name="foot_28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"foot28"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28</w:t>
      </w:r>
      <w:r w:rsidRPr="004D1232">
        <w:rPr>
          <w:rFonts w:eastAsia="Times New Roman"/>
          <w:bCs w:val="0"/>
          <w:vertAlign w:val="superscript"/>
          <w:lang w:eastAsia="hu-HU"/>
        </w:rPr>
        <w:fldChar w:fldCharType="end"/>
      </w:r>
      <w:bookmarkEnd w:id="27"/>
      <w:r w:rsidRPr="004D1232">
        <w:rPr>
          <w:rFonts w:eastAsia="Times New Roman"/>
          <w:bCs w:val="0"/>
          <w:lang w:eastAsia="hu-HU"/>
        </w:rPr>
        <w:t xml:space="preserve"> A gomba-szakellenőr jogosult zár alá venni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r w:rsidRPr="004D1232">
        <w:rPr>
          <w:rFonts w:eastAsia="Times New Roman"/>
          <w:bCs w:val="0"/>
          <w:lang w:eastAsia="hu-HU"/>
        </w:rPr>
        <w:t xml:space="preserve"> a mérgező, valamint emberi fogyasztásra alkalmatlan gombát,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w:t>
      </w:r>
      <w:r w:rsidRPr="004D1232">
        <w:rPr>
          <w:rFonts w:eastAsia="Times New Roman"/>
          <w:bCs w:val="0"/>
          <w:lang w:eastAsia="hu-HU"/>
        </w:rPr>
        <w:t xml:space="preserve"> a mérgező, valamint emberi fogyasztásra alkalmatlan gombától egyértelműen nem elkülöníthető gombatételt,</w:t>
      </w:r>
    </w:p>
    <w:p w:rsidR="004D1232" w:rsidRPr="004D1232" w:rsidRDefault="004D1232" w:rsidP="004D1232">
      <w:pPr>
        <w:spacing w:before="100" w:beforeAutospacing="1" w:after="100" w:afterAutospacing="1" w:line="240" w:lineRule="auto"/>
        <w:rPr>
          <w:rFonts w:eastAsia="Times New Roman"/>
          <w:bCs w:val="0"/>
          <w:lang w:eastAsia="hu-HU"/>
        </w:rPr>
      </w:pPr>
      <w:r w:rsidRPr="004D1232">
        <w:rPr>
          <w:rFonts w:eastAsia="Times New Roman"/>
          <w:bCs w:val="0"/>
          <w:lang w:eastAsia="hu-HU"/>
        </w:rPr>
        <w:t>valamint intézkedni annak megsemmisítéséről.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8/B. §</w:t>
      </w:r>
      <w:bookmarkStart w:id="28" w:name="foot_29_place"/>
      <w:r w:rsidRPr="004D1232">
        <w:rPr>
          <w:rFonts w:eastAsia="Times New Roman"/>
          <w:b/>
          <w:vertAlign w:val="superscript"/>
          <w:lang w:eastAsia="hu-HU"/>
        </w:rPr>
        <w:fldChar w:fldCharType="begin"/>
      </w:r>
      <w:r w:rsidRPr="004D1232">
        <w:rPr>
          <w:rFonts w:eastAsia="Times New Roman"/>
          <w:b/>
          <w:vertAlign w:val="superscript"/>
          <w:lang w:eastAsia="hu-HU"/>
        </w:rPr>
        <w:instrText xml:space="preserve"> HYPERLINK "http://njt.hu/cgi_bin/njt_doc.cgi?docid=117799.338705" \l "foot29" </w:instrText>
      </w:r>
      <w:r w:rsidRPr="004D1232">
        <w:rPr>
          <w:rFonts w:eastAsia="Times New Roman"/>
          <w:b/>
          <w:vertAlign w:val="superscript"/>
          <w:lang w:eastAsia="hu-HU"/>
        </w:rPr>
        <w:fldChar w:fldCharType="separate"/>
      </w:r>
      <w:r w:rsidRPr="004D1232">
        <w:rPr>
          <w:rFonts w:eastAsia="Times New Roman"/>
          <w:b/>
          <w:color w:val="0000FF"/>
          <w:u w:val="single"/>
          <w:vertAlign w:val="superscript"/>
          <w:lang w:eastAsia="hu-HU"/>
        </w:rPr>
        <w:t>29</w:t>
      </w:r>
      <w:r w:rsidRPr="004D1232">
        <w:rPr>
          <w:rFonts w:eastAsia="Times New Roman"/>
          <w:b/>
          <w:vertAlign w:val="superscript"/>
          <w:lang w:eastAsia="hu-HU"/>
        </w:rPr>
        <w:fldChar w:fldCharType="end"/>
      </w:r>
      <w:bookmarkEnd w:id="28"/>
      <w:r w:rsidRPr="004D1232">
        <w:rPr>
          <w:rFonts w:eastAsia="Times New Roman"/>
          <w:bCs w:val="0"/>
          <w:lang w:eastAsia="hu-HU"/>
        </w:rPr>
        <w:t xml:space="preserve"> (1)</w:t>
      </w:r>
      <w:bookmarkStart w:id="29" w:name="foot_30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"foot30"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30</w:t>
      </w:r>
      <w:r w:rsidRPr="004D1232">
        <w:rPr>
          <w:rFonts w:eastAsia="Times New Roman"/>
          <w:bCs w:val="0"/>
          <w:vertAlign w:val="superscript"/>
          <w:lang w:eastAsia="hu-HU"/>
        </w:rPr>
        <w:fldChar w:fldCharType="end"/>
      </w:r>
      <w:bookmarkEnd w:id="29"/>
      <w:r w:rsidRPr="004D1232">
        <w:rPr>
          <w:rFonts w:eastAsia="Times New Roman"/>
          <w:bCs w:val="0"/>
          <w:lang w:eastAsia="hu-HU"/>
        </w:rPr>
        <w:t xml:space="preserve"> Ionizáló energiával kezelt élelmiszert Magyarország területén első alkalommal forgalomba hozni az élelmiszerlánc-felügyeleti szerv engedélyével lehet.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 Az (1) bekezdést nem kell alkalmazni az Európai Unió valamely tagállamában (a továbbiakban: tagállam) vagy az Európai Gazdasági térség valamely szerződő államában jogszerűen forgalomba hozott termékre.</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(3) Élelmiszernek ionizáló energiával történő kezelését az élelmiszerlánc-felügyeleti szerv engedélyével rendelkező élelmiszer-vállalkozás végezheti.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9. §</w:t>
      </w:r>
      <w:r w:rsidRPr="004D1232">
        <w:rPr>
          <w:rFonts w:eastAsia="Times New Roman"/>
          <w:bCs w:val="0"/>
          <w:lang w:eastAsia="hu-HU"/>
        </w:rPr>
        <w:t xml:space="preserve"> Élő állatot, növényt vagy ezek szaporítóanyagát, állati eredetű vagy növényi terméket harmadik országból az ország területére behozni, onnan kiszállítani – az e törvény végrehajtására kiadott jogszabályban, valamint az Európai Unió közvetlenül alkalmazandó jogi aktusaiban meghatározott feltételekkel és kivételekkel – csak állat-egészségügyi, illetve növény-egészségügyi határállomáson keresztül lehet.</w:t>
      </w:r>
    </w:p>
    <w:p w:rsidR="004D1232" w:rsidRPr="004D1232" w:rsidRDefault="004D1232" w:rsidP="004D1232">
      <w:pPr>
        <w:spacing w:before="160" w:after="320" w:line="240" w:lineRule="auto"/>
        <w:jc w:val="center"/>
        <w:rPr>
          <w:rFonts w:eastAsia="Times New Roman"/>
          <w:bCs w:val="0"/>
          <w:lang w:eastAsia="hu-HU"/>
        </w:rPr>
      </w:pPr>
      <w:r w:rsidRPr="004D1232">
        <w:rPr>
          <w:rFonts w:eastAsia="Times New Roman"/>
          <w:bCs w:val="0"/>
          <w:i/>
          <w:iCs/>
          <w:lang w:eastAsia="hu-HU"/>
        </w:rPr>
        <w:t>Tájékoztatási szabályok</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lastRenderedPageBreak/>
        <w:t>10. §</w:t>
      </w:r>
      <w:r w:rsidRPr="004D1232">
        <w:rPr>
          <w:rFonts w:eastAsia="Times New Roman"/>
          <w:bCs w:val="0"/>
          <w:lang w:eastAsia="hu-HU"/>
        </w:rPr>
        <w:t xml:space="preserve"> (1) Az élelmiszer csak akkor hozható forgalomba, ha jelölése magyar nyelven, közérthetően, egyértelműen, jól olvashatóan tartalmazza az e törvény végrehajtására kiadott jogszabályokban, valamint az Európai Unió közvetlenül alkalmazandó jogi aktusaiban meghatározott információkat az ott meghatározottak szerint (a továbbiakban: élelmiszer-jelölési előírások).</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(2)–(4)</w:t>
      </w:r>
      <w:bookmarkStart w:id="30" w:name="foot_31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"foot31"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31</w:t>
      </w:r>
      <w:r w:rsidRPr="004D1232">
        <w:rPr>
          <w:rFonts w:eastAsia="Times New Roman"/>
          <w:bCs w:val="0"/>
          <w:vertAlign w:val="superscript"/>
          <w:lang w:eastAsia="hu-HU"/>
        </w:rPr>
        <w:fldChar w:fldCharType="end"/>
      </w:r>
      <w:bookmarkEnd w:id="30"/>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(5)</w:t>
      </w:r>
      <w:bookmarkStart w:id="31" w:name="foot_32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"foot32"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32</w:t>
      </w:r>
      <w:r w:rsidRPr="004D1232">
        <w:rPr>
          <w:rFonts w:eastAsia="Times New Roman"/>
          <w:bCs w:val="0"/>
          <w:vertAlign w:val="superscript"/>
          <w:lang w:eastAsia="hu-HU"/>
        </w:rPr>
        <w:fldChar w:fldCharType="end"/>
      </w:r>
      <w:bookmarkEnd w:id="31"/>
      <w:r w:rsidRPr="004D1232">
        <w:rPr>
          <w:rFonts w:eastAsia="Times New Roman"/>
          <w:bCs w:val="0"/>
          <w:lang w:eastAsia="hu-HU"/>
        </w:rPr>
        <w:t xml:space="preserve"> Az 1169/2011/EU rendelet 7. cikk (1), (3) és (4) bekezdése a fogyasztóvédelemről szóló törvény alkalmazásában fogyasztóvédelmi rendelkezésnek minősül.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10/A. §</w:t>
      </w:r>
      <w:bookmarkStart w:id="32" w:name="foot_33_place"/>
      <w:r w:rsidRPr="004D1232">
        <w:rPr>
          <w:rFonts w:eastAsia="Times New Roman"/>
          <w:b/>
          <w:vertAlign w:val="superscript"/>
          <w:lang w:eastAsia="hu-HU"/>
        </w:rPr>
        <w:fldChar w:fldCharType="begin"/>
      </w:r>
      <w:r w:rsidRPr="004D1232">
        <w:rPr>
          <w:rFonts w:eastAsia="Times New Roman"/>
          <w:b/>
          <w:vertAlign w:val="superscript"/>
          <w:lang w:eastAsia="hu-HU"/>
        </w:rPr>
        <w:instrText xml:space="preserve"> HYPERLINK "http://njt.hu/cgi_bin/njt_doc.cgi?docid=117799.338705" \l "foot33" </w:instrText>
      </w:r>
      <w:r w:rsidRPr="004D1232">
        <w:rPr>
          <w:rFonts w:eastAsia="Times New Roman"/>
          <w:b/>
          <w:vertAlign w:val="superscript"/>
          <w:lang w:eastAsia="hu-HU"/>
        </w:rPr>
        <w:fldChar w:fldCharType="separate"/>
      </w:r>
      <w:r w:rsidRPr="004D1232">
        <w:rPr>
          <w:rFonts w:eastAsia="Times New Roman"/>
          <w:b/>
          <w:color w:val="0000FF"/>
          <w:u w:val="single"/>
          <w:vertAlign w:val="superscript"/>
          <w:lang w:eastAsia="hu-HU"/>
        </w:rPr>
        <w:t>33</w:t>
      </w:r>
      <w:r w:rsidRPr="004D1232">
        <w:rPr>
          <w:rFonts w:eastAsia="Times New Roman"/>
          <w:b/>
          <w:vertAlign w:val="superscript"/>
          <w:lang w:eastAsia="hu-HU"/>
        </w:rPr>
        <w:fldChar w:fldCharType="end"/>
      </w:r>
      <w:bookmarkEnd w:id="32"/>
      <w:r w:rsidRPr="004D1232">
        <w:rPr>
          <w:rFonts w:eastAsia="Times New Roman"/>
          <w:bCs w:val="0"/>
          <w:lang w:eastAsia="hu-HU"/>
        </w:rPr>
        <w:t xml:space="preserve"> Az ökológiai termelésre utaló kifejezéssel csak olyan élelmiszer vagy takarmány hozható forgalomba, amely rendelkezik a termelési módszereknek az ökológiai termelésről és az ökológiai termékek címkézéséről és a 2092/91/EGK rendelet hatályon kívül helyezéséről szóló, 2007. június 28-i 834/2007/EK tanácsi rendelet (a továbbiakban: Öko EK rendelet) szerinti tanúsítvánnyal, és megfelel az e törvényben, az e törvény végrehajtására kiadott jogszabályban, valamint az Európai Unió közvetlenül alkalmazandó jogi aktusaiban meghatározott feltételeknek.</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11. §</w:t>
      </w:r>
      <w:r w:rsidRPr="004D1232">
        <w:rPr>
          <w:rFonts w:eastAsia="Times New Roman"/>
          <w:bCs w:val="0"/>
          <w:lang w:eastAsia="hu-HU"/>
        </w:rPr>
        <w:t xml:space="preserve"> Takarmány csak akkor hozható forgalomba, ha csomagolóeszközén, címkéjén, illetve ömlesztve vagy tartályban való szállítás esetén a kísérő okmányon, jól láthatóan, olvashatóan és eltávolíthatatlanul – a Magyarországon forgalomba hozatalra kerülő takarmányok esetén magyar nyelven is – feltüntetésre kerülnek az e törvény végrehajtására kiadott jogszabályban meghatározott információk az ott meghatározottak szerint (a továbbiakban: takarmányjelölési előírások).</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12. §</w:t>
      </w:r>
      <w:r w:rsidRPr="004D1232">
        <w:rPr>
          <w:rFonts w:eastAsia="Times New Roman"/>
          <w:bCs w:val="0"/>
          <w:lang w:eastAsia="hu-HU"/>
        </w:rPr>
        <w:t xml:space="preserve"> (1)</w:t>
      </w:r>
      <w:bookmarkStart w:id="33" w:name="foot_34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"foot34"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34</w:t>
      </w:r>
      <w:r w:rsidRPr="004D1232">
        <w:rPr>
          <w:rFonts w:eastAsia="Times New Roman"/>
          <w:bCs w:val="0"/>
          <w:vertAlign w:val="superscript"/>
          <w:lang w:eastAsia="hu-HU"/>
        </w:rPr>
        <w:fldChar w:fldCharType="end"/>
      </w:r>
      <w:bookmarkEnd w:id="33"/>
      <w:r w:rsidRPr="004D1232">
        <w:rPr>
          <w:rFonts w:eastAsia="Times New Roman"/>
          <w:bCs w:val="0"/>
          <w:lang w:eastAsia="hu-HU"/>
        </w:rPr>
        <w:t xml:space="preserve"> Engedélyköteles termék csak akkor hozható forgalomba, ha a terméken, annak csomagolásán vagy a termékhez egyéb módon, attól elválaszthatatlanul rögzített csomagolóeszközön magyar nyelven feltüntetésre kerülnek az e törvény végrehajtására kiadott jogszabályban meghatározott információk az ott meghatározottak szerint. Ömlesztett áru esetében fenti adatokat az áruval együtt mozgó, a beazonosítást lehetővé tevő kísérőokmánynak kell tartalmaznia.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 A növényvédő szer (1) bekezdés szerinti jelölése nem tartalmazhat olyan kifejezést vagy megjelölést, amely a termék veszélyességének nem megfelelő értékelését eredményezheti, így különösen nem utalhat a termék ártalmatlanságára vagy veszélytelenségére.</w:t>
      </w:r>
    </w:p>
    <w:p w:rsidR="004D1232" w:rsidRPr="004D1232" w:rsidRDefault="004D1232" w:rsidP="004D1232">
      <w:pPr>
        <w:spacing w:before="160" w:after="320" w:line="240" w:lineRule="auto"/>
        <w:jc w:val="center"/>
        <w:rPr>
          <w:rFonts w:eastAsia="Times New Roman"/>
          <w:bCs w:val="0"/>
          <w:lang w:eastAsia="hu-HU"/>
        </w:rPr>
      </w:pPr>
      <w:r w:rsidRPr="004D1232">
        <w:rPr>
          <w:rFonts w:eastAsia="Times New Roman"/>
          <w:bCs w:val="0"/>
          <w:i/>
          <w:iCs/>
          <w:lang w:eastAsia="hu-HU"/>
        </w:rPr>
        <w:t>A reklámozásra vonatkozó különös szabályok</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13. §</w:t>
      </w:r>
      <w:r w:rsidRPr="004D1232">
        <w:rPr>
          <w:rFonts w:eastAsia="Times New Roman"/>
          <w:bCs w:val="0"/>
          <w:lang w:eastAsia="hu-HU"/>
        </w:rPr>
        <w:t xml:space="preserve"> (1) A növényvédő szer reklámjának tartalmaznia kell a reklámozott termék emberi egészségre vagy a környezetre gyakorolt veszélyének egyértelmű megjelölését. Mérsékelt környezeti veszélyességre kizárólag az ökológiai termesztésben engedélyezett vagy az integrált, környezetkímélő növényvédelemben alkalmazhatónak besorolt készítmény vonatkozásában lehet utalni.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w:t>
      </w:r>
      <w:bookmarkStart w:id="34" w:name="foot_35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"foot35"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35</w:t>
      </w:r>
      <w:r w:rsidRPr="004D1232">
        <w:rPr>
          <w:rFonts w:eastAsia="Times New Roman"/>
          <w:bCs w:val="0"/>
          <w:vertAlign w:val="superscript"/>
          <w:lang w:eastAsia="hu-HU"/>
        </w:rPr>
        <w:fldChar w:fldCharType="end"/>
      </w:r>
      <w:bookmarkEnd w:id="34"/>
      <w:r w:rsidRPr="004D1232">
        <w:rPr>
          <w:rFonts w:eastAsia="Times New Roman"/>
          <w:bCs w:val="0"/>
          <w:lang w:eastAsia="hu-HU"/>
        </w:rPr>
        <w:t xml:space="preserve"> Az engedélyköteles termék reklámjának összhangban kell lennie az engedély tartalmával.</w:t>
      </w:r>
    </w:p>
    <w:p w:rsidR="004D1232" w:rsidRPr="004D1232" w:rsidRDefault="004D1232" w:rsidP="004D1232">
      <w:pPr>
        <w:spacing w:before="160" w:after="320" w:line="240" w:lineRule="auto"/>
        <w:jc w:val="center"/>
        <w:rPr>
          <w:rFonts w:eastAsia="Times New Roman"/>
          <w:bCs w:val="0"/>
          <w:lang w:eastAsia="hu-HU"/>
        </w:rPr>
      </w:pPr>
      <w:r w:rsidRPr="004D1232">
        <w:rPr>
          <w:rFonts w:eastAsia="Times New Roman"/>
          <w:bCs w:val="0"/>
          <w:i/>
          <w:iCs/>
          <w:lang w:eastAsia="hu-HU"/>
        </w:rPr>
        <w:t>Forgalomba hozatali és felelősségi rendelkezések</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lastRenderedPageBreak/>
        <w:t>14. §</w:t>
      </w:r>
      <w:r w:rsidRPr="004D1232">
        <w:rPr>
          <w:rFonts w:eastAsia="Times New Roman"/>
          <w:bCs w:val="0"/>
          <w:lang w:eastAsia="hu-HU"/>
        </w:rPr>
        <w:t xml:space="preserve"> (1) A takarmány biztonságosságáért és minőségéért a takarmány előállítója, nem hazai előállítású takarmány esetében pedig az első magyarországi forgalomba hozó – az etethetőségi, illetve a minőségmegőrzési időtartam lejártáig – felelős.</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 Az élelmiszer biztonságosságáért és minőségéért az élelmiszer előállítója, nem hazai előállítású élelmiszer esetében pedig az első magyarországi forgalomba hozó – a fogyaszthatósági, illetve a minőségmegőrzési időtartam lejártáig – felelős.</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(2a)</w:t>
      </w:r>
      <w:bookmarkStart w:id="35" w:name="foot_36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"foot36"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36</w:t>
      </w:r>
      <w:r w:rsidRPr="004D1232">
        <w:rPr>
          <w:rFonts w:eastAsia="Times New Roman"/>
          <w:bCs w:val="0"/>
          <w:vertAlign w:val="superscript"/>
          <w:lang w:eastAsia="hu-HU"/>
        </w:rPr>
        <w:fldChar w:fldCharType="end"/>
      </w:r>
      <w:bookmarkEnd w:id="35"/>
      <w:r w:rsidRPr="004D1232">
        <w:rPr>
          <w:rFonts w:eastAsia="Times New Roman"/>
          <w:bCs w:val="0"/>
          <w:lang w:eastAsia="hu-HU"/>
        </w:rPr>
        <w:t xml:space="preserve"> Az (1) és (2) bekezdés alá nem tartozó termék biztonságosságáért és minőségéért a termék előállítója, nem hazai előállítású termék esetében pedig az első magyarországi forgalomba hozó a felelős.</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(3)</w:t>
      </w:r>
      <w:bookmarkStart w:id="36" w:name="foot_37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"foot37"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37</w:t>
      </w:r>
      <w:r w:rsidRPr="004D1232">
        <w:rPr>
          <w:rFonts w:eastAsia="Times New Roman"/>
          <w:bCs w:val="0"/>
          <w:vertAlign w:val="superscript"/>
          <w:lang w:eastAsia="hu-HU"/>
        </w:rPr>
        <w:fldChar w:fldCharType="end"/>
      </w:r>
      <w:bookmarkEnd w:id="36"/>
      <w:r w:rsidRPr="004D1232">
        <w:rPr>
          <w:rFonts w:eastAsia="Times New Roman"/>
          <w:bCs w:val="0"/>
          <w:lang w:eastAsia="hu-HU"/>
        </w:rPr>
        <w:t xml:space="preserve"> Az (1)–(2a) bekezdés nem alkalmazható, ha a hibát az előállító által javasolt tárolási és raktározási feltételek be nem tartásával más okozta.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(4)</w:t>
      </w:r>
      <w:bookmarkStart w:id="37" w:name="foot_38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"foot38"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38</w:t>
      </w:r>
      <w:r w:rsidRPr="004D1232">
        <w:rPr>
          <w:rFonts w:eastAsia="Times New Roman"/>
          <w:bCs w:val="0"/>
          <w:vertAlign w:val="superscript"/>
          <w:lang w:eastAsia="hu-HU"/>
        </w:rPr>
        <w:fldChar w:fldCharType="end"/>
      </w:r>
      <w:bookmarkEnd w:id="37"/>
      <w:r w:rsidRPr="004D1232">
        <w:rPr>
          <w:rFonts w:eastAsia="Times New Roman"/>
          <w:bCs w:val="0"/>
          <w:lang w:eastAsia="hu-HU"/>
        </w:rPr>
        <w:t xml:space="preserve"> Az élelmiszer-, illetve a takarmány-vállalkozás felelős a takarmány, illetve az élelmiszer biztonságosságáért és minőségéért, valamint jelöléséért, amennyiben a forgalomba hozatalt kizáró vagy jelölési hibát ő okozta, vagy az általa is felismerhető lett volna. A hibáért a magyarországi első forgalomba hozó akkor is felelős, ha azt nem ő okozta, amennyiben a forgalomba hozatalt kizáró vagy jelölési hiba a magyarországi első forgalomba hozatalt megelőzően keletkezett.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(5) Az élelmiszer, illetve a takarmány e törvényben, az e törvény végrehajtására kiadott jogszabályban, vagy az Európai Unió közvetlenül alkalmazandó vonatkozó jogi aktusában előírt, az élelmiszerbiztonsági, élelmiszerminőségi, takarmánybiztonsági, illetve takarmányminőségi előírásoknak való megfelelését igazoló okiratok hiánya esetén vélelmezni kell, hogy a forgalmazó a forgalomba hozatalt kizáró hibát felismerhette.</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(6)</w:t>
      </w:r>
      <w:bookmarkStart w:id="38" w:name="foot_39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"foot39"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39</w:t>
      </w:r>
      <w:r w:rsidRPr="004D1232">
        <w:rPr>
          <w:rFonts w:eastAsia="Times New Roman"/>
          <w:bCs w:val="0"/>
          <w:vertAlign w:val="superscript"/>
          <w:lang w:eastAsia="hu-HU"/>
        </w:rPr>
        <w:fldChar w:fldCharType="end"/>
      </w:r>
      <w:bookmarkEnd w:id="38"/>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(7) A 11. § rendelkezéseinek betartásáért felelős a takarmány előállító vagy az a takarmány-vállalkozás, amelynek neve a jelölésen kötelezően feltüntetendő adatok között szerepel, illetve a takarmány valamennyi forgalmazója.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(8) A 12. § rendelkezéseinek betartásáért az első magyarországi forgalomba hozó felelős.</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(9) A 13. § rendelkezéseinek betartásáért a gazdasági reklámtevékenység alapvető feltételeiről és egyes korlátairól szóló törvényben meghatározott reklámozó felel.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(10)</w:t>
      </w:r>
      <w:bookmarkStart w:id="39" w:name="foot_40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"foot40"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40</w:t>
      </w:r>
      <w:r w:rsidRPr="004D1232">
        <w:rPr>
          <w:rFonts w:eastAsia="Times New Roman"/>
          <w:bCs w:val="0"/>
          <w:vertAlign w:val="superscript"/>
          <w:lang w:eastAsia="hu-HU"/>
        </w:rPr>
        <w:fldChar w:fldCharType="end"/>
      </w:r>
      <w:bookmarkEnd w:id="39"/>
      <w:r w:rsidRPr="004D1232">
        <w:rPr>
          <w:rFonts w:eastAsia="Times New Roman"/>
          <w:bCs w:val="0"/>
          <w:lang w:eastAsia="hu-HU"/>
        </w:rPr>
        <w:t xml:space="preserve"> A törvény hatálya alá tartozó termék forgalmazását, szállítását vagy raktározását végző személy felelős a termék biztonságosságáért és minőségéért, amennyiben a felelős személye az (1)–(9) bekezdésben meghatározottak szerint nem állapítható meg.</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(11)</w:t>
      </w:r>
      <w:bookmarkStart w:id="40" w:name="foot_41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"foot41"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41</w:t>
      </w:r>
      <w:r w:rsidRPr="004D1232">
        <w:rPr>
          <w:rFonts w:eastAsia="Times New Roman"/>
          <w:bCs w:val="0"/>
          <w:vertAlign w:val="superscript"/>
          <w:lang w:eastAsia="hu-HU"/>
        </w:rPr>
        <w:fldChar w:fldCharType="end"/>
      </w:r>
      <w:bookmarkEnd w:id="40"/>
      <w:r w:rsidRPr="004D1232">
        <w:rPr>
          <w:rFonts w:eastAsia="Times New Roman"/>
          <w:bCs w:val="0"/>
          <w:lang w:eastAsia="hu-HU"/>
        </w:rPr>
        <w:t xml:space="preserve"> A 14/A. § (2) és (4) bekezdésében meghatározott termék forgalomba hozataláért az előállító, nem hazai előállítású termék esetében az első magyarországi forgalomba hozó felelős.</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14/A. §</w:t>
      </w:r>
      <w:bookmarkStart w:id="41" w:name="foot_42_place"/>
      <w:r w:rsidRPr="004D1232">
        <w:rPr>
          <w:rFonts w:eastAsia="Times New Roman"/>
          <w:b/>
          <w:vertAlign w:val="superscript"/>
          <w:lang w:eastAsia="hu-HU"/>
        </w:rPr>
        <w:fldChar w:fldCharType="begin"/>
      </w:r>
      <w:r w:rsidRPr="004D1232">
        <w:rPr>
          <w:rFonts w:eastAsia="Times New Roman"/>
          <w:b/>
          <w:vertAlign w:val="superscript"/>
          <w:lang w:eastAsia="hu-HU"/>
        </w:rPr>
        <w:instrText xml:space="preserve"> HYPERLINK "http://njt.hu/cgi_bin/njt_doc.cgi?docid=117799.338705" \l "foot42" </w:instrText>
      </w:r>
      <w:r w:rsidRPr="004D1232">
        <w:rPr>
          <w:rFonts w:eastAsia="Times New Roman"/>
          <w:b/>
          <w:vertAlign w:val="superscript"/>
          <w:lang w:eastAsia="hu-HU"/>
        </w:rPr>
        <w:fldChar w:fldCharType="separate"/>
      </w:r>
      <w:r w:rsidRPr="004D1232">
        <w:rPr>
          <w:rFonts w:eastAsia="Times New Roman"/>
          <w:b/>
          <w:color w:val="0000FF"/>
          <w:u w:val="single"/>
          <w:vertAlign w:val="superscript"/>
          <w:lang w:eastAsia="hu-HU"/>
        </w:rPr>
        <w:t>42</w:t>
      </w:r>
      <w:r w:rsidRPr="004D1232">
        <w:rPr>
          <w:rFonts w:eastAsia="Times New Roman"/>
          <w:b/>
          <w:vertAlign w:val="superscript"/>
          <w:lang w:eastAsia="hu-HU"/>
        </w:rPr>
        <w:fldChar w:fldCharType="end"/>
      </w:r>
      <w:bookmarkEnd w:id="41"/>
      <w:r w:rsidRPr="004D1232">
        <w:rPr>
          <w:rFonts w:eastAsia="Times New Roman"/>
          <w:bCs w:val="0"/>
          <w:lang w:eastAsia="hu-HU"/>
        </w:rPr>
        <w:t xml:space="preserve"> (1) A hamisított termék előállítása és forgalomba hozatala tilos.</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w:t>
      </w:r>
      <w:bookmarkStart w:id="42" w:name="foot_43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"foot43"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43</w:t>
      </w:r>
      <w:r w:rsidRPr="004D1232">
        <w:rPr>
          <w:rFonts w:eastAsia="Times New Roman"/>
          <w:bCs w:val="0"/>
          <w:vertAlign w:val="superscript"/>
          <w:lang w:eastAsia="hu-HU"/>
        </w:rPr>
        <w:fldChar w:fldCharType="end"/>
      </w:r>
      <w:bookmarkEnd w:id="42"/>
      <w:r w:rsidRPr="004D1232">
        <w:rPr>
          <w:rFonts w:eastAsia="Times New Roman"/>
          <w:bCs w:val="0"/>
          <w:lang w:eastAsia="hu-HU"/>
        </w:rPr>
        <w:t xml:space="preserve"> Hamisított terméknek minősül az a termék,</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lastRenderedPageBreak/>
        <w:t>a)</w:t>
      </w:r>
      <w:r w:rsidRPr="004D1232">
        <w:rPr>
          <w:rFonts w:eastAsia="Times New Roman"/>
          <w:bCs w:val="0"/>
          <w:lang w:eastAsia="hu-HU"/>
        </w:rPr>
        <w:t xml:space="preserve"> amelynek minőségmegőrzési, fogyaszthatósági, illetve felhasználhatósági idejét jogellenesen meghosszabbították,</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w:t>
      </w:r>
      <w:r w:rsidRPr="004D1232">
        <w:rPr>
          <w:rFonts w:eastAsia="Times New Roman"/>
          <w:bCs w:val="0"/>
          <w:lang w:eastAsia="hu-HU"/>
        </w:rPr>
        <w:t xml:space="preserve"> amelyet nem megengedett összetevő felhasználásával állítottak elő,</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c)</w:t>
      </w:r>
      <w:r w:rsidRPr="004D1232">
        <w:rPr>
          <w:rFonts w:eastAsia="Times New Roman"/>
          <w:bCs w:val="0"/>
          <w:lang w:eastAsia="hu-HU"/>
        </w:rPr>
        <w:t xml:space="preserve"> amelynek átcímkézése vagy átcsomagolása jogsértő módon történt,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d)</w:t>
      </w:r>
      <w:r w:rsidRPr="004D1232">
        <w:rPr>
          <w:rFonts w:eastAsia="Times New Roman"/>
          <w:bCs w:val="0"/>
          <w:lang w:eastAsia="hu-HU"/>
        </w:rPr>
        <w:t xml:space="preserve"> amelyet emberi fogyasztásra nem alkalmas anyagokból vagy termékekből állítottak elő emberi fogyasztás céljára,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e)</w:t>
      </w:r>
      <w:r w:rsidRPr="004D1232">
        <w:rPr>
          <w:rFonts w:eastAsia="Times New Roman"/>
          <w:bCs w:val="0"/>
          <w:lang w:eastAsia="hu-HU"/>
        </w:rPr>
        <w:t xml:space="preserve"> amelynek emberi fogyasztásra való alkalmatlanságát elfedik,</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f)</w:t>
      </w:r>
      <w:r w:rsidRPr="004D1232">
        <w:rPr>
          <w:rFonts w:eastAsia="Times New Roman"/>
          <w:bCs w:val="0"/>
          <w:lang w:eastAsia="hu-HU"/>
        </w:rPr>
        <w:t xml:space="preserve"> amelynek rendeltetésszerű használatát elfedik,</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g)</w:t>
      </w:r>
      <w:r w:rsidRPr="004D1232">
        <w:rPr>
          <w:rFonts w:eastAsia="Times New Roman"/>
          <w:bCs w:val="0"/>
          <w:lang w:eastAsia="hu-HU"/>
        </w:rPr>
        <w:t xml:space="preserve"> amelyet lényeges külső tulajdonságának jogellenes megváltoztatásával állítottak elő,</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h)</w:t>
      </w:r>
      <w:r w:rsidRPr="004D1232">
        <w:rPr>
          <w:rFonts w:eastAsia="Times New Roman"/>
          <w:bCs w:val="0"/>
          <w:lang w:eastAsia="hu-HU"/>
        </w:rPr>
        <w:t xml:space="preserve"> amelyet az előállításra kizárólagosan jogosult hozzájárulása nélkül állítottak elő, vagy</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i)</w:t>
      </w:r>
      <w:r w:rsidRPr="004D1232">
        <w:rPr>
          <w:rFonts w:eastAsia="Times New Roman"/>
          <w:bCs w:val="0"/>
          <w:lang w:eastAsia="hu-HU"/>
        </w:rPr>
        <w:t xml:space="preserve"> amelyet lényeges tulajdonságára vonatkozó félrevezető megjelöléssel hoztak forgalomba</w:t>
      </w:r>
    </w:p>
    <w:p w:rsidR="004D1232" w:rsidRPr="004D1232" w:rsidRDefault="004D1232" w:rsidP="004D1232">
      <w:pPr>
        <w:spacing w:before="100" w:beforeAutospacing="1" w:after="100" w:afterAutospacing="1" w:line="240" w:lineRule="auto"/>
        <w:rPr>
          <w:rFonts w:eastAsia="Times New Roman"/>
          <w:bCs w:val="0"/>
          <w:lang w:eastAsia="hu-HU"/>
        </w:rPr>
      </w:pPr>
      <w:r w:rsidRPr="004D1232">
        <w:rPr>
          <w:rFonts w:eastAsia="Times New Roman"/>
          <w:bCs w:val="0"/>
          <w:lang w:eastAsia="hu-HU"/>
        </w:rPr>
        <w:t>gazdasági előny vagy haszonszerzés céljából.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(3)</w:t>
      </w:r>
      <w:bookmarkStart w:id="43" w:name="foot_44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"foot44"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44</w:t>
      </w:r>
      <w:r w:rsidRPr="004D1232">
        <w:rPr>
          <w:rFonts w:eastAsia="Times New Roman"/>
          <w:bCs w:val="0"/>
          <w:vertAlign w:val="superscript"/>
          <w:lang w:eastAsia="hu-HU"/>
        </w:rPr>
        <w:fldChar w:fldCharType="end"/>
      </w:r>
      <w:bookmarkEnd w:id="43"/>
      <w:r w:rsidRPr="004D1232">
        <w:rPr>
          <w:rFonts w:eastAsia="Times New Roman"/>
          <w:bCs w:val="0"/>
          <w:lang w:eastAsia="hu-HU"/>
        </w:rPr>
        <w:t xml:space="preserve"> A hamisított termék előállítása, illetve forgalmazása tekintetében – amennyiben az ügyfél az ellenkezőjét nem bizonyítja – vélelmezni kell a gazdasági előnyre vagy haszonszerzésre irányuló célzatot.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(4)</w:t>
      </w:r>
      <w:bookmarkStart w:id="44" w:name="foot_45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"foot45"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45</w:t>
      </w:r>
      <w:r w:rsidRPr="004D1232">
        <w:rPr>
          <w:rFonts w:eastAsia="Times New Roman"/>
          <w:bCs w:val="0"/>
          <w:vertAlign w:val="superscript"/>
          <w:lang w:eastAsia="hu-HU"/>
        </w:rPr>
        <w:fldChar w:fldCharType="end"/>
      </w:r>
      <w:bookmarkEnd w:id="44"/>
      <w:r w:rsidRPr="004D1232">
        <w:rPr>
          <w:rFonts w:eastAsia="Times New Roman"/>
          <w:bCs w:val="0"/>
          <w:lang w:eastAsia="hu-HU"/>
        </w:rPr>
        <w:t xml:space="preserve"> Tilos olyan</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r w:rsidRPr="004D1232">
        <w:rPr>
          <w:rFonts w:eastAsia="Times New Roman"/>
          <w:bCs w:val="0"/>
          <w:lang w:eastAsia="hu-HU"/>
        </w:rPr>
        <w:t xml:space="preserve"> élelmiszer előállítása, illetve forgalomba hozatala, amelyet a rá vonatkozó előírásokban, engedélyekben vagy a gyártmánylapban meghatározott minőségi előírásoknak nem megfelelően állítottak elő,</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w:t>
      </w:r>
      <w:r w:rsidRPr="004D1232">
        <w:rPr>
          <w:rFonts w:eastAsia="Times New Roman"/>
          <w:bCs w:val="0"/>
          <w:lang w:eastAsia="hu-HU"/>
        </w:rPr>
        <w:t xml:space="preserve"> élelmiszer előállítása, illetve forgalomba hozatala, amelyet részben vagy egészben lejárt minőségmegőrzési, illetve fogyaszthatósági idejű anyagokból állítottak elő,</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c)</w:t>
      </w:r>
      <w:r w:rsidRPr="004D1232">
        <w:rPr>
          <w:rFonts w:eastAsia="Times New Roman"/>
          <w:bCs w:val="0"/>
          <w:lang w:eastAsia="hu-HU"/>
        </w:rPr>
        <w:t xml:space="preserve"> termék előállítása, illetve forgalomba hozatala, amelyet az adott tevékenység vonatkozásában nem engedélyezett, illetve nem nyilvántartott módon állítottak elő, illetve hoztak forgalomba.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15. §</w:t>
      </w:r>
      <w:r w:rsidRPr="004D1232">
        <w:rPr>
          <w:rFonts w:eastAsia="Times New Roman"/>
          <w:bCs w:val="0"/>
          <w:lang w:eastAsia="hu-HU"/>
        </w:rPr>
        <w:t xml:space="preserve"> (1) Az élelmiszer fogyaszthatósági vagy minőségmegőrzési időtartamának megállapítása az előállító felelőssége.</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w:t>
      </w:r>
      <w:bookmarkStart w:id="45" w:name="foot_46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"foot46"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46</w:t>
      </w:r>
      <w:r w:rsidRPr="004D1232">
        <w:rPr>
          <w:rFonts w:eastAsia="Times New Roman"/>
          <w:bCs w:val="0"/>
          <w:vertAlign w:val="superscript"/>
          <w:lang w:eastAsia="hu-HU"/>
        </w:rPr>
        <w:fldChar w:fldCharType="end"/>
      </w:r>
      <w:bookmarkEnd w:id="45"/>
      <w:r w:rsidRPr="004D1232">
        <w:rPr>
          <w:rFonts w:eastAsia="Times New Roman"/>
          <w:bCs w:val="0"/>
          <w:lang w:eastAsia="hu-HU"/>
        </w:rPr>
        <w:t xml:space="preserve"> Lejárt fogyaszthatósági vagy minőségmegőrzési idejű élelmiszer nem hozható forgalomba élelmiszerként.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(3) A takarmányt külső behatásoktól védetten, olyan módon (csomagolóeszközben, tartályban vagy ömlesztve) lehet forgalomba hozni, hogy az biztosítsa a takarmány állat-egészségügyi szempontból biztonságos felhasználhatóságát és a takarmány minőségének megóvását.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lastRenderedPageBreak/>
        <w:t>(4) Az etethetőségi, felhasználhatósági vagy minőségmegőrzési idő lejárta után a takarmány az élelmiszerlánc-felügyeleti szerv engedélyével hozható forgalomba.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(5)</w:t>
      </w:r>
      <w:bookmarkStart w:id="46" w:name="foot_47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"foot47"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47</w:t>
      </w:r>
      <w:r w:rsidRPr="004D1232">
        <w:rPr>
          <w:rFonts w:eastAsia="Times New Roman"/>
          <w:bCs w:val="0"/>
          <w:vertAlign w:val="superscript"/>
          <w:lang w:eastAsia="hu-HU"/>
        </w:rPr>
        <w:fldChar w:fldCharType="end"/>
      </w:r>
      <w:bookmarkEnd w:id="46"/>
      <w:r w:rsidRPr="004D1232">
        <w:rPr>
          <w:rFonts w:eastAsia="Times New Roman"/>
          <w:bCs w:val="0"/>
          <w:lang w:eastAsia="hu-HU"/>
        </w:rPr>
        <w:t xml:space="preserve"> A felhasználhatósági idő lejárta után a növényvédő szer az élelmiszerlánc-felügyeleti szerv e törvény végrehajtására kiadott jogszabályban meghatározott eljárása szerint hozható forgalomba.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(6) Növényvédő szer csak az ember egészségét, valamint a környezet veszélyeztetését kizáró biztonságos csomagolásban hozható forgalomba.</w:t>
      </w:r>
    </w:p>
    <w:p w:rsidR="004D1232" w:rsidRPr="004D1232" w:rsidRDefault="004D1232" w:rsidP="004D1232">
      <w:pPr>
        <w:spacing w:before="160" w:after="160" w:line="240" w:lineRule="auto"/>
        <w:jc w:val="center"/>
        <w:rPr>
          <w:rFonts w:eastAsia="Times New Roman"/>
          <w:bCs w:val="0"/>
          <w:lang w:eastAsia="hu-HU"/>
        </w:rPr>
      </w:pPr>
      <w:r w:rsidRPr="004D1232">
        <w:rPr>
          <w:rFonts w:eastAsia="Times New Roman"/>
          <w:bCs w:val="0"/>
          <w:lang w:eastAsia="hu-HU"/>
        </w:rPr>
        <w:t>II. Fejezet</w:t>
      </w:r>
    </w:p>
    <w:p w:rsidR="004D1232" w:rsidRPr="004D1232" w:rsidRDefault="004D1232" w:rsidP="004D1232">
      <w:pPr>
        <w:spacing w:before="160" w:after="320" w:line="240" w:lineRule="auto"/>
        <w:jc w:val="center"/>
        <w:rPr>
          <w:rFonts w:eastAsia="Times New Roman"/>
          <w:bCs w:val="0"/>
          <w:lang w:eastAsia="hu-HU"/>
        </w:rPr>
      </w:pPr>
      <w:r w:rsidRPr="004D1232">
        <w:rPr>
          <w:rFonts w:eastAsia="Times New Roman"/>
          <w:bCs w:val="0"/>
          <w:i/>
          <w:iCs/>
          <w:lang w:eastAsia="hu-HU"/>
        </w:rPr>
        <w:t xml:space="preserve">AZ ÉLELMISZERLÁNC SZEREPLŐINEK JOGAI </w:t>
      </w:r>
      <w:r w:rsidRPr="004D1232">
        <w:rPr>
          <w:rFonts w:eastAsia="Times New Roman"/>
          <w:bCs w:val="0"/>
          <w:i/>
          <w:iCs/>
          <w:lang w:eastAsia="hu-HU"/>
        </w:rPr>
        <w:br/>
        <w:t>ÉS KÖTELEZETTSÉGEI</w:t>
      </w:r>
    </w:p>
    <w:p w:rsidR="004D1232" w:rsidRPr="004D1232" w:rsidRDefault="004D1232" w:rsidP="004D1232">
      <w:pPr>
        <w:spacing w:before="160" w:after="320" w:line="240" w:lineRule="auto"/>
        <w:jc w:val="center"/>
        <w:rPr>
          <w:rFonts w:eastAsia="Times New Roman"/>
          <w:bCs w:val="0"/>
          <w:lang w:eastAsia="hu-HU"/>
        </w:rPr>
      </w:pPr>
      <w:r w:rsidRPr="004D1232">
        <w:rPr>
          <w:rFonts w:eastAsia="Times New Roman"/>
          <w:bCs w:val="0"/>
          <w:i/>
          <w:iCs/>
          <w:lang w:eastAsia="hu-HU"/>
        </w:rPr>
        <w:t>A nyomon követhetőség rendszere</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16. §</w:t>
      </w:r>
      <w:r w:rsidRPr="004D1232">
        <w:rPr>
          <w:rFonts w:eastAsia="Times New Roman"/>
          <w:bCs w:val="0"/>
          <w:lang w:eastAsia="hu-HU"/>
        </w:rPr>
        <w:t xml:space="preserve"> (1) Az élelmiszer-előállítás folyamatának nyomon követhetősége és – a szükséges esetekben – az élelmiszer forgalomból történő visszahívhatósága érdekében az élelmiszerlánc valamennyi szereplőjének az e törvény végrehajtására kiadott jogszabályban, valamint az Európai Unió közvetlenül alkalmazandó jogi aktusaiban meghatározott nyomon követhetőségi eljárást kell létrehoznia, és ahhoz kapcsolódóan naprakész dokumentációs rendszert kell működtetnie az élelmiszerek, a takarmányok, az élelmiszertermelésre szánt állatok, valamint az élelmiszerbe vagy takarmányba bekerülő vagy vélhetően bekerülő egyéb anyagok tekintetében.</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w:t>
      </w:r>
      <w:bookmarkStart w:id="47" w:name="foot_48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"foot48"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48</w:t>
      </w:r>
      <w:r w:rsidRPr="004D1232">
        <w:rPr>
          <w:rFonts w:eastAsia="Times New Roman"/>
          <w:bCs w:val="0"/>
          <w:vertAlign w:val="superscript"/>
          <w:lang w:eastAsia="hu-HU"/>
        </w:rPr>
        <w:fldChar w:fldCharType="end"/>
      </w:r>
      <w:bookmarkEnd w:id="47"/>
      <w:r w:rsidRPr="004D1232">
        <w:rPr>
          <w:rFonts w:eastAsia="Times New Roman"/>
          <w:bCs w:val="0"/>
          <w:lang w:eastAsia="hu-HU"/>
        </w:rPr>
        <w:t xml:space="preserve"> Az élelmiszerlánc valamennyi szereplője köteles az (1) bekezdés szerinti dokumentációs rendszer adatait felhívásra haladéktalanul az élelmiszerlánc-felügyeleti szerv rendelkezésére bocsátani a járványügyet, az élelmiszer-biztonságot és azzal összefüggésben az állatvédelmet közvetlenül vagy közvetve befolyásoló veszélyelemzés és a nyomon követés biztosítása érdekében.</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(2a)</w:t>
      </w:r>
      <w:bookmarkStart w:id="48" w:name="foot_49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"foot49"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49</w:t>
      </w:r>
      <w:r w:rsidRPr="004D1232">
        <w:rPr>
          <w:rFonts w:eastAsia="Times New Roman"/>
          <w:bCs w:val="0"/>
          <w:vertAlign w:val="superscript"/>
          <w:lang w:eastAsia="hu-HU"/>
        </w:rPr>
        <w:fldChar w:fldCharType="end"/>
      </w:r>
      <w:bookmarkEnd w:id="48"/>
      <w:r w:rsidRPr="004D1232">
        <w:rPr>
          <w:rFonts w:eastAsia="Times New Roman"/>
          <w:bCs w:val="0"/>
          <w:lang w:eastAsia="hu-HU"/>
        </w:rPr>
        <w:t xml:space="preserve"> Amennyiben az élelmiszer eredete kétséget kizáró módon nem állapítható meg, a nyomon-követhetőségre vonatkozó előírások megsértése az emberi életet és egészséget veszélyeztető helyzetnek minősül.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(3)</w:t>
      </w:r>
      <w:bookmarkStart w:id="49" w:name="foot_50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"foot50"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50</w:t>
      </w:r>
      <w:r w:rsidRPr="004D1232">
        <w:rPr>
          <w:rFonts w:eastAsia="Times New Roman"/>
          <w:bCs w:val="0"/>
          <w:vertAlign w:val="superscript"/>
          <w:lang w:eastAsia="hu-HU"/>
        </w:rPr>
        <w:fldChar w:fldCharType="end"/>
      </w:r>
      <w:bookmarkEnd w:id="49"/>
      <w:r w:rsidRPr="004D1232">
        <w:rPr>
          <w:rFonts w:eastAsia="Times New Roman"/>
          <w:bCs w:val="0"/>
          <w:lang w:eastAsia="hu-HU"/>
        </w:rPr>
        <w:t xml:space="preserve"> Az állatgyógyászati készítmény forgalomba hozója az e törvény végrehajtására kiadott jogszabályban meghatározott tartalmú nyilvántartást köteles vezetni, amely az információs önrendelkezési jogról és az információszabadságról szóló törvény hatálya alá tartozó adatkörben tartalmazza az állatgyógyászati készítmény beszállítójának és vevőjének nevét és címét.</w:t>
      </w:r>
    </w:p>
    <w:p w:rsidR="004D1232" w:rsidRPr="004D1232" w:rsidRDefault="004D1232" w:rsidP="004D1232">
      <w:pPr>
        <w:spacing w:before="160" w:after="320" w:line="240" w:lineRule="auto"/>
        <w:jc w:val="center"/>
        <w:rPr>
          <w:rFonts w:eastAsia="Times New Roman"/>
          <w:bCs w:val="0"/>
          <w:lang w:eastAsia="hu-HU"/>
        </w:rPr>
      </w:pPr>
      <w:r w:rsidRPr="004D1232">
        <w:rPr>
          <w:rFonts w:eastAsia="Times New Roman"/>
          <w:bCs w:val="0"/>
          <w:i/>
          <w:iCs/>
          <w:lang w:eastAsia="hu-HU"/>
        </w:rPr>
        <w:t>A termelő, a földhasználó, a növényorvos és az engedélyköteles termék engedélye jogosultjának kötelezettségei</w:t>
      </w:r>
      <w:bookmarkStart w:id="50" w:name="foot_51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"foot51"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51</w:t>
      </w:r>
      <w:r w:rsidRPr="004D1232">
        <w:rPr>
          <w:rFonts w:eastAsia="Times New Roman"/>
          <w:bCs w:val="0"/>
          <w:i/>
          <w:iCs/>
          <w:vertAlign w:val="superscript"/>
          <w:lang w:eastAsia="hu-HU"/>
        </w:rPr>
        <w:fldChar w:fldCharType="end"/>
      </w:r>
      <w:bookmarkEnd w:id="50"/>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17. §</w:t>
      </w:r>
      <w:r w:rsidRPr="004D1232">
        <w:rPr>
          <w:rFonts w:eastAsia="Times New Roman"/>
          <w:bCs w:val="0"/>
          <w:lang w:eastAsia="hu-HU"/>
        </w:rPr>
        <w:t xml:space="preserve"> (1) A termelő, illetve a földhasználó köteles</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r w:rsidRPr="004D1232">
        <w:rPr>
          <w:rFonts w:eastAsia="Times New Roman"/>
          <w:bCs w:val="0"/>
          <w:lang w:eastAsia="hu-HU"/>
        </w:rPr>
        <w:t xml:space="preserve"> a zárlati és a vizsgálatköteles nem zárlati károsítókat elpusztítani, azok behurcolását, meghonosodását, terjedését megakadályozni;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lastRenderedPageBreak/>
        <w:t>b)</w:t>
      </w:r>
      <w:r w:rsidRPr="004D1232">
        <w:rPr>
          <w:rFonts w:eastAsia="Times New Roman"/>
          <w:bCs w:val="0"/>
          <w:lang w:eastAsia="hu-HU"/>
        </w:rPr>
        <w:t xml:space="preserve"> a zárlati károsítók okozta fertőzést vagy annak gyanúját haladéktalanul az élelmiszerlánc-felügyeleti szervnek bejelenteni;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c)</w:t>
      </w:r>
      <w:bookmarkStart w:id="51" w:name="foot_52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"foot52"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52</w:t>
      </w:r>
      <w:r w:rsidRPr="004D1232">
        <w:rPr>
          <w:rFonts w:eastAsia="Times New Roman"/>
          <w:bCs w:val="0"/>
          <w:i/>
          <w:iCs/>
          <w:vertAlign w:val="superscript"/>
          <w:lang w:eastAsia="hu-HU"/>
        </w:rPr>
        <w:fldChar w:fldCharType="end"/>
      </w:r>
      <w:bookmarkEnd w:id="51"/>
      <w:r w:rsidRPr="004D1232">
        <w:rPr>
          <w:rFonts w:eastAsia="Times New Roman"/>
          <w:bCs w:val="0"/>
          <w:lang w:eastAsia="hu-HU"/>
        </w:rPr>
        <w:t xml:space="preserve"> az </w:t>
      </w:r>
      <w:r w:rsidRPr="004D1232">
        <w:rPr>
          <w:rFonts w:eastAsia="Times New Roman"/>
          <w:bCs w:val="0"/>
          <w:i/>
          <w:iCs/>
          <w:lang w:eastAsia="hu-HU"/>
        </w:rPr>
        <w:t>a)</w:t>
      </w:r>
      <w:r w:rsidRPr="004D1232">
        <w:rPr>
          <w:rFonts w:eastAsia="Times New Roman"/>
          <w:bCs w:val="0"/>
          <w:lang w:eastAsia="hu-HU"/>
        </w:rPr>
        <w:t xml:space="preserve"> pont alá nem tartozó egyéb károsítók ellen védekezni, ha azok más, különösen a szomszédos termelők növénytermelési, növényvédelmi biztonságát vagy az emberi egészséget bármely módon veszélyeztetik, valamint figyelembe venni az integrált gazdálkodás alapelveit, továbbá a környezet és a természet védelmét.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 A termelő, illetve a földhasználó köteles</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r w:rsidRPr="004D1232">
        <w:rPr>
          <w:rFonts w:eastAsia="Times New Roman"/>
          <w:bCs w:val="0"/>
          <w:lang w:eastAsia="hu-HU"/>
        </w:rPr>
        <w:t xml:space="preserve"> az e törvény végrehajtására kiadott jogszabály szerinti nyilvántartásba vételi, valamint a tevékenységével összefüggő nyilvántartási és adatszolgáltatási kötelezettségeinek eleget tenni;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w:t>
      </w:r>
      <w:r w:rsidRPr="004D1232">
        <w:rPr>
          <w:rFonts w:eastAsia="Times New Roman"/>
          <w:bCs w:val="0"/>
          <w:lang w:eastAsia="hu-HU"/>
        </w:rPr>
        <w:t xml:space="preserve"> az állami és közérdekű védekezéssel megbízott személyek munkavégzését tűrni és elősegíteni.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(3) A termelő, illetve a földhasználó tevékenysége során köteles</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r w:rsidRPr="004D1232">
        <w:rPr>
          <w:rFonts w:eastAsia="Times New Roman"/>
          <w:bCs w:val="0"/>
          <w:lang w:eastAsia="hu-HU"/>
        </w:rPr>
        <w:t xml:space="preserve"> az e törvény végrehajtására kiadott jogszabályban számára előírt, a méhek védelmére vonatkozó előírásokat betartani és ezekkel kapcsolatos bejelentési és tájékoztatási kötelezettségének eleget tenni;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w:t>
      </w:r>
      <w:bookmarkStart w:id="52" w:name="foot_53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"foot53"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53</w:t>
      </w:r>
      <w:r w:rsidRPr="004D1232">
        <w:rPr>
          <w:rFonts w:eastAsia="Times New Roman"/>
          <w:bCs w:val="0"/>
          <w:i/>
          <w:iCs/>
          <w:vertAlign w:val="superscript"/>
          <w:lang w:eastAsia="hu-HU"/>
        </w:rPr>
        <w:fldChar w:fldCharType="end"/>
      </w:r>
      <w:bookmarkEnd w:id="52"/>
      <w:r w:rsidRPr="004D1232">
        <w:rPr>
          <w:rFonts w:eastAsia="Times New Roman"/>
          <w:bCs w:val="0"/>
          <w:lang w:eastAsia="hu-HU"/>
        </w:rPr>
        <w:t xml:space="preserve"> a földet a talaj szennyezését okozó anyagoktól megóvni, a földhasználat során környezetkímélő tápanyag-gazdálkodást folytatni.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(4) A földhasználó köteles az adott év június 30. napjáig az ingatlanon a parlagfű virágbimbójának kialakulását megakadályozni, és ezt követően ezt az állapotot a vegetációs időszak végéig folyamatosan fenntartani.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(5)</w:t>
      </w:r>
      <w:bookmarkStart w:id="53" w:name="foot_54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"foot54"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54</w:t>
      </w:r>
      <w:r w:rsidRPr="004D1232">
        <w:rPr>
          <w:rFonts w:eastAsia="Times New Roman"/>
          <w:bCs w:val="0"/>
          <w:vertAlign w:val="superscript"/>
          <w:lang w:eastAsia="hu-HU"/>
        </w:rPr>
        <w:fldChar w:fldCharType="end"/>
      </w:r>
      <w:bookmarkEnd w:id="53"/>
      <w:r w:rsidRPr="004D1232">
        <w:rPr>
          <w:rFonts w:eastAsia="Times New Roman"/>
          <w:bCs w:val="0"/>
          <w:lang w:eastAsia="hu-HU"/>
        </w:rPr>
        <w:t xml:space="preserve"> A növényvédő szer, valamint a termésnövelő anyag felhasználására és forgalomba hozatalára vonatkozó engedély jogosultja, valamint az EK-műtrágya első magyarországi forgalmazója köteles évenként március 1-jéig az előző naptári évre vonatkozóan a magyarországi forgalmáról jelentést készíteni és azt elektronikus úton megküldeni az élelmiszerlánc-felügyeleti szerv részére. A jelentésnek tartalmaznia kell a forgalmazott növényvédő szer, termésnövelő anyag, illetve EK-műtrágya tételes megnevezését és mennyiségét, a felhasznált csomagolóeszköz mennyiségét és fajtáját.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(6)</w:t>
      </w:r>
      <w:bookmarkStart w:id="54" w:name="foot_55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"foot55"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55</w:t>
      </w:r>
      <w:r w:rsidRPr="004D1232">
        <w:rPr>
          <w:rFonts w:eastAsia="Times New Roman"/>
          <w:bCs w:val="0"/>
          <w:vertAlign w:val="superscript"/>
          <w:lang w:eastAsia="hu-HU"/>
        </w:rPr>
        <w:fldChar w:fldCharType="end"/>
      </w:r>
      <w:bookmarkEnd w:id="54"/>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(7) Az engedélyezett engedélyköteles termékkel kezelt növényt, növényi terméket élelmezési és takarmányozási célra csak az e törvény végrehajtására kiadott jogszabályban előírt élelmezés-egészségügyi várakozási idő lejártát követően szabad betakarítani, forgalomba hozni és felhasználni, kivéve, ha az élelmiszerlánc-felügyeleti szerv az általa végzett vizsgálat alapján igazolta, hogy a növény, illetve növényi termék megfelel a forgalomba hozatal követelményeinek. Harmadik országba a vizsgálatköteles szemes termények az élelmezés-egészségügyi várakozási idő letelte előtt kivitel céljából feladhatók, amennyiben a célország előírásai azt lehetővé teszik.</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lastRenderedPageBreak/>
        <w:t>(8)</w:t>
      </w:r>
      <w:bookmarkStart w:id="55" w:name="foot_56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"foot56"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56</w:t>
      </w:r>
      <w:r w:rsidRPr="004D1232">
        <w:rPr>
          <w:rFonts w:eastAsia="Times New Roman"/>
          <w:bCs w:val="0"/>
          <w:vertAlign w:val="superscript"/>
          <w:lang w:eastAsia="hu-HU"/>
        </w:rPr>
        <w:fldChar w:fldCharType="end"/>
      </w:r>
      <w:bookmarkEnd w:id="55"/>
      <w:r w:rsidRPr="004D1232">
        <w:rPr>
          <w:rFonts w:eastAsia="Times New Roman"/>
          <w:bCs w:val="0"/>
          <w:lang w:eastAsia="hu-HU"/>
        </w:rPr>
        <w:t xml:space="preserve"> A termelő az élelmiszerlánc-felügyeleti szerv megkeresésére elektronikus úton adatot szolgáltat a növényvédő szerek felhasználásáról az e törvény végrehajtására kiadott jogszabály szerint.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17/A. §</w:t>
      </w:r>
      <w:bookmarkStart w:id="56" w:name="foot_57_place"/>
      <w:r w:rsidRPr="004D1232">
        <w:rPr>
          <w:rFonts w:eastAsia="Times New Roman"/>
          <w:b/>
          <w:vertAlign w:val="superscript"/>
          <w:lang w:eastAsia="hu-HU"/>
        </w:rPr>
        <w:fldChar w:fldCharType="begin"/>
      </w:r>
      <w:r w:rsidRPr="004D1232">
        <w:rPr>
          <w:rFonts w:eastAsia="Times New Roman"/>
          <w:b/>
          <w:vertAlign w:val="superscript"/>
          <w:lang w:eastAsia="hu-HU"/>
        </w:rPr>
        <w:instrText xml:space="preserve"> HYPERLINK "http://njt.hu/cgi_bin/njt_doc.cgi?docid=117799.338705" \l "foot57" </w:instrText>
      </w:r>
      <w:r w:rsidRPr="004D1232">
        <w:rPr>
          <w:rFonts w:eastAsia="Times New Roman"/>
          <w:b/>
          <w:vertAlign w:val="superscript"/>
          <w:lang w:eastAsia="hu-HU"/>
        </w:rPr>
        <w:fldChar w:fldCharType="separate"/>
      </w:r>
      <w:r w:rsidRPr="004D1232">
        <w:rPr>
          <w:rFonts w:eastAsia="Times New Roman"/>
          <w:b/>
          <w:color w:val="0000FF"/>
          <w:u w:val="single"/>
          <w:vertAlign w:val="superscript"/>
          <w:lang w:eastAsia="hu-HU"/>
        </w:rPr>
        <w:t>57</w:t>
      </w:r>
      <w:r w:rsidRPr="004D1232">
        <w:rPr>
          <w:rFonts w:eastAsia="Times New Roman"/>
          <w:b/>
          <w:vertAlign w:val="superscript"/>
          <w:lang w:eastAsia="hu-HU"/>
        </w:rPr>
        <w:fldChar w:fldCharType="end"/>
      </w:r>
      <w:bookmarkEnd w:id="56"/>
      <w:r w:rsidRPr="004D1232">
        <w:rPr>
          <w:rFonts w:eastAsia="Times New Roman"/>
          <w:bCs w:val="0"/>
          <w:lang w:eastAsia="hu-HU"/>
        </w:rPr>
        <w:t xml:space="preserve"> (1) Növényvédelmi szaktanácsadási tevékenységet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r w:rsidRPr="004D1232">
        <w:rPr>
          <w:rFonts w:eastAsia="Times New Roman"/>
          <w:bCs w:val="0"/>
          <w:lang w:eastAsia="hu-HU"/>
        </w:rPr>
        <w:t xml:space="preserve"> növényvédelmi szolgáltatási tevékenységként megbízási, vállalkozási jogviszony keretében, vagy</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w:t>
      </w:r>
      <w:r w:rsidRPr="004D1232">
        <w:rPr>
          <w:rFonts w:eastAsia="Times New Roman"/>
          <w:bCs w:val="0"/>
          <w:lang w:eastAsia="hu-HU"/>
        </w:rPr>
        <w:t xml:space="preserve"> munkavállalóként, tagként az adott vállalkozás részére</w:t>
      </w:r>
    </w:p>
    <w:p w:rsidR="004D1232" w:rsidRPr="004D1232" w:rsidRDefault="004D1232" w:rsidP="004D1232">
      <w:pPr>
        <w:spacing w:before="100" w:beforeAutospacing="1" w:after="100" w:afterAutospacing="1" w:line="240" w:lineRule="auto"/>
        <w:rPr>
          <w:rFonts w:eastAsia="Times New Roman"/>
          <w:bCs w:val="0"/>
          <w:lang w:eastAsia="hu-HU"/>
        </w:rPr>
      </w:pPr>
      <w:r w:rsidRPr="004D1232">
        <w:rPr>
          <w:rFonts w:eastAsia="Times New Roman"/>
          <w:bCs w:val="0"/>
          <w:lang w:eastAsia="hu-HU"/>
        </w:rPr>
        <w:t>az e törvény végrehajtására kiadott jogszabály szerint, írásbeli szerződés alapján lehet végezni.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 Az (1) bekezdésben meghatározott írásbeli szerződés megkötése alól kivételt képez, ha az (1) bekezdésben meghatározott tevékenységet közeli hozzátartozó vagy annak családi gazdasága részére, személyes munkavégzés keretében végzik.</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 xml:space="preserve">(3) Az (1) bekezdés </w:t>
      </w:r>
      <w:r w:rsidRPr="004D1232">
        <w:rPr>
          <w:rFonts w:eastAsia="Times New Roman"/>
          <w:bCs w:val="0"/>
          <w:i/>
          <w:iCs/>
          <w:lang w:eastAsia="hu-HU"/>
        </w:rPr>
        <w:t>a)</w:t>
      </w:r>
      <w:r w:rsidRPr="004D1232">
        <w:rPr>
          <w:rFonts w:eastAsia="Times New Roman"/>
          <w:bCs w:val="0"/>
          <w:lang w:eastAsia="hu-HU"/>
        </w:rPr>
        <w:t xml:space="preserve"> pontja szerinti növényvédelmi szolgáltatás nyújtására irányuló szerződés megkötésének tényét, a szerződés adattartalmát, a szerződés módosítását és megszűnését, valamint az (1) bekezdés </w:t>
      </w:r>
      <w:r w:rsidRPr="004D1232">
        <w:rPr>
          <w:rFonts w:eastAsia="Times New Roman"/>
          <w:bCs w:val="0"/>
          <w:i/>
          <w:iCs/>
          <w:lang w:eastAsia="hu-HU"/>
        </w:rPr>
        <w:t>b)</w:t>
      </w:r>
      <w:r w:rsidRPr="004D1232">
        <w:rPr>
          <w:rFonts w:eastAsia="Times New Roman"/>
          <w:bCs w:val="0"/>
          <w:lang w:eastAsia="hu-HU"/>
        </w:rPr>
        <w:t xml:space="preserve"> pontja szerinti növényvédelmi munka és szaktanácsadás végzése esetén a növényorvosra és a szaktanácsadással érintett földterületre vonatkozó adatokat az e törvény végrehajtására kiadott jogszabályban foglaltak szerint elektronikus úton be kell jelenteni az élelmiszerlánc-felügyeleti szervnek.</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17/B. §</w:t>
      </w:r>
      <w:bookmarkStart w:id="57" w:name="foot_58_place"/>
      <w:r w:rsidRPr="004D1232">
        <w:rPr>
          <w:rFonts w:eastAsia="Times New Roman"/>
          <w:b/>
          <w:vertAlign w:val="superscript"/>
          <w:lang w:eastAsia="hu-HU"/>
        </w:rPr>
        <w:fldChar w:fldCharType="begin"/>
      </w:r>
      <w:r w:rsidRPr="004D1232">
        <w:rPr>
          <w:rFonts w:eastAsia="Times New Roman"/>
          <w:b/>
          <w:vertAlign w:val="superscript"/>
          <w:lang w:eastAsia="hu-HU"/>
        </w:rPr>
        <w:instrText xml:space="preserve"> HYPERLINK "http://njt.hu/cgi_bin/njt_doc.cgi?docid=117799.338705" \l "foot58" </w:instrText>
      </w:r>
      <w:r w:rsidRPr="004D1232">
        <w:rPr>
          <w:rFonts w:eastAsia="Times New Roman"/>
          <w:b/>
          <w:vertAlign w:val="superscript"/>
          <w:lang w:eastAsia="hu-HU"/>
        </w:rPr>
        <w:fldChar w:fldCharType="separate"/>
      </w:r>
      <w:r w:rsidRPr="004D1232">
        <w:rPr>
          <w:rFonts w:eastAsia="Times New Roman"/>
          <w:b/>
          <w:color w:val="0000FF"/>
          <w:u w:val="single"/>
          <w:vertAlign w:val="superscript"/>
          <w:lang w:eastAsia="hu-HU"/>
        </w:rPr>
        <w:t>58</w:t>
      </w:r>
      <w:r w:rsidRPr="004D1232">
        <w:rPr>
          <w:rFonts w:eastAsia="Times New Roman"/>
          <w:b/>
          <w:vertAlign w:val="superscript"/>
          <w:lang w:eastAsia="hu-HU"/>
        </w:rPr>
        <w:fldChar w:fldCharType="end"/>
      </w:r>
      <w:bookmarkEnd w:id="57"/>
      <w:r w:rsidRPr="004D1232">
        <w:rPr>
          <w:rFonts w:eastAsia="Times New Roman"/>
          <w:bCs w:val="0"/>
          <w:lang w:eastAsia="hu-HU"/>
        </w:rPr>
        <w:t xml:space="preserve"> (1) A növényvédelmi gépeket a forgalomba hozatalukat megelőzően típusminősítés, a használatuk során időszakos műszaki felülvizsgálatnak (a továbbiakban: műszaki felülvizsgálat) kell alávetni, az e törvény végrehajtására kiadott jogszabályban foglaltak szerint.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 A növényvédelmi gépek műszaki felülvizsgálatát növényvédelmi szolgáltatási tevékenységre jogosult növényorvosok végzik.</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(3) A műszaki felülvizsgálatra kötelezett növényvédelmi gépekről, valamint a műszaki felülvizsgálatról a Magyar Növényvédő Mérnöki és Növényorvosi Kamara nyilvántartást vezet, amelyhez az élelmiszerlánc-felügyeleti szerv részére folyamatos és közvetlen hozzáférést biztosít.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(4) Amennyiben a műszaki felülvizsgálat eredményével a növényvédelmi gép üzemeltetője nem ért egyet, a műszaki felülvizsgálatot követő tizenöt napon belül az élelmiszerlánc-felügyeleti szervhez kifogást terjeszthet elő. Az élelmiszerlánc-felügyeleti szerv harminc napon belül elvégzi a növényvédelmi gép teljes körű műszeres vizsgálatát.</w:t>
      </w:r>
    </w:p>
    <w:p w:rsidR="004D1232" w:rsidRPr="004D1232" w:rsidRDefault="004D1232" w:rsidP="004D1232">
      <w:pPr>
        <w:spacing w:before="160" w:after="320" w:line="240" w:lineRule="auto"/>
        <w:jc w:val="center"/>
        <w:rPr>
          <w:rFonts w:eastAsia="Times New Roman"/>
          <w:bCs w:val="0"/>
          <w:lang w:eastAsia="hu-HU"/>
        </w:rPr>
      </w:pPr>
      <w:r w:rsidRPr="004D1232">
        <w:rPr>
          <w:rFonts w:eastAsia="Times New Roman"/>
          <w:bCs w:val="0"/>
          <w:i/>
          <w:iCs/>
          <w:lang w:eastAsia="hu-HU"/>
        </w:rPr>
        <w:t>A mezőgazdasági gépek kezelésére vonatkozó követelmények</w:t>
      </w:r>
      <w:bookmarkStart w:id="58" w:name="foot_59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"foot59"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59</w:t>
      </w:r>
      <w:r w:rsidRPr="004D1232">
        <w:rPr>
          <w:rFonts w:eastAsia="Times New Roman"/>
          <w:bCs w:val="0"/>
          <w:i/>
          <w:iCs/>
          <w:vertAlign w:val="superscript"/>
          <w:lang w:eastAsia="hu-HU"/>
        </w:rPr>
        <w:fldChar w:fldCharType="end"/>
      </w:r>
      <w:bookmarkEnd w:id="58"/>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17/C. §</w:t>
      </w:r>
      <w:bookmarkStart w:id="59" w:name="foot_60_place"/>
      <w:r w:rsidRPr="004D1232">
        <w:rPr>
          <w:rFonts w:eastAsia="Times New Roman"/>
          <w:b/>
          <w:vertAlign w:val="superscript"/>
          <w:lang w:eastAsia="hu-HU"/>
        </w:rPr>
        <w:fldChar w:fldCharType="begin"/>
      </w:r>
      <w:r w:rsidRPr="004D1232">
        <w:rPr>
          <w:rFonts w:eastAsia="Times New Roman"/>
          <w:b/>
          <w:vertAlign w:val="superscript"/>
          <w:lang w:eastAsia="hu-HU"/>
        </w:rPr>
        <w:instrText xml:space="preserve"> HYPERLINK "http://njt.hu/cgi_bin/njt_doc.cgi?docid=117799.338705" \l "foot60" </w:instrText>
      </w:r>
      <w:r w:rsidRPr="004D1232">
        <w:rPr>
          <w:rFonts w:eastAsia="Times New Roman"/>
          <w:b/>
          <w:vertAlign w:val="superscript"/>
          <w:lang w:eastAsia="hu-HU"/>
        </w:rPr>
        <w:fldChar w:fldCharType="separate"/>
      </w:r>
      <w:r w:rsidRPr="004D1232">
        <w:rPr>
          <w:rFonts w:eastAsia="Times New Roman"/>
          <w:b/>
          <w:color w:val="0000FF"/>
          <w:u w:val="single"/>
          <w:vertAlign w:val="superscript"/>
          <w:lang w:eastAsia="hu-HU"/>
        </w:rPr>
        <w:t>60</w:t>
      </w:r>
      <w:r w:rsidRPr="004D1232">
        <w:rPr>
          <w:rFonts w:eastAsia="Times New Roman"/>
          <w:b/>
          <w:vertAlign w:val="superscript"/>
          <w:lang w:eastAsia="hu-HU"/>
        </w:rPr>
        <w:fldChar w:fldCharType="end"/>
      </w:r>
      <w:bookmarkEnd w:id="59"/>
      <w:r w:rsidRPr="004D1232">
        <w:rPr>
          <w:rFonts w:eastAsia="Times New Roman"/>
          <w:bCs w:val="0"/>
          <w:lang w:eastAsia="hu-HU"/>
        </w:rPr>
        <w:t xml:space="preserve"> (1) Az e törvény felhatalmazása alapján kiadott rendeletben meghatározott mezőgazdasági gépet az adott mezőgazdasági gép vonatkozásában mezőgazdasági gépkezelői jogosítványt (a továbbiakban: gépkezelői jogosítvány) szerzett személy kezelhet.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lastRenderedPageBreak/>
        <w:t>(2) A gépkezelői jogosítvány megszerzésének feltétele – az e törvény végrehajtására kiadott rendeletben meghatározott felkészítő tanfolyamot követően – a miniszter által kijelölt intézmény által szervezett gépkezelői vizsga letétele vagy az e törvény felhatalmazása alapján kiadott rendeletben meghatározott szakmai végzettség megléte.</w:t>
      </w:r>
    </w:p>
    <w:p w:rsidR="004D1232" w:rsidRPr="004D1232" w:rsidRDefault="004D1232" w:rsidP="004D1232">
      <w:pPr>
        <w:spacing w:before="160" w:after="320" w:line="240" w:lineRule="auto"/>
        <w:jc w:val="center"/>
        <w:rPr>
          <w:rFonts w:eastAsia="Times New Roman"/>
          <w:bCs w:val="0"/>
          <w:lang w:eastAsia="hu-HU"/>
        </w:rPr>
      </w:pPr>
      <w:r w:rsidRPr="004D1232">
        <w:rPr>
          <w:rFonts w:eastAsia="Times New Roman"/>
          <w:bCs w:val="0"/>
          <w:i/>
          <w:iCs/>
          <w:lang w:eastAsia="hu-HU"/>
        </w:rPr>
        <w:t>Az állattartó és az állatorvos jogai és kötelezettségei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18. §</w:t>
      </w:r>
      <w:r w:rsidRPr="004D1232">
        <w:rPr>
          <w:rFonts w:eastAsia="Times New Roman"/>
          <w:bCs w:val="0"/>
          <w:lang w:eastAsia="hu-HU"/>
        </w:rPr>
        <w:t xml:space="preserve"> (1) Az állattartó köteles</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r w:rsidRPr="004D1232">
        <w:rPr>
          <w:rFonts w:eastAsia="Times New Roman"/>
          <w:bCs w:val="0"/>
          <w:lang w:eastAsia="hu-HU"/>
        </w:rPr>
        <w:t xml:space="preserve"> állata rendszeres ellátásáról és felügyeletéről gondoskodni;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w:t>
      </w:r>
      <w:bookmarkStart w:id="60" w:name="foot_61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"foot61"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61</w:t>
      </w:r>
      <w:r w:rsidRPr="004D1232">
        <w:rPr>
          <w:rFonts w:eastAsia="Times New Roman"/>
          <w:bCs w:val="0"/>
          <w:i/>
          <w:iCs/>
          <w:vertAlign w:val="superscript"/>
          <w:lang w:eastAsia="hu-HU"/>
        </w:rPr>
        <w:fldChar w:fldCharType="end"/>
      </w:r>
      <w:bookmarkEnd w:id="60"/>
      <w:r w:rsidRPr="004D1232">
        <w:rPr>
          <w:rFonts w:eastAsia="Times New Roman"/>
          <w:bCs w:val="0"/>
          <w:lang w:eastAsia="hu-HU"/>
        </w:rPr>
        <w:t xml:space="preserve"> e törvény végrehajtására kiadott jogszabályban, valamint az Európai Unió közvetlenül alkalmazandó jogi aktusaiban meghatározott fajú és létszámú állat tartása esetén állomány-nyilvántartást vezetni, továbbá e törvény végrehajtására kiadott jogszabályban foglaltak szerint az állatok állat-egészségügyi felügyeletét szolgáltató állatorvossal kötött írásbeli szerződéssel biztosítani;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c)</w:t>
      </w:r>
      <w:bookmarkStart w:id="61" w:name="foot_62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"foot62"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62</w:t>
      </w:r>
      <w:r w:rsidRPr="004D1232">
        <w:rPr>
          <w:rFonts w:eastAsia="Times New Roman"/>
          <w:bCs w:val="0"/>
          <w:i/>
          <w:iCs/>
          <w:vertAlign w:val="superscript"/>
          <w:lang w:eastAsia="hu-HU"/>
        </w:rPr>
        <w:fldChar w:fldCharType="end"/>
      </w:r>
      <w:bookmarkEnd w:id="61"/>
      <w:r w:rsidRPr="004D1232">
        <w:rPr>
          <w:rFonts w:eastAsia="Times New Roman"/>
          <w:bCs w:val="0"/>
          <w:lang w:eastAsia="hu-HU"/>
        </w:rPr>
        <w:t xml:space="preserve"> az állat állat-egészségügyi felügyeletét ellátó szolgáltató állatorvost a tartott állatok fajáról, létszámáról, az állatok tartási helyéről az állattartó tevékenység megkezdésétől számított öt napon belül tájékoztatni;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d)</w:t>
      </w:r>
      <w:r w:rsidRPr="004D1232">
        <w:rPr>
          <w:rFonts w:eastAsia="Times New Roman"/>
          <w:bCs w:val="0"/>
          <w:lang w:eastAsia="hu-HU"/>
        </w:rPr>
        <w:t xml:space="preserve"> az egyedi jelölésre kötelezett állatok esetében az egyedi jelölésről az e törvény végrehajtására kiadott jogszabályban, valamint az Európai Unió közvetlenül alkalmazandó jogi aktusaiban meghatározott határidőn belül és módon gondoskodni;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e)</w:t>
      </w:r>
      <w:r w:rsidRPr="004D1232">
        <w:rPr>
          <w:rFonts w:eastAsia="Times New Roman"/>
          <w:bCs w:val="0"/>
          <w:lang w:eastAsia="hu-HU"/>
        </w:rPr>
        <w:t xml:space="preserve"> az e törvény végrehajtására kiadott jogszabályban meghatározott esetekben az állatok tartását, tartási helyét, jelölését és mozgatását bejelenteni az élelmiszerlánc-felügyeleti szervnek;</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f)</w:t>
      </w:r>
      <w:bookmarkStart w:id="62" w:name="foot_63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"foot63"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63</w:t>
      </w:r>
      <w:r w:rsidRPr="004D1232">
        <w:rPr>
          <w:rFonts w:eastAsia="Times New Roman"/>
          <w:bCs w:val="0"/>
          <w:i/>
          <w:iCs/>
          <w:vertAlign w:val="superscript"/>
          <w:lang w:eastAsia="hu-HU"/>
        </w:rPr>
        <w:fldChar w:fldCharType="end"/>
      </w:r>
      <w:bookmarkEnd w:id="62"/>
      <w:r w:rsidRPr="004D1232">
        <w:rPr>
          <w:rFonts w:eastAsia="Times New Roman"/>
          <w:bCs w:val="0"/>
          <w:lang w:eastAsia="hu-HU"/>
        </w:rPr>
        <w:t xml:space="preserve"> állata betegségéről vagy annak gyanújáról haladéktalanul értesíteni az élelmiszerlánc-felügyeleti szervet, illetve a szolgáltató állatorvost, a beteg, illetve betegségre gyanús állatát megvizsgáltatni, járványos állatbetegség esetén az élelmiszerlánc-felügyeleti szervnek, illetve a szolgáltató állatorvosnak az állat (állomány) kezelésére és a betegség továbbvitelének megakadályozására adott utasításait végrehajtani, az elrendelt járványügyi intézkedésben foglalt kötelezettségeket teljesíteni;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g)</w:t>
      </w:r>
      <w:r w:rsidRPr="004D1232">
        <w:rPr>
          <w:rFonts w:eastAsia="Times New Roman"/>
          <w:bCs w:val="0"/>
          <w:lang w:eastAsia="hu-HU"/>
        </w:rPr>
        <w:t xml:space="preserve"> állatának az élelmiszerlánc-felügyeleti szerv által elrendelt vizsgálatát, kezelését, védőoltását, elszállítását, levágatását, illetve leölését tűrni, ezen feladatokat ellátó állatorvos részére segédszemélyzetről gondoskodni, és a kárenyhítési kötelezettségének megfelelően közreműködni;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h)</w:t>
      </w:r>
      <w:bookmarkStart w:id="63" w:name="foot_64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"foot64"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64</w:t>
      </w:r>
      <w:r w:rsidRPr="004D1232">
        <w:rPr>
          <w:rFonts w:eastAsia="Times New Roman"/>
          <w:bCs w:val="0"/>
          <w:i/>
          <w:iCs/>
          <w:vertAlign w:val="superscript"/>
          <w:lang w:eastAsia="hu-HU"/>
        </w:rPr>
        <w:fldChar w:fldCharType="end"/>
      </w:r>
      <w:bookmarkEnd w:id="63"/>
      <w:r w:rsidRPr="004D1232">
        <w:rPr>
          <w:rFonts w:eastAsia="Times New Roman"/>
          <w:bCs w:val="0"/>
          <w:lang w:eastAsia="hu-HU"/>
        </w:rPr>
        <w:t xml:space="preserve"> az állat elhullását vagy kényszervágását az élelmiszerlánc-felügyeleti szervnek, illetve a szolgáltató állatorvosnak – az e törvény végrehajtására kiadott jogszabályban foglaltak szerint – bejelenteni, és az állati testet vizsgálatra bemutatni;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i)</w:t>
      </w:r>
      <w:bookmarkStart w:id="64" w:name="foot_65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"foot65"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65</w:t>
      </w:r>
      <w:r w:rsidRPr="004D1232">
        <w:rPr>
          <w:rFonts w:eastAsia="Times New Roman"/>
          <w:bCs w:val="0"/>
          <w:i/>
          <w:iCs/>
          <w:vertAlign w:val="superscript"/>
          <w:lang w:eastAsia="hu-HU"/>
        </w:rPr>
        <w:fldChar w:fldCharType="end"/>
      </w:r>
      <w:bookmarkEnd w:id="64"/>
      <w:r w:rsidRPr="004D1232">
        <w:rPr>
          <w:rFonts w:eastAsia="Times New Roman"/>
          <w:bCs w:val="0"/>
          <w:lang w:eastAsia="hu-HU"/>
        </w:rPr>
        <w:t xml:space="preserve"> az e törvény végrehajtására kiadott jogszabályban, valamint az Európai Unió közvetlenül alkalmazandó jogi aktusaiban meghatározottak szerint a levágott állatát az élelmiszerlánc-felügyeleti szervvel, illetve a szolgáltató állatorvossal megvizsgáltatni;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lastRenderedPageBreak/>
        <w:t>j)</w:t>
      </w:r>
      <w:r w:rsidRPr="004D1232">
        <w:rPr>
          <w:rFonts w:eastAsia="Times New Roman"/>
          <w:bCs w:val="0"/>
          <w:lang w:eastAsia="hu-HU"/>
        </w:rPr>
        <w:t xml:space="preserve"> állatának az e törvény végrehajtására kiadott jogszabályban meghatározott állat-egészségügyi vizsgálata elvégzéséről – amennyiben jogszabály másként nem rendeli – saját költségén gondoskodni.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 xml:space="preserve">(2) Az (1) bekezdés </w:t>
      </w:r>
      <w:r w:rsidRPr="004D1232">
        <w:rPr>
          <w:rFonts w:eastAsia="Times New Roman"/>
          <w:bCs w:val="0"/>
          <w:i/>
          <w:iCs/>
          <w:lang w:eastAsia="hu-HU"/>
        </w:rPr>
        <w:t>f)</w:t>
      </w:r>
      <w:r w:rsidRPr="004D1232">
        <w:rPr>
          <w:rFonts w:eastAsia="Times New Roman"/>
          <w:bCs w:val="0"/>
          <w:lang w:eastAsia="hu-HU"/>
        </w:rPr>
        <w:t xml:space="preserve"> pontjában meghatározott kötelezettség vonatkozik</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r w:rsidRPr="004D1232">
        <w:rPr>
          <w:rFonts w:eastAsia="Times New Roman"/>
          <w:bCs w:val="0"/>
          <w:lang w:eastAsia="hu-HU"/>
        </w:rPr>
        <w:t xml:space="preserve"> az állattenyésztésre, szaporításra, vadászatra, halászatra jogosult személyre, illetve szervezet vezetőjére; továbbá arra, aki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w:t>
      </w:r>
      <w:r w:rsidRPr="004D1232">
        <w:rPr>
          <w:rFonts w:eastAsia="Times New Roman"/>
          <w:bCs w:val="0"/>
          <w:lang w:eastAsia="hu-HU"/>
        </w:rPr>
        <w:t xml:space="preserve"> a tulajdonos képviseletében az állattartó telepet (üzemet) vezeti;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c)</w:t>
      </w:r>
      <w:r w:rsidRPr="004D1232">
        <w:rPr>
          <w:rFonts w:eastAsia="Times New Roman"/>
          <w:bCs w:val="0"/>
          <w:lang w:eastAsia="hu-HU"/>
        </w:rPr>
        <w:t xml:space="preserve"> az állatot felügyeli;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d)</w:t>
      </w:r>
      <w:r w:rsidRPr="004D1232">
        <w:rPr>
          <w:rFonts w:eastAsia="Times New Roman"/>
          <w:bCs w:val="0"/>
          <w:lang w:eastAsia="hu-HU"/>
        </w:rPr>
        <w:t xml:space="preserve"> az állatot gondozza, ápolja, takarmányozza, őrzi;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e)</w:t>
      </w:r>
      <w:r w:rsidRPr="004D1232">
        <w:rPr>
          <w:rFonts w:eastAsia="Times New Roman"/>
          <w:bCs w:val="0"/>
          <w:lang w:eastAsia="hu-HU"/>
        </w:rPr>
        <w:t xml:space="preserve"> szállításkor az állatot kíséri.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(3) Az állat levágása, valamint az állat, az állati eredetű termék vagy az állati eredetű melléktermék szállítása alkalmával az állattartó köteles a közreműködő állatorvost a forgalomba hozatalt befolyásoló körülményekről, így különösen az állat egészségi állapotáról, gyógykezeléséről, takarmányozásáról megfelelően tájékoztatni, valamint az e törvény végrehajtására kiadott jogszabályok, valamint az Európai Unió közvetlenül alkalmazandó jogi aktusaiban előírt nyilvántartásokat bemutatni.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 xml:space="preserve">(4) Az (1) bekezdés </w:t>
      </w:r>
      <w:r w:rsidRPr="004D1232">
        <w:rPr>
          <w:rFonts w:eastAsia="Times New Roman"/>
          <w:bCs w:val="0"/>
          <w:i/>
          <w:iCs/>
          <w:lang w:eastAsia="hu-HU"/>
        </w:rPr>
        <w:t>f)</w:t>
      </w:r>
      <w:r w:rsidRPr="004D1232">
        <w:rPr>
          <w:rFonts w:eastAsia="Times New Roman"/>
          <w:bCs w:val="0"/>
          <w:lang w:eastAsia="hu-HU"/>
        </w:rPr>
        <w:t xml:space="preserve"> és </w:t>
      </w:r>
      <w:r w:rsidRPr="004D1232">
        <w:rPr>
          <w:rFonts w:eastAsia="Times New Roman"/>
          <w:bCs w:val="0"/>
          <w:i/>
          <w:iCs/>
          <w:lang w:eastAsia="hu-HU"/>
        </w:rPr>
        <w:t>h)</w:t>
      </w:r>
      <w:r w:rsidRPr="004D1232">
        <w:rPr>
          <w:rFonts w:eastAsia="Times New Roman"/>
          <w:bCs w:val="0"/>
          <w:lang w:eastAsia="hu-HU"/>
        </w:rPr>
        <w:t xml:space="preserve"> pontjában előírt tájékoztatási, illetve bejelentési kötelezettség vonatkozik minden olyan – nem állatorvos – személyre, aki állatok gyógykezelésével, vizsgálatával, mesterséges termékenyítéssel, embrióátültetéssel, állatszállítással, állatkereskedelemmel, húsvizsgálattal, a levágott, leölt vagy elhullott állatok, illetve a belőlük vagy tőlük származó termék értékesítésével, szállításával, feldolgozásával, ártalmatlanná tételével foglalkozik, vagy ezekben közreműködik.</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(5) Az állattartó az e törvény végrehajtására kiadott jogszabályban, valamint az Európai Unió közvetlenül alkalmazandó jogi aktusaiban meghatározott fajú és létszámú állat tartása esetén köteles bejelenteni az állattartó hely meghatározott adatait az élelmiszerlánc-felügyeleti szervnek engedélyezés, illetve nyilvántartásba vétel céljából.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(5a)</w:t>
      </w:r>
      <w:bookmarkStart w:id="65" w:name="foot_66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"foot66"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66</w:t>
      </w:r>
      <w:r w:rsidRPr="004D1232">
        <w:rPr>
          <w:rFonts w:eastAsia="Times New Roman"/>
          <w:bCs w:val="0"/>
          <w:vertAlign w:val="superscript"/>
          <w:lang w:eastAsia="hu-HU"/>
        </w:rPr>
        <w:fldChar w:fldCharType="end"/>
      </w:r>
      <w:bookmarkEnd w:id="65"/>
      <w:r w:rsidRPr="004D1232">
        <w:rPr>
          <w:rFonts w:eastAsia="Times New Roman"/>
          <w:bCs w:val="0"/>
          <w:lang w:eastAsia="hu-HU"/>
        </w:rPr>
        <w:t xml:space="preserve"> Az állatok jelölésére felhasznált jelölő- és behelyezőeszközök, valamint ENAR-bizonylatok megrendelésével kapcsolatos ügyintézést az állattartó elektronikus úton teljesíti az élelmiszerlánc-felügyeleti szerv felé.</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(6) A méhész köteles a méhállományok tartásának helyét, vándoroltatását nyilvántartásba vétel céljából az e törvény végrehajtására kiadott jogszabályban meghatározottak szerint bejelenteni a letelepedés helye szerint illetékes élelmiszerlánc-felügyeleti szervnél.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19. §</w:t>
      </w:r>
      <w:r w:rsidRPr="004D1232">
        <w:rPr>
          <w:rFonts w:eastAsia="Times New Roman"/>
          <w:bCs w:val="0"/>
          <w:lang w:eastAsia="hu-HU"/>
        </w:rPr>
        <w:t xml:space="preserve"> (1) Az állati eredetű melléktermék – így különösen az elhullott állat tetemének – tulajdonosa saját költségén köteles annak elszállításáról, ártalmatlanná tételéről az e törvény végrehajtására kiadott jogszabályban, valamint az Európai Unió közvetlenül alkalmazandó jogi aktusaiban előírt módon gondoskodni, az élelmiszerlánc-felügyeleti szervet – annak felhívására – az állati eredetű melléktermék ártalmatlanná tételének jogszabályban </w:t>
      </w:r>
      <w:r w:rsidRPr="004D1232">
        <w:rPr>
          <w:rFonts w:eastAsia="Times New Roman"/>
          <w:bCs w:val="0"/>
          <w:lang w:eastAsia="hu-HU"/>
        </w:rPr>
        <w:lastRenderedPageBreak/>
        <w:t>meghatározott módon történő végrehajtásáról e törvény végrehajtására kiadott jogszabályban foglaltak szerint tájékoztatni.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 Az (1) bekezdés szerinti kötelezettség</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bookmarkStart w:id="66" w:name="foot_67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"foot67"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67</w:t>
      </w:r>
      <w:r w:rsidRPr="004D1232">
        <w:rPr>
          <w:rFonts w:eastAsia="Times New Roman"/>
          <w:bCs w:val="0"/>
          <w:i/>
          <w:iCs/>
          <w:vertAlign w:val="superscript"/>
          <w:lang w:eastAsia="hu-HU"/>
        </w:rPr>
        <w:fldChar w:fldCharType="end"/>
      </w:r>
      <w:bookmarkEnd w:id="66"/>
      <w:r w:rsidRPr="004D1232">
        <w:rPr>
          <w:rFonts w:eastAsia="Times New Roman"/>
          <w:bCs w:val="0"/>
          <w:lang w:eastAsia="hu-HU"/>
        </w:rPr>
        <w:t xml:space="preserve"> ha az állati eredetű melléktermék tulajdonosa ismeretlen vagy ismeretlen helyen tartózkodik, az állati eredetű melléktermék fellelési helye szerint illetékes települési (fővárosban a kerületi, illetve a fővárosi önkormányzat által közvetlenül igazgatott terület tekintetében a fővárosi) önkormányzatot,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w:t>
      </w:r>
      <w:bookmarkStart w:id="67" w:name="foot_68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"foot68"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68</w:t>
      </w:r>
      <w:r w:rsidRPr="004D1232">
        <w:rPr>
          <w:rFonts w:eastAsia="Times New Roman"/>
          <w:bCs w:val="0"/>
          <w:i/>
          <w:iCs/>
          <w:vertAlign w:val="superscript"/>
          <w:lang w:eastAsia="hu-HU"/>
        </w:rPr>
        <w:fldChar w:fldCharType="end"/>
      </w:r>
      <w:bookmarkEnd w:id="67"/>
      <w:r w:rsidRPr="004D1232">
        <w:rPr>
          <w:rFonts w:eastAsia="Times New Roman"/>
          <w:bCs w:val="0"/>
          <w:lang w:eastAsia="hu-HU"/>
        </w:rPr>
        <w:t xml:space="preserve"> közterületen a települési (fővárosban a kerületi, illetve a fővárosi önkormányzat által közvetlenül igazgatott terület tekintetében a fővárosi) önkormányzatot,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c)</w:t>
      </w:r>
      <w:r w:rsidRPr="004D1232">
        <w:rPr>
          <w:rFonts w:eastAsia="Times New Roman"/>
          <w:bCs w:val="0"/>
          <w:lang w:eastAsia="hu-HU"/>
        </w:rPr>
        <w:t xml:space="preserve"> közúton a közút kezelőjét</w:t>
      </w:r>
    </w:p>
    <w:p w:rsidR="004D1232" w:rsidRPr="004D1232" w:rsidRDefault="004D1232" w:rsidP="004D1232">
      <w:pPr>
        <w:spacing w:before="100" w:beforeAutospacing="1" w:after="100" w:afterAutospacing="1" w:line="240" w:lineRule="auto"/>
        <w:rPr>
          <w:rFonts w:eastAsia="Times New Roman"/>
          <w:bCs w:val="0"/>
          <w:lang w:eastAsia="hu-HU"/>
        </w:rPr>
      </w:pPr>
      <w:r w:rsidRPr="004D1232">
        <w:rPr>
          <w:rFonts w:eastAsia="Times New Roman"/>
          <w:bCs w:val="0"/>
          <w:lang w:eastAsia="hu-HU"/>
        </w:rPr>
        <w:t>terheli.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(3) A (2) bekezdés szerinti esetben a tulajdonos a felmerült költségeket köteles az önkormányzatnak, illetve a közút kezelőjének megtéríteni.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(4) Bejelentési kötelezettség alá tartozó állatbetegség (a továbbiakban: bejelentendő állatbetegség) megelőzése, felderítése és felszámolása során keletkezett állati eredetű melléktermék ártalmatlanná tételéről az élelmiszerlánc-felügyeleti szerv intézkedik.</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20. §</w:t>
      </w:r>
      <w:r w:rsidRPr="004D1232">
        <w:rPr>
          <w:rFonts w:eastAsia="Times New Roman"/>
          <w:bCs w:val="0"/>
          <w:lang w:eastAsia="hu-HU"/>
        </w:rPr>
        <w:t xml:space="preserve"> (1)</w:t>
      </w:r>
      <w:bookmarkStart w:id="68" w:name="foot_69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"foot69"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69</w:t>
      </w:r>
      <w:r w:rsidRPr="004D1232">
        <w:rPr>
          <w:rFonts w:eastAsia="Times New Roman"/>
          <w:bCs w:val="0"/>
          <w:vertAlign w:val="superscript"/>
          <w:lang w:eastAsia="hu-HU"/>
        </w:rPr>
        <w:fldChar w:fldCharType="end"/>
      </w:r>
      <w:bookmarkEnd w:id="68"/>
      <w:r w:rsidRPr="004D1232">
        <w:rPr>
          <w:rFonts w:eastAsia="Times New Roman"/>
          <w:bCs w:val="0"/>
          <w:lang w:eastAsia="hu-HU"/>
        </w:rPr>
        <w:t xml:space="preserve"> Az állattartó – e törvény végrehajtására kiadott jogszabály eltérő rendelkezése hiányában – eldöntheti, hogy az állatorvosi szolgáltató tevékenységet mely – arra működési engedéllyel rendelkező – szolgáltató állatorvostól veszi igénybe.</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w:t>
      </w:r>
      <w:bookmarkStart w:id="69" w:name="foot_70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"foot70"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70</w:t>
      </w:r>
      <w:r w:rsidRPr="004D1232">
        <w:rPr>
          <w:rFonts w:eastAsia="Times New Roman"/>
          <w:bCs w:val="0"/>
          <w:vertAlign w:val="superscript"/>
          <w:lang w:eastAsia="hu-HU"/>
        </w:rPr>
        <w:fldChar w:fldCharType="end"/>
      </w:r>
      <w:bookmarkEnd w:id="69"/>
      <w:r w:rsidRPr="004D1232">
        <w:rPr>
          <w:rFonts w:eastAsia="Times New Roman"/>
          <w:bCs w:val="0"/>
          <w:lang w:eastAsia="hu-HU"/>
        </w:rPr>
        <w:t xml:space="preserve"> A szolgáltató állatorvos köteles az állattartó részére az állat tartásával, takarmányozásával, egészségi állapotával, a megteendő intézkedésekkel, ezek várható anyagi és jogi kihatásával kapcsolatos legjobb tudása szerint felvilágosítást adni.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(3)</w:t>
      </w:r>
      <w:bookmarkStart w:id="70" w:name="foot_71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"foot71"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71</w:t>
      </w:r>
      <w:r w:rsidRPr="004D1232">
        <w:rPr>
          <w:rFonts w:eastAsia="Times New Roman"/>
          <w:bCs w:val="0"/>
          <w:vertAlign w:val="superscript"/>
          <w:lang w:eastAsia="hu-HU"/>
        </w:rPr>
        <w:fldChar w:fldCharType="end"/>
      </w:r>
      <w:bookmarkEnd w:id="70"/>
      <w:r w:rsidRPr="004D1232">
        <w:rPr>
          <w:rFonts w:eastAsia="Times New Roman"/>
          <w:bCs w:val="0"/>
          <w:lang w:eastAsia="hu-HU"/>
        </w:rPr>
        <w:t xml:space="preserve"> A szolgáltató állatorvos köteles tőle elvárható módon elsősegélyt nyújtani, és az állattartót a további állatorvosi szolgáltatás igénybevételének lehetőségéről, illetve kötelezettségéről tájékoztatni.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(3a)</w:t>
      </w:r>
      <w:bookmarkStart w:id="71" w:name="foot_72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"foot72"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72</w:t>
      </w:r>
      <w:r w:rsidRPr="004D1232">
        <w:rPr>
          <w:rFonts w:eastAsia="Times New Roman"/>
          <w:bCs w:val="0"/>
          <w:vertAlign w:val="superscript"/>
          <w:lang w:eastAsia="hu-HU"/>
        </w:rPr>
        <w:fldChar w:fldCharType="end"/>
      </w:r>
      <w:bookmarkEnd w:id="71"/>
      <w:r w:rsidRPr="004D1232">
        <w:rPr>
          <w:rFonts w:eastAsia="Times New Roman"/>
          <w:bCs w:val="0"/>
          <w:lang w:eastAsia="hu-HU"/>
        </w:rPr>
        <w:t xml:space="preserve"> Ha a szolgáltató állatorvos tevékenysége során rendkívüli élelmiszerlánc-esemény fennállását vagy állat kínzását észleli, köteles arról az élelmiszerlánc-felügyeleti szervet értesíteni.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(4) Az állatorvos az e törvény végrehajtására kiadott jogszabály szerint jogosult a törzskönyvezett, valamint a hatályos Európai, illetve a Magyar Gyógyszerkönyvben szereplő készítmények és anyagok rendelésére.</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21. §</w:t>
      </w:r>
      <w:r w:rsidRPr="004D1232">
        <w:rPr>
          <w:rFonts w:eastAsia="Times New Roman"/>
          <w:bCs w:val="0"/>
          <w:lang w:eastAsia="hu-HU"/>
        </w:rPr>
        <w:t xml:space="preserve"> (1) Az állattartó az e törvény végrehajtására kiadott jogszabályban, valamint az Európai Unió közvetlenül alkalmazandó jogi aktusaiban meghatározott esetekben állata forgalomképességének igazolására köteles az e törvény végrehajtására kiadott jogszabályban meghatározott okiratot (marhalevelet) kiállíttatni és érvényesíttetni.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lastRenderedPageBreak/>
        <w:t>(2) Az (1) bekezdés szerinti okirat (marhalevél) kiállítása előtt az e törvény végrehajtására kiadott jogszabályban, valamint az Európai Unió közvetlenül alkalmazandó jogi aktusaiban előírtak szerint az állatot tartósan meg kell jelölni.</w:t>
      </w:r>
    </w:p>
    <w:p w:rsidR="004D1232" w:rsidRPr="004D1232" w:rsidRDefault="004D1232" w:rsidP="004D1232">
      <w:pPr>
        <w:spacing w:before="160" w:after="320" w:line="240" w:lineRule="auto"/>
        <w:jc w:val="center"/>
        <w:rPr>
          <w:rFonts w:eastAsia="Times New Roman"/>
          <w:bCs w:val="0"/>
          <w:lang w:eastAsia="hu-HU"/>
        </w:rPr>
      </w:pPr>
      <w:r w:rsidRPr="004D1232">
        <w:rPr>
          <w:rFonts w:eastAsia="Times New Roman"/>
          <w:bCs w:val="0"/>
          <w:i/>
          <w:iCs/>
          <w:lang w:eastAsia="hu-HU"/>
        </w:rPr>
        <w:t>Az élelmiszer- és takarmány-vállalkozások kötelezettségei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22. §</w:t>
      </w:r>
      <w:r w:rsidRPr="004D1232">
        <w:rPr>
          <w:rFonts w:eastAsia="Times New Roman"/>
          <w:bCs w:val="0"/>
          <w:lang w:eastAsia="hu-HU"/>
        </w:rPr>
        <w:t xml:space="preserve"> (1) Az élelmiszer-vállalkozás működése során</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bookmarkStart w:id="72" w:name="foot_73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"foot73"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73</w:t>
      </w:r>
      <w:r w:rsidRPr="004D1232">
        <w:rPr>
          <w:rFonts w:eastAsia="Times New Roman"/>
          <w:bCs w:val="0"/>
          <w:i/>
          <w:iCs/>
          <w:vertAlign w:val="superscript"/>
          <w:lang w:eastAsia="hu-HU"/>
        </w:rPr>
        <w:fldChar w:fldCharType="end"/>
      </w:r>
      <w:bookmarkEnd w:id="72"/>
      <w:r w:rsidRPr="004D1232">
        <w:rPr>
          <w:rFonts w:eastAsia="Times New Roman"/>
          <w:bCs w:val="0"/>
          <w:lang w:eastAsia="hu-HU"/>
        </w:rPr>
        <w:t xml:space="preserve"> a külső és a belső környezetnek, az elhelyezésnek, az elrendezésnek, a méreteknek, a berendezéseknek, az eszközöknek, a technológiáknak, a termelési és tárolási kapacitásnak, a felhasznált élelmiszer, illetve élelmiszer-összetevők biztonságosságának, minőségének, az alkalmazott csomagolóanyagok és fertőtlenítőszerek megfelelőségének, illetve biztonságos alkalmazásának, a rovarok és rágcsálók elleni védekezésnek, az alkalmazott személyek egészségének, szakképesítésének, illetve szaktudásának alkalmasnak kell lennie az élelmiszer-biztonsági és élelmiszer-minőségi előírások betartásának folyamatos garantálására;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w:t>
      </w:r>
      <w:r w:rsidRPr="004D1232">
        <w:rPr>
          <w:rFonts w:eastAsia="Times New Roman"/>
          <w:bCs w:val="0"/>
          <w:lang w:eastAsia="hu-HU"/>
        </w:rPr>
        <w:t xml:space="preserve"> olyan önellenőrzési, minőségbiztosítási, nyomonkövetési, termék-visszahívási rendszereket vagy ilyen rendszerek olyan elemeit kell működtetni, amelyekkel biztosítható az élelmiszer biztonságossága, megfelelő minősége, azonosíthatósága és nyomon követhetősége;</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c)</w:t>
      </w:r>
      <w:r w:rsidRPr="004D1232">
        <w:rPr>
          <w:rFonts w:eastAsia="Times New Roman"/>
          <w:bCs w:val="0"/>
          <w:lang w:eastAsia="hu-HU"/>
        </w:rPr>
        <w:t xml:space="preserve"> az üzemelés teljes időtartama alatt jelen kell lennie egy – az e törvény végrehajtására kiadott jogszabályban meghatározott élelmiszer-biztonsági szaktudással rendelkező – azonnali intézkedésre feljogosított, felelős személynek.</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 Az élelmiszer-, illetve takarmány-vállalkozás az élelmiszer, illetve a takarmány előállítását, valamint forgalomba hozatalát megelőzően az e törvény végrehajtására kiadott jogszabályban meghatározott részletes, írásos dokumentációt (így különösen gyártmánylapot, anyaghányad-nyilvántartást) köteles készíteni és vezetni.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23. §</w:t>
      </w:r>
      <w:r w:rsidRPr="004D1232">
        <w:rPr>
          <w:rFonts w:eastAsia="Times New Roman"/>
          <w:bCs w:val="0"/>
          <w:lang w:eastAsia="hu-HU"/>
        </w:rPr>
        <w:t xml:space="preserve"> (1)</w:t>
      </w:r>
      <w:bookmarkStart w:id="73" w:name="foot_74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"foot74"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74</w:t>
      </w:r>
      <w:r w:rsidRPr="004D1232">
        <w:rPr>
          <w:rFonts w:eastAsia="Times New Roman"/>
          <w:bCs w:val="0"/>
          <w:vertAlign w:val="superscript"/>
          <w:lang w:eastAsia="hu-HU"/>
        </w:rPr>
        <w:fldChar w:fldCharType="end"/>
      </w:r>
      <w:bookmarkEnd w:id="73"/>
      <w:r w:rsidRPr="004D1232">
        <w:rPr>
          <w:rFonts w:eastAsia="Times New Roman"/>
          <w:bCs w:val="0"/>
          <w:lang w:eastAsia="hu-HU"/>
        </w:rPr>
        <w:t xml:space="preserve"> Az Európai Unió általános hatályú, közvetlenül alkalmazandó jogi aktusában meghatározott esetekben, továbbá az e törvény végrehajtására kiadott jogszabályban – az emberi vagy állati egészség védelme céljából – előírt esetekben az élelmiszerlánc-felügyeleti szerv engedélye szükséges az élelmiszer- vagy takarmánylétesítmény működtetéséhez, illetve az élelmiszer- vagy takarmányvállalkozási tevékenység folytatásához.</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w:t>
      </w:r>
      <w:bookmarkStart w:id="74" w:name="foot_75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"foot75"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75</w:t>
      </w:r>
      <w:r w:rsidRPr="004D1232">
        <w:rPr>
          <w:rFonts w:eastAsia="Times New Roman"/>
          <w:bCs w:val="0"/>
          <w:vertAlign w:val="superscript"/>
          <w:lang w:eastAsia="hu-HU"/>
        </w:rPr>
        <w:fldChar w:fldCharType="end"/>
      </w:r>
      <w:bookmarkEnd w:id="74"/>
      <w:r w:rsidRPr="004D1232">
        <w:rPr>
          <w:rFonts w:eastAsia="Times New Roman"/>
          <w:bCs w:val="0"/>
          <w:lang w:eastAsia="hu-HU"/>
        </w:rPr>
        <w:t xml:space="preserve"> Az e törvény végrehajtására kiadott jogszabályban meghatározott – az (1) bekezdés hatálya alá nem tartozó – esetekben az élelmiszer-, illetve a takarmányvállalkozás köteles az élelmiszer- vagy takarmányvállalkozási tevékenység folytatására irányuló szándékát az élelmiszerlánc-felügyeleti szervnek bejelenteni.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(3)</w:t>
      </w:r>
      <w:bookmarkStart w:id="75" w:name="foot_76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"foot76"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76</w:t>
      </w:r>
      <w:r w:rsidRPr="004D1232">
        <w:rPr>
          <w:rFonts w:eastAsia="Times New Roman"/>
          <w:bCs w:val="0"/>
          <w:vertAlign w:val="superscript"/>
          <w:lang w:eastAsia="hu-HU"/>
        </w:rPr>
        <w:fldChar w:fldCharType="end"/>
      </w:r>
      <w:bookmarkEnd w:id="75"/>
      <w:r w:rsidRPr="004D1232">
        <w:rPr>
          <w:rFonts w:eastAsia="Times New Roman"/>
          <w:bCs w:val="0"/>
          <w:lang w:eastAsia="hu-HU"/>
        </w:rPr>
        <w:t xml:space="preserve"> Az élelmiszer-, illetve takarmányvállalkozó haladéktalanul köteles bejelenteni az élelmiszerlánc-felügyeleti szervnek, ha tudomására jut, hogy az általa előállított vagy forgalomba hozott termék megbetegedést okozott, vagy ennek gyanúja áll fenn, és köteles a hatósági vizsgálatokhoz szükséges élelmiszereket, takarmányt, más egyéb anyagokat a vizsgálatig megőrizni, valamint az élelmiszerlánc-felügyeleti szervvel a kivizsgálásban együttműködni.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(4)</w:t>
      </w:r>
      <w:bookmarkStart w:id="76" w:name="foot_77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"foot77"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77</w:t>
      </w:r>
      <w:r w:rsidRPr="004D1232">
        <w:rPr>
          <w:rFonts w:eastAsia="Times New Roman"/>
          <w:bCs w:val="0"/>
          <w:vertAlign w:val="superscript"/>
          <w:lang w:eastAsia="hu-HU"/>
        </w:rPr>
        <w:fldChar w:fldCharType="end"/>
      </w:r>
      <w:bookmarkEnd w:id="76"/>
      <w:r w:rsidRPr="004D1232">
        <w:rPr>
          <w:rFonts w:eastAsia="Times New Roman"/>
          <w:bCs w:val="0"/>
          <w:lang w:eastAsia="hu-HU"/>
        </w:rPr>
        <w:t xml:space="preserve"> Az az élelmiszer-vállalkozás, amely egy tagállamok közötti kereskedelemből vagy harmadik országból szerez be terméket vagy ilyen termék szétosztását végzi, az e törvény végrehajtására kiadott jogszabályban meghatározottak szerint az élelmiszerlánc-felügyeleti </w:t>
      </w:r>
      <w:r w:rsidRPr="004D1232">
        <w:rPr>
          <w:rFonts w:eastAsia="Times New Roman"/>
          <w:bCs w:val="0"/>
          <w:lang w:eastAsia="hu-HU"/>
        </w:rPr>
        <w:lastRenderedPageBreak/>
        <w:t>szerv felhívására köteles bejelenteni a más tagállamból származó állati eredetű élelmiszerek első betárolási helyre történő beszállítás megtörténtét.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(5)</w:t>
      </w:r>
      <w:bookmarkStart w:id="77" w:name="foot_78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"foot78"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78</w:t>
      </w:r>
      <w:r w:rsidRPr="004D1232">
        <w:rPr>
          <w:rFonts w:eastAsia="Times New Roman"/>
          <w:bCs w:val="0"/>
          <w:vertAlign w:val="superscript"/>
          <w:lang w:eastAsia="hu-HU"/>
        </w:rPr>
        <w:fldChar w:fldCharType="end"/>
      </w:r>
      <w:bookmarkEnd w:id="77"/>
      <w:r w:rsidRPr="004D1232">
        <w:rPr>
          <w:rFonts w:eastAsia="Times New Roman"/>
          <w:bCs w:val="0"/>
          <w:lang w:eastAsia="hu-HU"/>
        </w:rPr>
        <w:t xml:space="preserve"> Közétkeztetés kizárólag olyan létesítményből végezhető, amelyet az élelmiszerlánc-felügyeleti szerv az e törvény felhatalmazása alapján kiadott rendeletben meghatározottak szerint az élelmiszer-higiéniai, élelmiszer-biztonsági és élelmiszer-minőségi szempontok értékelése alapján minősített, vagy amelynek minősítésére irányuló eljárás folyamatban van.</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(6)</w:t>
      </w:r>
      <w:bookmarkStart w:id="78" w:name="foot_79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"foot79"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79</w:t>
      </w:r>
      <w:r w:rsidRPr="004D1232">
        <w:rPr>
          <w:rFonts w:eastAsia="Times New Roman"/>
          <w:bCs w:val="0"/>
          <w:vertAlign w:val="superscript"/>
          <w:lang w:eastAsia="hu-HU"/>
        </w:rPr>
        <w:fldChar w:fldCharType="end"/>
      </w:r>
      <w:bookmarkEnd w:id="78"/>
      <w:r w:rsidRPr="004D1232">
        <w:rPr>
          <w:rFonts w:eastAsia="Times New Roman"/>
          <w:bCs w:val="0"/>
          <w:lang w:eastAsia="hu-HU"/>
        </w:rPr>
        <w:t xml:space="preserve"> Az élelmiszerlánc-felügyeleti szerv az (5) bekezdés szerinti minősítést a közétkeztetést nem végző vendéglátó-ipari létesítményekben is lefolytatja az érintettek erre irányuló kérelme esetén.</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(7)</w:t>
      </w:r>
      <w:bookmarkStart w:id="79" w:name="foot_80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"foot80"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80</w:t>
      </w:r>
      <w:r w:rsidRPr="004D1232">
        <w:rPr>
          <w:rFonts w:eastAsia="Times New Roman"/>
          <w:bCs w:val="0"/>
          <w:vertAlign w:val="superscript"/>
          <w:lang w:eastAsia="hu-HU"/>
        </w:rPr>
        <w:fldChar w:fldCharType="end"/>
      </w:r>
      <w:bookmarkEnd w:id="79"/>
      <w:r w:rsidRPr="004D1232">
        <w:rPr>
          <w:rFonts w:eastAsia="Times New Roman"/>
          <w:bCs w:val="0"/>
          <w:lang w:eastAsia="hu-HU"/>
        </w:rPr>
        <w:t xml:space="preserve"> Az (5) és (6) bekezdés szerinti minősítési eljárásban a függő hatályú döntésben nem kell rendelkezni a kérelmezett jog gyakorlásáról.</w:t>
      </w:r>
    </w:p>
    <w:p w:rsidR="004D1232" w:rsidRPr="004D1232" w:rsidRDefault="004D1232" w:rsidP="004D1232">
      <w:pPr>
        <w:spacing w:before="160" w:after="320" w:line="240" w:lineRule="auto"/>
        <w:jc w:val="center"/>
        <w:rPr>
          <w:rFonts w:eastAsia="Times New Roman"/>
          <w:bCs w:val="0"/>
          <w:lang w:eastAsia="hu-HU"/>
        </w:rPr>
      </w:pPr>
      <w:r w:rsidRPr="004D1232">
        <w:rPr>
          <w:rFonts w:eastAsia="Times New Roman"/>
          <w:bCs w:val="0"/>
          <w:i/>
          <w:iCs/>
          <w:lang w:eastAsia="hu-HU"/>
        </w:rPr>
        <w:t>A szabad szolgáltatásnyújtás jogával rendelkező szolgáltatóra vonatkozó rendelkezések</w:t>
      </w:r>
      <w:bookmarkStart w:id="80" w:name="foot_81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"foot81"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81</w:t>
      </w:r>
      <w:r w:rsidRPr="004D1232">
        <w:rPr>
          <w:rFonts w:eastAsia="Times New Roman"/>
          <w:bCs w:val="0"/>
          <w:i/>
          <w:iCs/>
          <w:vertAlign w:val="superscript"/>
          <w:lang w:eastAsia="hu-HU"/>
        </w:rPr>
        <w:fldChar w:fldCharType="end"/>
      </w:r>
      <w:bookmarkEnd w:id="80"/>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23/A. §</w:t>
      </w:r>
      <w:bookmarkStart w:id="81" w:name="foot_82_place"/>
      <w:r w:rsidRPr="004D1232">
        <w:rPr>
          <w:rFonts w:eastAsia="Times New Roman"/>
          <w:b/>
          <w:vertAlign w:val="superscript"/>
          <w:lang w:eastAsia="hu-HU"/>
        </w:rPr>
        <w:fldChar w:fldCharType="begin"/>
      </w:r>
      <w:r w:rsidRPr="004D1232">
        <w:rPr>
          <w:rFonts w:eastAsia="Times New Roman"/>
          <w:b/>
          <w:vertAlign w:val="superscript"/>
          <w:lang w:eastAsia="hu-HU"/>
        </w:rPr>
        <w:instrText xml:space="preserve"> HYPERLINK "http://njt.hu/cgi_bin/njt_doc.cgi?docid=117799.338705" \l "foot82" </w:instrText>
      </w:r>
      <w:r w:rsidRPr="004D1232">
        <w:rPr>
          <w:rFonts w:eastAsia="Times New Roman"/>
          <w:b/>
          <w:vertAlign w:val="superscript"/>
          <w:lang w:eastAsia="hu-HU"/>
        </w:rPr>
        <w:fldChar w:fldCharType="separate"/>
      </w:r>
      <w:r w:rsidRPr="004D1232">
        <w:rPr>
          <w:rFonts w:eastAsia="Times New Roman"/>
          <w:b/>
          <w:color w:val="0000FF"/>
          <w:u w:val="single"/>
          <w:vertAlign w:val="superscript"/>
          <w:lang w:eastAsia="hu-HU"/>
        </w:rPr>
        <w:t>82</w:t>
      </w:r>
      <w:r w:rsidRPr="004D1232">
        <w:rPr>
          <w:rFonts w:eastAsia="Times New Roman"/>
          <w:b/>
          <w:vertAlign w:val="superscript"/>
          <w:lang w:eastAsia="hu-HU"/>
        </w:rPr>
        <w:fldChar w:fldCharType="end"/>
      </w:r>
      <w:bookmarkEnd w:id="81"/>
      <w:r w:rsidRPr="004D1232">
        <w:rPr>
          <w:rFonts w:eastAsia="Times New Roman"/>
          <w:bCs w:val="0"/>
          <w:lang w:eastAsia="hu-HU"/>
        </w:rPr>
        <w:t xml:space="preserve"> (1)</w:t>
      </w:r>
      <w:bookmarkStart w:id="82" w:name="foot_83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"foot83"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83</w:t>
      </w:r>
      <w:r w:rsidRPr="004D1232">
        <w:rPr>
          <w:rFonts w:eastAsia="Times New Roman"/>
          <w:bCs w:val="0"/>
          <w:vertAlign w:val="superscript"/>
          <w:lang w:eastAsia="hu-HU"/>
        </w:rPr>
        <w:fldChar w:fldCharType="end"/>
      </w:r>
      <w:bookmarkEnd w:id="82"/>
      <w:r w:rsidRPr="004D1232">
        <w:rPr>
          <w:rFonts w:eastAsia="Times New Roman"/>
          <w:bCs w:val="0"/>
          <w:lang w:eastAsia="hu-HU"/>
        </w:rPr>
        <w:t xml:space="preserve"> A szolgáltatási tevékenység megkezdésének és folytatásának általános szabályairól szóló törvény szerinti szabad szolgáltatásnyújtás jogával rendelkező szolgáltató az e törvény szerint engedélyköteles vagy bejelentés-köteles tevékenység határon átnyúló szolgáltatásnyújtás keretében történő folytatására irányuló szándékát köteles az élelmiszerlánc-felügyeleti szervnek bejelenteni. A bejelentés – a szolgáltatási tevékenység megkezdésének és folytatásának általános szabályairól szóló törvényben meghatározott adatokon túl – tartalmazza a természetes személy bejelentő természetes személyazonosító adatait.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 Az élelmiszerlánc-felügyeleti szerv az (1) bekezdés szerinti tevékenység folytatására jogosult, az (1) bekezdés szerinti bejelentést tevőkről nyilvántartást vezet, amely – a szolgáltatási tevékenység megkezdésének és folytatásának általános szabályairól szóló törvényben meghatározott adatokon túl – tartalmazza a természetes személy bejelentő természetes személyazonosító adatait. A nyilvántartásból kizárólag az érintett tevékenység végzésére való jogosultság igazolása céljából szolgáltatható adat.</w:t>
      </w:r>
    </w:p>
    <w:p w:rsidR="004D1232" w:rsidRPr="004D1232" w:rsidRDefault="004D1232" w:rsidP="004D1232">
      <w:pPr>
        <w:spacing w:before="160" w:after="160" w:line="240" w:lineRule="auto"/>
        <w:jc w:val="center"/>
        <w:rPr>
          <w:rFonts w:eastAsia="Times New Roman"/>
          <w:bCs w:val="0"/>
          <w:lang w:eastAsia="hu-HU"/>
        </w:rPr>
      </w:pPr>
      <w:r w:rsidRPr="004D1232">
        <w:rPr>
          <w:rFonts w:eastAsia="Times New Roman"/>
          <w:bCs w:val="0"/>
          <w:lang w:eastAsia="hu-HU"/>
        </w:rPr>
        <w:t>III. Fejezet</w:t>
      </w:r>
    </w:p>
    <w:p w:rsidR="004D1232" w:rsidRPr="004D1232" w:rsidRDefault="004D1232" w:rsidP="004D1232">
      <w:pPr>
        <w:spacing w:before="160" w:after="320" w:line="240" w:lineRule="auto"/>
        <w:jc w:val="center"/>
        <w:rPr>
          <w:rFonts w:eastAsia="Times New Roman"/>
          <w:bCs w:val="0"/>
          <w:lang w:eastAsia="hu-HU"/>
        </w:rPr>
      </w:pPr>
      <w:r w:rsidRPr="004D1232">
        <w:rPr>
          <w:rFonts w:eastAsia="Times New Roman"/>
          <w:bCs w:val="0"/>
          <w:i/>
          <w:iCs/>
          <w:lang w:eastAsia="hu-HU"/>
        </w:rPr>
        <w:t>AZ ÉLELMISZERLÁNC-FELÜGYELETI ÁLLAMI FELADATOK ELLÁTÁSÁNAK RENDSZERE</w:t>
      </w:r>
    </w:p>
    <w:p w:rsidR="004D1232" w:rsidRPr="004D1232" w:rsidRDefault="004D1232" w:rsidP="004D1232">
      <w:pPr>
        <w:spacing w:before="160" w:after="320" w:line="240" w:lineRule="auto"/>
        <w:jc w:val="center"/>
        <w:rPr>
          <w:rFonts w:eastAsia="Times New Roman"/>
          <w:bCs w:val="0"/>
          <w:lang w:eastAsia="hu-HU"/>
        </w:rPr>
      </w:pPr>
      <w:r w:rsidRPr="004D1232">
        <w:rPr>
          <w:rFonts w:eastAsia="Times New Roman"/>
          <w:bCs w:val="0"/>
          <w:i/>
          <w:iCs/>
          <w:lang w:eastAsia="hu-HU"/>
        </w:rPr>
        <w:t>Az állam felelőssége az élelmiszerlánc-felügyelet terén</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24. §</w:t>
      </w:r>
      <w:r w:rsidRPr="004D1232">
        <w:rPr>
          <w:rFonts w:eastAsia="Times New Roman"/>
          <w:bCs w:val="0"/>
          <w:lang w:eastAsia="hu-HU"/>
        </w:rPr>
        <w:t xml:space="preserve"> (1) Az állam az élelmiszerlánc felügyeletéért, valamint azzal összefüggő állami feladatok ellátásáért való felelőssége körében</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bookmarkStart w:id="83" w:name="foot_84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"foot84"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84</w:t>
      </w:r>
      <w:r w:rsidRPr="004D1232">
        <w:rPr>
          <w:rFonts w:eastAsia="Times New Roman"/>
          <w:bCs w:val="0"/>
          <w:i/>
          <w:iCs/>
          <w:vertAlign w:val="superscript"/>
          <w:lang w:eastAsia="hu-HU"/>
        </w:rPr>
        <w:fldChar w:fldCharType="end"/>
      </w:r>
      <w:bookmarkEnd w:id="83"/>
      <w:r w:rsidRPr="004D1232">
        <w:rPr>
          <w:rFonts w:eastAsia="Times New Roman"/>
          <w:bCs w:val="0"/>
          <w:lang w:eastAsia="hu-HU"/>
        </w:rPr>
        <w:t xml:space="preserve"> létrehozza és működteti az élelmiszerlánc-felügyeleti szervet valamint biztosítja függetlenségét;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w:t>
      </w:r>
      <w:r w:rsidRPr="004D1232">
        <w:rPr>
          <w:rFonts w:eastAsia="Times New Roman"/>
          <w:bCs w:val="0"/>
          <w:lang w:eastAsia="hu-HU"/>
        </w:rPr>
        <w:t xml:space="preserve"> működteti az élelmiszerek és takarmányok vonatkozásában hatékony gyorsriasztási rendszert;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c)</w:t>
      </w:r>
      <w:r w:rsidRPr="004D1232">
        <w:rPr>
          <w:rFonts w:eastAsia="Times New Roman"/>
          <w:bCs w:val="0"/>
          <w:lang w:eastAsia="hu-HU"/>
        </w:rPr>
        <w:t xml:space="preserve"> az e törvény szerinti hatósági intézkedések megalapozása céljából állami laboratóriumokat működtet;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lastRenderedPageBreak/>
        <w:t>d)</w:t>
      </w:r>
      <w:r w:rsidRPr="004D1232">
        <w:rPr>
          <w:rFonts w:eastAsia="Times New Roman"/>
          <w:bCs w:val="0"/>
          <w:lang w:eastAsia="hu-HU"/>
        </w:rPr>
        <w:t xml:space="preserve"> a költségvetési törvényben külön alcímen az állami kártalanítás, az állami, valamint a közérdekű védekezés céljára, továbbá a járványügyi intézkedés során keletkezett állati vagy növényi eredetű melléktermékek szállításának és ártalmatlanításának, valamint a rendkívüli élelmiszerlánc-esemény elhárítása során a hatóságnál felmerülő költségek fedezetére, továbbá az egyéb jogszabályban állami feladatként meghatározott vizsgálatok fedezetére célelőirányzatot biztosít;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e)</w:t>
      </w:r>
      <w:bookmarkStart w:id="84" w:name="foot_85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"foot85"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85</w:t>
      </w:r>
      <w:r w:rsidRPr="004D1232">
        <w:rPr>
          <w:rFonts w:eastAsia="Times New Roman"/>
          <w:bCs w:val="0"/>
          <w:i/>
          <w:iCs/>
          <w:vertAlign w:val="superscript"/>
          <w:lang w:eastAsia="hu-HU"/>
        </w:rPr>
        <w:fldChar w:fldCharType="end"/>
      </w:r>
      <w:bookmarkEnd w:id="84"/>
      <w:r w:rsidRPr="004D1232">
        <w:rPr>
          <w:rFonts w:eastAsia="Times New Roman"/>
          <w:bCs w:val="0"/>
          <w:lang w:eastAsia="hu-HU"/>
        </w:rPr>
        <w:t xml:space="preserve"> az élelmiszerlánc-felügyeleti szerven keresztül működteti a 882/2004/EK európai parlamenti és tanácsi rendelet 4. cikk (6) bekezdése szerinti audit rendszert, továbbá a szakmai minősítési rendszert.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w:t>
      </w:r>
      <w:bookmarkStart w:id="85" w:name="foot_86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"foot86"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86</w:t>
      </w:r>
      <w:r w:rsidRPr="004D1232">
        <w:rPr>
          <w:rFonts w:eastAsia="Times New Roman"/>
          <w:bCs w:val="0"/>
          <w:vertAlign w:val="superscript"/>
          <w:lang w:eastAsia="hu-HU"/>
        </w:rPr>
        <w:fldChar w:fldCharType="end"/>
      </w:r>
      <w:bookmarkEnd w:id="85"/>
      <w:r w:rsidRPr="004D1232">
        <w:rPr>
          <w:rFonts w:eastAsia="Times New Roman"/>
          <w:bCs w:val="0"/>
          <w:lang w:eastAsia="hu-HU"/>
        </w:rPr>
        <w:t xml:space="preserve"> Az állam az (1) bekezdésben foglaltak figyelembevételével – az éves költségvetési törvényben meghatározott módon – a központi költségvetésben biztosítja az élelmiszerlánc-felügyeleti szerv nemzeti és nemzetközi követelményeknek megfelelő szintű működésének fedezetét.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(3) Az állam az élelmiszerlánc felügyeletével összefüggő feladata ellátásáért való felelőssége körében, különösen a végső fogyasztók egészségének és az élelmiszerlánc valamennyi szereplője érdekének védelme, valamint a biztonságos, illetve a megfelelő minőségű élelmiszer előállításának és forgalmazásának elősegítése érdekében, az ehhez szükséges ismeretek széles körű terjesztésével, tájékoztatások, képzések, oktatás biztosításával járul hozzá a tudatos felhasználói szemlélet kialakításához.</w:t>
      </w:r>
    </w:p>
    <w:p w:rsidR="004D1232" w:rsidRPr="004D1232" w:rsidRDefault="004D1232" w:rsidP="004D1232">
      <w:pPr>
        <w:spacing w:before="160" w:after="320" w:line="240" w:lineRule="auto"/>
        <w:jc w:val="center"/>
        <w:rPr>
          <w:rFonts w:eastAsia="Times New Roman"/>
          <w:bCs w:val="0"/>
          <w:lang w:eastAsia="hu-HU"/>
        </w:rPr>
      </w:pPr>
      <w:r w:rsidRPr="004D1232">
        <w:rPr>
          <w:rFonts w:eastAsia="Times New Roman"/>
          <w:bCs w:val="0"/>
          <w:i/>
          <w:iCs/>
          <w:lang w:eastAsia="hu-HU"/>
        </w:rPr>
        <w:t>Az állami feladatok szervezése és irányítása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25. §</w:t>
      </w:r>
      <w:r w:rsidRPr="004D1232">
        <w:rPr>
          <w:rFonts w:eastAsia="Times New Roman"/>
          <w:bCs w:val="0"/>
          <w:lang w:eastAsia="hu-HU"/>
        </w:rPr>
        <w:t xml:space="preserve"> (1) Az élelmiszerlánc hatósági felügyeletét e törvény szerint az élelmiszerlánc-felügyeleti szerv látja el.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w:t>
      </w:r>
      <w:bookmarkStart w:id="86" w:name="foot_87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"foot87"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87</w:t>
      </w:r>
      <w:r w:rsidRPr="004D1232">
        <w:rPr>
          <w:rFonts w:eastAsia="Times New Roman"/>
          <w:bCs w:val="0"/>
          <w:vertAlign w:val="superscript"/>
          <w:lang w:eastAsia="hu-HU"/>
        </w:rPr>
        <w:fldChar w:fldCharType="end"/>
      </w:r>
      <w:bookmarkEnd w:id="86"/>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(3)</w:t>
      </w:r>
      <w:bookmarkStart w:id="87" w:name="foot_88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"foot88"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88</w:t>
      </w:r>
      <w:r w:rsidRPr="004D1232">
        <w:rPr>
          <w:rFonts w:eastAsia="Times New Roman"/>
          <w:bCs w:val="0"/>
          <w:vertAlign w:val="superscript"/>
          <w:lang w:eastAsia="hu-HU"/>
        </w:rPr>
        <w:fldChar w:fldCharType="end"/>
      </w:r>
      <w:bookmarkEnd w:id="87"/>
      <w:r w:rsidRPr="004D1232">
        <w:rPr>
          <w:rFonts w:eastAsia="Times New Roman"/>
          <w:bCs w:val="0"/>
          <w:lang w:eastAsia="hu-HU"/>
        </w:rPr>
        <w:t xml:space="preserve"> Az 1169/2011/EU rendelet 7. cikk (1), (3) és (4) bekezdésében foglalt rendelkezések megsértése esetén az eljárás lefolytatására a fogyasztókkal szembeni tisztességtelen kereskedelmi gyakorlat tilalmáról szóló törvényben (a továbbiakban: Fttv.) meghatározott hatóság jogosult az ott meghatározott szabályok szerint azzal, hogy a végső fogyasztó az Fttv. alkalmazásában fogyasztónak minősül akkor is, ha nem természetes személy.</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(4)</w:t>
      </w:r>
      <w:bookmarkStart w:id="88" w:name="foot_89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"foot89"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89</w:t>
      </w:r>
      <w:r w:rsidRPr="004D1232">
        <w:rPr>
          <w:rFonts w:eastAsia="Times New Roman"/>
          <w:bCs w:val="0"/>
          <w:vertAlign w:val="superscript"/>
          <w:lang w:eastAsia="hu-HU"/>
        </w:rPr>
        <w:fldChar w:fldCharType="end"/>
      </w:r>
      <w:bookmarkEnd w:id="88"/>
      <w:r w:rsidRPr="004D1232">
        <w:rPr>
          <w:rFonts w:eastAsia="Times New Roman"/>
          <w:bCs w:val="0"/>
          <w:lang w:eastAsia="hu-HU"/>
        </w:rPr>
        <w:t xml:space="preserve"> Élelmiszer-jelölési előírások megsértésének észlelése esetén az élelmiszerlánc-felügyeleti szerv, illetve a fogyasztóvédelmi hatóság egymást haladéktalanul értesíti az eljárás megindításáról az eljárás tárgyát képező tényállás ismertetésével, melynek során az ügy érdemi azonosíthatóságához szükséges adatokat – így különösen az érintett élelmiszer-vállalkozás azonosításához szükséges adatokat, az eljárás tárgyát képező termék azonosításához szükséges adatokat, valamint az ellenőrzés helyére és idejére vonatkozó adatokat – a másik fél rendelkezésére bocsátja.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 xml:space="preserve">(5) A (4) bekezdésben szabályozott esetben, ha a fogyasztóvédelmi hatóság folytatja le az eljárást, és – a fogyasztókkal szembeni tisztességtelen kereskedelmi gyakorlat tilalmáról szóló törvény rendelkezésének megsértésén túlmenően – észleli e törvény, e törvény végrehajtására kiadott jogszabály, valamint az Európai Unió, vonatkozó közvetlenül alkalmazandó jogi aktusa rendelkezésének az élelmiszerlánc-felügyeleti szerv hatáskörébe tartozó megsértését, </w:t>
      </w:r>
      <w:r w:rsidRPr="004D1232">
        <w:rPr>
          <w:rFonts w:eastAsia="Times New Roman"/>
          <w:bCs w:val="0"/>
          <w:lang w:eastAsia="hu-HU"/>
        </w:rPr>
        <w:lastRenderedPageBreak/>
        <w:t>erről haladéktalanul értesíti az élelmiszerlánc-felügyeleti szervet a (4) bekezdésben szereplő adatok egyidejű rendelkezésre bocsátásával.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26. §</w:t>
      </w:r>
      <w:r w:rsidRPr="004D1232">
        <w:rPr>
          <w:rFonts w:eastAsia="Times New Roman"/>
          <w:bCs w:val="0"/>
          <w:lang w:eastAsia="hu-HU"/>
        </w:rPr>
        <w:t xml:space="preserve"> (1) Az élelmiszerlánc-felügyeleti szerv tevékenysége magában foglalja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r w:rsidRPr="004D1232">
        <w:rPr>
          <w:rFonts w:eastAsia="Times New Roman"/>
          <w:bCs w:val="0"/>
          <w:lang w:eastAsia="hu-HU"/>
        </w:rPr>
        <w:t xml:space="preserve"> a növény-, talaj- és agrárkörnyezet-védelem élelmiszer-biztonsággal kapcsolatos feladatait,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w:t>
      </w:r>
      <w:r w:rsidRPr="004D1232">
        <w:rPr>
          <w:rFonts w:eastAsia="Times New Roman"/>
          <w:bCs w:val="0"/>
          <w:lang w:eastAsia="hu-HU"/>
        </w:rPr>
        <w:t xml:space="preserve"> a zöldség- és gyümölcs-ellenőrzési feladatokat,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c)</w:t>
      </w:r>
      <w:r w:rsidRPr="004D1232">
        <w:rPr>
          <w:rFonts w:eastAsia="Times New Roman"/>
          <w:bCs w:val="0"/>
          <w:lang w:eastAsia="hu-HU"/>
        </w:rPr>
        <w:t xml:space="preserve"> a takarmány-ellenőrzési feladatokat,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d)</w:t>
      </w:r>
      <w:bookmarkStart w:id="89" w:name="foot_90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"foot90"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90</w:t>
      </w:r>
      <w:r w:rsidRPr="004D1232">
        <w:rPr>
          <w:rFonts w:eastAsia="Times New Roman"/>
          <w:bCs w:val="0"/>
          <w:i/>
          <w:iCs/>
          <w:vertAlign w:val="superscript"/>
          <w:lang w:eastAsia="hu-HU"/>
        </w:rPr>
        <w:fldChar w:fldCharType="end"/>
      </w:r>
      <w:bookmarkEnd w:id="89"/>
      <w:r w:rsidRPr="004D1232">
        <w:rPr>
          <w:rFonts w:eastAsia="Times New Roman"/>
          <w:bCs w:val="0"/>
          <w:lang w:eastAsia="hu-HU"/>
        </w:rPr>
        <w:t xml:space="preserve"> az állat-egészségügyi, állatvédelmi, állattenyésztési, élelmiszerbiztonsági- és élelmiszerminőség-ellenőrzési feladatokat.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w:t>
      </w:r>
      <w:bookmarkStart w:id="90" w:name="foot_91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"foot91"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91</w:t>
      </w:r>
      <w:r w:rsidRPr="004D1232">
        <w:rPr>
          <w:rFonts w:eastAsia="Times New Roman"/>
          <w:bCs w:val="0"/>
          <w:vertAlign w:val="superscript"/>
          <w:lang w:eastAsia="hu-HU"/>
        </w:rPr>
        <w:fldChar w:fldCharType="end"/>
      </w:r>
      <w:bookmarkEnd w:id="90"/>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27. §</w:t>
      </w:r>
      <w:r w:rsidRPr="004D1232">
        <w:rPr>
          <w:rFonts w:eastAsia="Times New Roman"/>
          <w:bCs w:val="0"/>
          <w:lang w:eastAsia="hu-HU"/>
        </w:rPr>
        <w:t xml:space="preserve"> (1) E törvény szerinti élelmiszerlánc-felügyeleti állami feladatokat látnak el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r w:rsidRPr="004D1232">
        <w:rPr>
          <w:rFonts w:eastAsia="Times New Roman"/>
          <w:bCs w:val="0"/>
          <w:lang w:eastAsia="hu-HU"/>
        </w:rPr>
        <w:t xml:space="preserve"> az élelmiszerlánc-felügyeletért felelős miniszter (a továbbiakban: miniszter),</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w:t>
      </w:r>
      <w:r w:rsidRPr="004D1232">
        <w:rPr>
          <w:rFonts w:eastAsia="Times New Roman"/>
          <w:bCs w:val="0"/>
          <w:lang w:eastAsia="hu-HU"/>
        </w:rPr>
        <w:t xml:space="preserve"> az élelmiszerlánc-felügyelettel kapcsolatos vizsgálatot végző laboratóriumok,</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c)</w:t>
      </w:r>
      <w:bookmarkStart w:id="91" w:name="foot_92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"foot92"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92</w:t>
      </w:r>
      <w:r w:rsidRPr="004D1232">
        <w:rPr>
          <w:rFonts w:eastAsia="Times New Roman"/>
          <w:bCs w:val="0"/>
          <w:i/>
          <w:iCs/>
          <w:vertAlign w:val="superscript"/>
          <w:lang w:eastAsia="hu-HU"/>
        </w:rPr>
        <w:fldChar w:fldCharType="end"/>
      </w:r>
      <w:bookmarkEnd w:id="91"/>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d)</w:t>
      </w:r>
      <w:r w:rsidRPr="004D1232">
        <w:rPr>
          <w:rFonts w:eastAsia="Times New Roman"/>
          <w:bCs w:val="0"/>
          <w:lang w:eastAsia="hu-HU"/>
        </w:rPr>
        <w:t xml:space="preserve"> az élelmiszerlánc-felügyeleti szerv,</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e)</w:t>
      </w:r>
      <w:bookmarkStart w:id="92" w:name="foot_93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"foot93"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93</w:t>
      </w:r>
      <w:r w:rsidRPr="004D1232">
        <w:rPr>
          <w:rFonts w:eastAsia="Times New Roman"/>
          <w:bCs w:val="0"/>
          <w:i/>
          <w:iCs/>
          <w:vertAlign w:val="superscript"/>
          <w:lang w:eastAsia="hu-HU"/>
        </w:rPr>
        <w:fldChar w:fldCharType="end"/>
      </w:r>
      <w:bookmarkEnd w:id="92"/>
      <w:r w:rsidRPr="004D1232">
        <w:rPr>
          <w:rFonts w:eastAsia="Times New Roman"/>
          <w:bCs w:val="0"/>
          <w:lang w:eastAsia="hu-HU"/>
        </w:rPr>
        <w:t xml:space="preserve"> az országos főállatorvos.</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w:t>
      </w:r>
      <w:bookmarkStart w:id="93" w:name="foot_94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"foot94"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94</w:t>
      </w:r>
      <w:r w:rsidRPr="004D1232">
        <w:rPr>
          <w:rFonts w:eastAsia="Times New Roman"/>
          <w:bCs w:val="0"/>
          <w:vertAlign w:val="superscript"/>
          <w:lang w:eastAsia="hu-HU"/>
        </w:rPr>
        <w:fldChar w:fldCharType="end"/>
      </w:r>
      <w:bookmarkEnd w:id="93"/>
      <w:r w:rsidRPr="004D1232">
        <w:rPr>
          <w:rFonts w:eastAsia="Times New Roman"/>
          <w:bCs w:val="0"/>
          <w:lang w:eastAsia="hu-HU"/>
        </w:rPr>
        <w:t xml:space="preserve"> Az élelmiszerlánc-felügyeleti szerv egyes állami feladatainak megbízási jogviszony keretében történő elvégzésére kormányrendelet feljogosíthatja a szolgáltató állatorvost.</w:t>
      </w:r>
    </w:p>
    <w:p w:rsidR="004D1232" w:rsidRPr="004D1232" w:rsidRDefault="004D1232" w:rsidP="004D1232">
      <w:pPr>
        <w:pBdr>
          <w:left w:val="single" w:sz="36" w:space="3" w:color="FF0000"/>
        </w:pBd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(3)</w:t>
      </w:r>
      <w:bookmarkStart w:id="94" w:name="foot_95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"foot95"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95</w:t>
      </w:r>
      <w:r w:rsidRPr="004D1232">
        <w:rPr>
          <w:rFonts w:eastAsia="Times New Roman"/>
          <w:bCs w:val="0"/>
          <w:vertAlign w:val="superscript"/>
          <w:lang w:eastAsia="hu-HU"/>
        </w:rPr>
        <w:fldChar w:fldCharType="end"/>
      </w:r>
      <w:bookmarkEnd w:id="94"/>
      <w:r w:rsidRPr="004D1232">
        <w:rPr>
          <w:rFonts w:eastAsia="Times New Roman"/>
          <w:bCs w:val="0"/>
          <w:lang w:eastAsia="hu-HU"/>
        </w:rPr>
        <w:t xml:space="preserve"> Ha az állami feladatok elvégzésére feljogosított szolgáltató állatorvos, növényorvos, valamint a segédszemélyzet az élelmiszerlánc-felügyeleti szerv nevében állami feladatokat lát el, akkor az általános közigazgatási rendtartásról szóló törvény szabályainak alkalmazásával jár el, továbbá ezen tevékenységéért az e törvény végrehajtására kiadott jogszabályban foglaltak szerint díjazás illeti meg.</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(4)</w:t>
      </w:r>
      <w:bookmarkStart w:id="95" w:name="foot_96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"foot96"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96</w:t>
      </w:r>
      <w:r w:rsidRPr="004D1232">
        <w:rPr>
          <w:rFonts w:eastAsia="Times New Roman"/>
          <w:bCs w:val="0"/>
          <w:vertAlign w:val="superscript"/>
          <w:lang w:eastAsia="hu-HU"/>
        </w:rPr>
        <w:fldChar w:fldCharType="end"/>
      </w:r>
      <w:bookmarkEnd w:id="95"/>
      <w:r w:rsidRPr="004D1232">
        <w:rPr>
          <w:rFonts w:eastAsia="Times New Roman"/>
          <w:bCs w:val="0"/>
          <w:lang w:eastAsia="hu-HU"/>
        </w:rPr>
        <w:t xml:space="preserve"> Az állami feladatok elvégzésére feljogosított szolgáltató állatorvos, növényorvos, valamint a segédszemélyzet a feladatkörébe tartozó eljárásokért köteles az e törvény végrehajtására kiadott jogszabályban előírt igazgatási szolgáltatási díjat beszedni, és a jogszabályban meghatározott befizetési határidőben az élelmiszerlánc-felügyeleti szerv számlájára befizetni.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(5)</w:t>
      </w:r>
      <w:bookmarkStart w:id="96" w:name="foot_97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"foot97"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97</w:t>
      </w:r>
      <w:r w:rsidRPr="004D1232">
        <w:rPr>
          <w:rFonts w:eastAsia="Times New Roman"/>
          <w:bCs w:val="0"/>
          <w:vertAlign w:val="superscript"/>
          <w:lang w:eastAsia="hu-HU"/>
        </w:rPr>
        <w:fldChar w:fldCharType="end"/>
      </w:r>
      <w:bookmarkEnd w:id="96"/>
      <w:r w:rsidRPr="004D1232">
        <w:rPr>
          <w:rFonts w:eastAsia="Times New Roman"/>
          <w:bCs w:val="0"/>
          <w:lang w:eastAsia="hu-HU"/>
        </w:rPr>
        <w:t xml:space="preserve"> A 10/A. § szerinti tanúsítványt és az integrált gazdálkodási tanúsítványt az élelmiszerlánc-felügyeleti szerv által – az e törvény végrehajtására kiadott jogszabály szerint – elismert tanúsító szervezet (a továbbiakban: tanúsító szervezet), vagy tanúsító szervezet hiányában az élelmiszerlánc-felügyeleti szerv adja ki.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lastRenderedPageBreak/>
        <w:t>(5a)</w:t>
      </w:r>
      <w:bookmarkStart w:id="97" w:name="foot_98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"foot98"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98</w:t>
      </w:r>
      <w:r w:rsidRPr="004D1232">
        <w:rPr>
          <w:rFonts w:eastAsia="Times New Roman"/>
          <w:bCs w:val="0"/>
          <w:vertAlign w:val="superscript"/>
          <w:lang w:eastAsia="hu-HU"/>
        </w:rPr>
        <w:fldChar w:fldCharType="end"/>
      </w:r>
      <w:bookmarkEnd w:id="97"/>
      <w:r w:rsidRPr="004D1232">
        <w:rPr>
          <w:rFonts w:eastAsia="Times New Roman"/>
          <w:bCs w:val="0"/>
          <w:lang w:eastAsia="hu-HU"/>
        </w:rPr>
        <w:t xml:space="preserve"> Akinek a tanúsító szervezet döntése jogát vagy jogos érdekét sérti, a tanúsító szervezet döntésével szemben a döntésről való tudomásszerzést követő tizenöt napon belül, de legkésőbb az intézkedéstől számított három hónapon belül az élelmiszerlánc-felügyeleti szervhez kifogást terjeszthet elő. A kifogást az élelmiszerlánc-felügyeleti szerv tizenöt napon belül bírálja el.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(5b)</w:t>
      </w:r>
      <w:bookmarkStart w:id="98" w:name="foot_99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"foot99"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99</w:t>
      </w:r>
      <w:r w:rsidRPr="004D1232">
        <w:rPr>
          <w:rFonts w:eastAsia="Times New Roman"/>
          <w:bCs w:val="0"/>
          <w:vertAlign w:val="superscript"/>
          <w:lang w:eastAsia="hu-HU"/>
        </w:rPr>
        <w:fldChar w:fldCharType="end"/>
      </w:r>
      <w:bookmarkEnd w:id="98"/>
      <w:r w:rsidRPr="004D1232">
        <w:rPr>
          <w:rFonts w:eastAsia="Times New Roman"/>
          <w:bCs w:val="0"/>
          <w:lang w:eastAsia="hu-HU"/>
        </w:rPr>
        <w:t xml:space="preserve"> A tanúsító szervezet a tanúsítási rendszerében részt vevő gazdasági szereplő tanúsító szervezet váltását nem korlátozhatja. Semmis a tanúsítási szerződés azon rendelkezése, amely a tanúsítási szerződésnek a tanúsítószervezet-váltása miatti felmondását korlátozza vagy kizárja.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(6)</w:t>
      </w:r>
      <w:bookmarkStart w:id="99" w:name="foot_100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"foot100"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100</w:t>
      </w:r>
      <w:r w:rsidRPr="004D1232">
        <w:rPr>
          <w:rFonts w:eastAsia="Times New Roman"/>
          <w:bCs w:val="0"/>
          <w:vertAlign w:val="superscript"/>
          <w:lang w:eastAsia="hu-HU"/>
        </w:rPr>
        <w:fldChar w:fldCharType="end"/>
      </w:r>
      <w:bookmarkEnd w:id="99"/>
      <w:r w:rsidRPr="004D1232">
        <w:rPr>
          <w:rFonts w:eastAsia="Times New Roman"/>
          <w:bCs w:val="0"/>
          <w:lang w:eastAsia="hu-HU"/>
        </w:rPr>
        <w:t xml:space="preserve"> Az e törvényben szabályozott tanúsítványra és tanúsító szervezetre, valamint annak elismerésére nem kell alkalmazni a megfelelőségértékelő szervezetek tevékenységéről szóló törvény</w:t>
      </w:r>
      <w:bookmarkStart w:id="100" w:name="foot_101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"foot101"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101</w:t>
      </w:r>
      <w:r w:rsidRPr="004D1232">
        <w:rPr>
          <w:rFonts w:eastAsia="Times New Roman"/>
          <w:bCs w:val="0"/>
          <w:vertAlign w:val="superscript"/>
          <w:lang w:eastAsia="hu-HU"/>
        </w:rPr>
        <w:fldChar w:fldCharType="end"/>
      </w:r>
      <w:bookmarkEnd w:id="100"/>
      <w:r w:rsidRPr="004D1232">
        <w:rPr>
          <w:rFonts w:eastAsia="Times New Roman"/>
          <w:bCs w:val="0"/>
          <w:lang w:eastAsia="hu-HU"/>
        </w:rPr>
        <w:t xml:space="preserve"> rendelkezéseit.</w:t>
      </w:r>
    </w:p>
    <w:p w:rsidR="004D1232" w:rsidRPr="004D1232" w:rsidRDefault="004D1232" w:rsidP="004D1232">
      <w:pPr>
        <w:spacing w:before="160" w:after="320" w:line="240" w:lineRule="auto"/>
        <w:jc w:val="center"/>
        <w:rPr>
          <w:rFonts w:eastAsia="Times New Roman"/>
          <w:bCs w:val="0"/>
          <w:lang w:eastAsia="hu-HU"/>
        </w:rPr>
      </w:pPr>
      <w:r w:rsidRPr="004D1232">
        <w:rPr>
          <w:rFonts w:eastAsia="Times New Roman"/>
          <w:bCs w:val="0"/>
          <w:i/>
          <w:iCs/>
          <w:lang w:eastAsia="hu-HU"/>
        </w:rPr>
        <w:t>A miniszter feladatai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28. §</w:t>
      </w:r>
      <w:r w:rsidRPr="004D1232">
        <w:rPr>
          <w:rFonts w:eastAsia="Times New Roman"/>
          <w:bCs w:val="0"/>
          <w:lang w:eastAsia="hu-HU"/>
        </w:rPr>
        <w:t xml:space="preserve"> A miniszter az élelmiszerlánc-felügyelet területén</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r w:rsidRPr="004D1232">
        <w:rPr>
          <w:rFonts w:eastAsia="Times New Roman"/>
          <w:bCs w:val="0"/>
          <w:lang w:eastAsia="hu-HU"/>
        </w:rPr>
        <w:t xml:space="preserve"> ellátja a növényi károsítók előfordulásának, járványos fellépésének leküzdésével kapcsolatos, az e törvény végrehajtására kiadott jogszabályban meghatározott feladatokat;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w:t>
      </w:r>
      <w:r w:rsidRPr="004D1232">
        <w:rPr>
          <w:rFonts w:eastAsia="Times New Roman"/>
          <w:bCs w:val="0"/>
          <w:lang w:eastAsia="hu-HU"/>
        </w:rPr>
        <w:t xml:space="preserve"> az Európai Unió Bizottságánál kezdeményezi az állat- és növény-egészségügyi határállomások kijelölését;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c)</w:t>
      </w:r>
      <w:bookmarkStart w:id="101" w:name="foot_102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"foot102"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102</w:t>
      </w:r>
      <w:r w:rsidRPr="004D1232">
        <w:rPr>
          <w:rFonts w:eastAsia="Times New Roman"/>
          <w:bCs w:val="0"/>
          <w:i/>
          <w:iCs/>
          <w:vertAlign w:val="superscript"/>
          <w:lang w:eastAsia="hu-HU"/>
        </w:rPr>
        <w:fldChar w:fldCharType="end"/>
      </w:r>
      <w:bookmarkEnd w:id="101"/>
      <w:r w:rsidRPr="004D1232">
        <w:rPr>
          <w:rFonts w:eastAsia="Times New Roman"/>
          <w:bCs w:val="0"/>
          <w:lang w:eastAsia="hu-HU"/>
        </w:rPr>
        <w:t xml:space="preserve"> kezdeményezheti rendkívüli élelmiszerlánc-események esetén a térítés ellenében történő közcélú munkavégzés, a létesítmény, a szállító-, növényvédő és más eszközök, valamint anyagok igénybevételének, továbbá a rendvédelmi szervek, valamint a Nemzeti Adó- és Vámhivatal közreműködésének elrendelését;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d)</w:t>
      </w:r>
      <w:r w:rsidRPr="004D1232">
        <w:rPr>
          <w:rFonts w:eastAsia="Times New Roman"/>
          <w:bCs w:val="0"/>
          <w:lang w:eastAsia="hu-HU"/>
        </w:rPr>
        <w:t xml:space="preserve"> nagy nemzetgazdasági kárral fenyegető vagy közegészségügyi szempontból veszélyes állatbetegségek felszámolására állami pénzeszközökkel támogatott, az állatállományoknak a betegségtől való mentesítésére országos programot, valamint a betegség előfordulásának felmérésére ellenőrző, illetve monitoring-vizsgálati programot rendelhet el;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e)</w:t>
      </w:r>
      <w:r w:rsidRPr="004D1232">
        <w:rPr>
          <w:rFonts w:eastAsia="Times New Roman"/>
          <w:bCs w:val="0"/>
          <w:lang w:eastAsia="hu-HU"/>
        </w:rPr>
        <w:t xml:space="preserve"> működteti a FAO/WHO Codex Alimentarius nemzeti rendszerét;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f)</w:t>
      </w:r>
      <w:r w:rsidRPr="004D1232">
        <w:rPr>
          <w:rFonts w:eastAsia="Times New Roman"/>
          <w:bCs w:val="0"/>
          <w:lang w:eastAsia="hu-HU"/>
        </w:rPr>
        <w:t xml:space="preserve"> kiadja az élelmiszerkönyvi irányelveket, és gondoskodik a Magyar Élelmiszerkönyv összeállításáról és közzétételéről;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g)</w:t>
      </w:r>
      <w:r w:rsidRPr="004D1232">
        <w:rPr>
          <w:rFonts w:eastAsia="Times New Roman"/>
          <w:bCs w:val="0"/>
          <w:lang w:eastAsia="hu-HU"/>
        </w:rPr>
        <w:t xml:space="preserve"> kiadja a takarmánykódex-irányelveket, és gondoskodik a Magyar Takarmánykódex összeállításáról és közzétételéről;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h)</w:t>
      </w:r>
      <w:r w:rsidRPr="004D1232">
        <w:rPr>
          <w:rFonts w:eastAsia="Times New Roman"/>
          <w:bCs w:val="0"/>
          <w:lang w:eastAsia="hu-HU"/>
        </w:rPr>
        <w:t xml:space="preserve"> gondoskodik az Állat-egészségügyi és Állatvédelmi Kódex összeállításáról és közzétételéről;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i)</w:t>
      </w:r>
      <w:r w:rsidRPr="004D1232">
        <w:rPr>
          <w:rFonts w:eastAsia="Times New Roman"/>
          <w:bCs w:val="0"/>
          <w:lang w:eastAsia="hu-HU"/>
        </w:rPr>
        <w:t xml:space="preserve"> gondoskodik a Növényvédelmi Módszertani Gyűjtemény összeállításáról és közzétételéről;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lastRenderedPageBreak/>
        <w:t>j)</w:t>
      </w:r>
      <w:r w:rsidRPr="004D1232">
        <w:rPr>
          <w:rFonts w:eastAsia="Times New Roman"/>
          <w:bCs w:val="0"/>
          <w:lang w:eastAsia="hu-HU"/>
        </w:rPr>
        <w:t xml:space="preserve"> meghatározza a nemzetközi kötelezettségekkel, valamint az ország agrárgazdaságának céljaival összhangban az élelmiszerlánc-ellenőrzés feladatait;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k)</w:t>
      </w:r>
      <w:bookmarkStart w:id="102" w:name="foot_103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"foot103"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103</w:t>
      </w:r>
      <w:r w:rsidRPr="004D1232">
        <w:rPr>
          <w:rFonts w:eastAsia="Times New Roman"/>
          <w:bCs w:val="0"/>
          <w:i/>
          <w:iCs/>
          <w:vertAlign w:val="superscript"/>
          <w:lang w:eastAsia="hu-HU"/>
        </w:rPr>
        <w:fldChar w:fldCharType="end"/>
      </w:r>
      <w:bookmarkEnd w:id="102"/>
      <w:r w:rsidRPr="004D1232">
        <w:rPr>
          <w:rFonts w:eastAsia="Times New Roman"/>
          <w:bCs w:val="0"/>
          <w:lang w:eastAsia="hu-HU"/>
        </w:rPr>
        <w:t xml:space="preserve"> kinevezi, illetve felmenti a közvetlen irányítása alá tartozó országos főállatorvost és annak helyettesét;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l)</w:t>
      </w:r>
      <w:bookmarkStart w:id="103" w:name="foot_104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"foot104"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104</w:t>
      </w:r>
      <w:r w:rsidRPr="004D1232">
        <w:rPr>
          <w:rFonts w:eastAsia="Times New Roman"/>
          <w:bCs w:val="0"/>
          <w:i/>
          <w:iCs/>
          <w:vertAlign w:val="superscript"/>
          <w:lang w:eastAsia="hu-HU"/>
        </w:rPr>
        <w:fldChar w:fldCharType="end"/>
      </w:r>
      <w:bookmarkEnd w:id="103"/>
      <w:r w:rsidRPr="004D1232">
        <w:rPr>
          <w:rFonts w:eastAsia="Times New Roman"/>
          <w:bCs w:val="0"/>
          <w:lang w:eastAsia="hu-HU"/>
        </w:rPr>
        <w:t xml:space="preserve"> az országos főállatorvos útján ellátja az élelmiszerlánc-felügyeleti szerv szakmai irányítását.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29. §</w:t>
      </w:r>
      <w:bookmarkStart w:id="104" w:name="foot_105_place"/>
      <w:r w:rsidRPr="004D1232">
        <w:rPr>
          <w:rFonts w:eastAsia="Times New Roman"/>
          <w:b/>
          <w:vertAlign w:val="superscript"/>
          <w:lang w:eastAsia="hu-HU"/>
        </w:rPr>
        <w:fldChar w:fldCharType="begin"/>
      </w:r>
      <w:r w:rsidRPr="004D1232">
        <w:rPr>
          <w:rFonts w:eastAsia="Times New Roman"/>
          <w:b/>
          <w:vertAlign w:val="superscript"/>
          <w:lang w:eastAsia="hu-HU"/>
        </w:rPr>
        <w:instrText xml:space="preserve"> HYPERLINK "http://njt.hu/cgi_bin/njt_doc.cgi?docid=117799.338705" \l "foot105" </w:instrText>
      </w:r>
      <w:r w:rsidRPr="004D1232">
        <w:rPr>
          <w:rFonts w:eastAsia="Times New Roman"/>
          <w:b/>
          <w:vertAlign w:val="superscript"/>
          <w:lang w:eastAsia="hu-HU"/>
        </w:rPr>
        <w:fldChar w:fldCharType="separate"/>
      </w:r>
      <w:r w:rsidRPr="004D1232">
        <w:rPr>
          <w:rFonts w:eastAsia="Times New Roman"/>
          <w:b/>
          <w:color w:val="0000FF"/>
          <w:u w:val="single"/>
          <w:vertAlign w:val="superscript"/>
          <w:lang w:eastAsia="hu-HU"/>
        </w:rPr>
        <w:t>105</w:t>
      </w:r>
      <w:r w:rsidRPr="004D1232">
        <w:rPr>
          <w:rFonts w:eastAsia="Times New Roman"/>
          <w:b/>
          <w:vertAlign w:val="superscript"/>
          <w:lang w:eastAsia="hu-HU"/>
        </w:rPr>
        <w:fldChar w:fldCharType="end"/>
      </w:r>
      <w:bookmarkEnd w:id="104"/>
      <w:r w:rsidRPr="004D1232">
        <w:rPr>
          <w:rFonts w:eastAsia="Times New Roman"/>
          <w:bCs w:val="0"/>
          <w:lang w:eastAsia="hu-HU"/>
        </w:rPr>
        <w:t xml:space="preserve"> Az országos főállatorvos</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r w:rsidRPr="004D1232">
        <w:rPr>
          <w:rFonts w:eastAsia="Times New Roman"/>
          <w:bCs w:val="0"/>
          <w:lang w:eastAsia="hu-HU"/>
        </w:rPr>
        <w:t xml:space="preserve"> előkészíti a nemzeti középtávú élelmiszerlánc-biztonsági stratégiát (a továbbiakban: élelmiszerlánc-biztonsági stratégia);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w:t>
      </w:r>
      <w:r w:rsidRPr="004D1232">
        <w:rPr>
          <w:rFonts w:eastAsia="Times New Roman"/>
          <w:bCs w:val="0"/>
          <w:lang w:eastAsia="hu-HU"/>
        </w:rPr>
        <w:t xml:space="preserve"> kiadja a 47/A. § szerinti többéves tervet, irányítja annak végrehajtását, továbbá ellátja annak vonatkozásában a koordinációs és kapcsolattartói feladatokat;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c)</w:t>
      </w:r>
      <w:r w:rsidRPr="004D1232">
        <w:rPr>
          <w:rFonts w:eastAsia="Times New Roman"/>
          <w:bCs w:val="0"/>
          <w:lang w:eastAsia="hu-HU"/>
        </w:rPr>
        <w:t xml:space="preserve"> ellátja az élelmiszerlánc-felügyeleti szerv operatív irányítását;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d)</w:t>
      </w:r>
      <w:r w:rsidRPr="004D1232">
        <w:rPr>
          <w:rFonts w:eastAsia="Times New Roman"/>
          <w:bCs w:val="0"/>
          <w:lang w:eastAsia="hu-HU"/>
        </w:rPr>
        <w:t xml:space="preserve"> szakmai útmutatót adhat ki az élelmiszerlánc egységes felügyeletének elősegítése céljából;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e)</w:t>
      </w:r>
      <w:r w:rsidRPr="004D1232">
        <w:rPr>
          <w:rFonts w:eastAsia="Times New Roman"/>
          <w:bCs w:val="0"/>
          <w:lang w:eastAsia="hu-HU"/>
        </w:rPr>
        <w:t xml:space="preserve"> tájékoztatást ad a közvélemény részére az élelmiszerláncot érintő, országos vagy kiemelt jelentőségű ügyekről;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f)</w:t>
      </w:r>
      <w:r w:rsidRPr="004D1232">
        <w:rPr>
          <w:rFonts w:eastAsia="Times New Roman"/>
          <w:bCs w:val="0"/>
          <w:lang w:eastAsia="hu-HU"/>
        </w:rPr>
        <w:t xml:space="preserve"> kijelöli a nemzeti referencialaboratóriumokat;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g)</w:t>
      </w:r>
      <w:bookmarkStart w:id="105" w:name="foot_106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"foot106"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106</w:t>
      </w:r>
      <w:r w:rsidRPr="004D1232">
        <w:rPr>
          <w:rFonts w:eastAsia="Times New Roman"/>
          <w:bCs w:val="0"/>
          <w:i/>
          <w:iCs/>
          <w:vertAlign w:val="superscript"/>
          <w:lang w:eastAsia="hu-HU"/>
        </w:rPr>
        <w:fldChar w:fldCharType="end"/>
      </w:r>
      <w:bookmarkEnd w:id="105"/>
      <w:r w:rsidRPr="004D1232">
        <w:rPr>
          <w:rFonts w:eastAsia="Times New Roman"/>
          <w:bCs w:val="0"/>
          <w:lang w:eastAsia="hu-HU"/>
        </w:rPr>
        <w:t xml:space="preserve"> elrendeli az Országos Járványvédelmi Központ és a Helyi Járványvédelmi Központ létrehozatalát;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h)</w:t>
      </w:r>
      <w:bookmarkStart w:id="106" w:name="foot_107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"foot107"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107</w:t>
      </w:r>
      <w:r w:rsidRPr="004D1232">
        <w:rPr>
          <w:rFonts w:eastAsia="Times New Roman"/>
          <w:bCs w:val="0"/>
          <w:i/>
          <w:iCs/>
          <w:vertAlign w:val="superscript"/>
          <w:lang w:eastAsia="hu-HU"/>
        </w:rPr>
        <w:fldChar w:fldCharType="end"/>
      </w:r>
      <w:bookmarkEnd w:id="106"/>
      <w:r w:rsidRPr="004D1232">
        <w:rPr>
          <w:rFonts w:eastAsia="Times New Roman"/>
          <w:bCs w:val="0"/>
          <w:lang w:eastAsia="hu-HU"/>
        </w:rPr>
        <w:t xml:space="preserve"> elrendeli élelmiszerlánc-esemény esetén válságstáb felállítását;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i)</w:t>
      </w:r>
      <w:bookmarkStart w:id="107" w:name="foot_108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"foot108"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108</w:t>
      </w:r>
      <w:r w:rsidRPr="004D1232">
        <w:rPr>
          <w:rFonts w:eastAsia="Times New Roman"/>
          <w:bCs w:val="0"/>
          <w:i/>
          <w:iCs/>
          <w:vertAlign w:val="superscript"/>
          <w:lang w:eastAsia="hu-HU"/>
        </w:rPr>
        <w:fldChar w:fldCharType="end"/>
      </w:r>
      <w:bookmarkEnd w:id="107"/>
      <w:r w:rsidRPr="004D1232">
        <w:rPr>
          <w:rFonts w:eastAsia="Times New Roman"/>
          <w:bCs w:val="0"/>
          <w:lang w:eastAsia="hu-HU"/>
        </w:rPr>
        <w:t xml:space="preserve"> megszervezi és irányítja a Járványügyi Felügyeleti Rendszert;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j)</w:t>
      </w:r>
      <w:bookmarkStart w:id="108" w:name="foot_109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"foot109"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109</w:t>
      </w:r>
      <w:r w:rsidRPr="004D1232">
        <w:rPr>
          <w:rFonts w:eastAsia="Times New Roman"/>
          <w:bCs w:val="0"/>
          <w:i/>
          <w:iCs/>
          <w:vertAlign w:val="superscript"/>
          <w:lang w:eastAsia="hu-HU"/>
        </w:rPr>
        <w:fldChar w:fldCharType="end"/>
      </w:r>
      <w:bookmarkEnd w:id="108"/>
      <w:r w:rsidRPr="004D1232">
        <w:rPr>
          <w:rFonts w:eastAsia="Times New Roman"/>
          <w:bCs w:val="0"/>
          <w:lang w:eastAsia="hu-HU"/>
        </w:rPr>
        <w:t xml:space="preserve"> elkészíti az élelmiszerlánccal kapcsolatos akcióterveket;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k)</w:t>
      </w:r>
      <w:bookmarkStart w:id="109" w:name="foot_110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"foot110"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110</w:t>
      </w:r>
      <w:r w:rsidRPr="004D1232">
        <w:rPr>
          <w:rFonts w:eastAsia="Times New Roman"/>
          <w:bCs w:val="0"/>
          <w:i/>
          <w:iCs/>
          <w:vertAlign w:val="superscript"/>
          <w:lang w:eastAsia="hu-HU"/>
        </w:rPr>
        <w:fldChar w:fldCharType="end"/>
      </w:r>
      <w:bookmarkEnd w:id="109"/>
      <w:r w:rsidRPr="004D1232">
        <w:rPr>
          <w:rFonts w:eastAsia="Times New Roman"/>
          <w:bCs w:val="0"/>
          <w:lang w:eastAsia="hu-HU"/>
        </w:rPr>
        <w:t xml:space="preserve"> nyilvántartásba veszi az élelmiszer-rendészeket és vezeti az élelmiszer-rendészek névjegyzékét;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l)</w:t>
      </w:r>
      <w:bookmarkStart w:id="110" w:name="foot_111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"foot111"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111</w:t>
      </w:r>
      <w:r w:rsidRPr="004D1232">
        <w:rPr>
          <w:rFonts w:eastAsia="Times New Roman"/>
          <w:bCs w:val="0"/>
          <w:i/>
          <w:iCs/>
          <w:vertAlign w:val="superscript"/>
          <w:lang w:eastAsia="hu-HU"/>
        </w:rPr>
        <w:fldChar w:fldCharType="end"/>
      </w:r>
      <w:bookmarkEnd w:id="110"/>
      <w:r w:rsidRPr="004D1232">
        <w:rPr>
          <w:rFonts w:eastAsia="Times New Roman"/>
          <w:bCs w:val="0"/>
          <w:lang w:eastAsia="hu-HU"/>
        </w:rPr>
        <w:t xml:space="preserve"> járványveszély vagy rendkívüli élelmiszerlánc-esemény esetén – az 53. § (3) bekezdése szerint – közvetlenül rendelkezhet szolgáltató állatorvos közcélú igénybevételéről.</w:t>
      </w:r>
    </w:p>
    <w:p w:rsidR="004D1232" w:rsidRPr="004D1232" w:rsidRDefault="004D1232" w:rsidP="004D1232">
      <w:pPr>
        <w:spacing w:before="160" w:after="320" w:line="240" w:lineRule="auto"/>
        <w:jc w:val="center"/>
        <w:rPr>
          <w:rFonts w:eastAsia="Times New Roman"/>
          <w:bCs w:val="0"/>
          <w:lang w:eastAsia="hu-HU"/>
        </w:rPr>
      </w:pPr>
      <w:r w:rsidRPr="004D1232">
        <w:rPr>
          <w:rFonts w:eastAsia="Times New Roman"/>
          <w:bCs w:val="0"/>
          <w:i/>
          <w:iCs/>
          <w:lang w:eastAsia="hu-HU"/>
        </w:rPr>
        <w:t>Az élelmiszerláncban működő laboratóriumok feladatai</w:t>
      </w:r>
      <w:bookmarkStart w:id="111" w:name="foot_112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"foot112"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112</w:t>
      </w:r>
      <w:r w:rsidRPr="004D1232">
        <w:rPr>
          <w:rFonts w:eastAsia="Times New Roman"/>
          <w:bCs w:val="0"/>
          <w:i/>
          <w:iCs/>
          <w:vertAlign w:val="superscript"/>
          <w:lang w:eastAsia="hu-HU"/>
        </w:rPr>
        <w:fldChar w:fldCharType="end"/>
      </w:r>
      <w:bookmarkEnd w:id="111"/>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30. §</w:t>
      </w:r>
      <w:r w:rsidRPr="004D1232">
        <w:rPr>
          <w:rFonts w:eastAsia="Times New Roman"/>
          <w:bCs w:val="0"/>
          <w:lang w:eastAsia="hu-HU"/>
        </w:rPr>
        <w:t xml:space="preserve"> (1) Az állami laboratóriumok feladatai különösen</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r w:rsidRPr="004D1232">
        <w:rPr>
          <w:rFonts w:eastAsia="Times New Roman"/>
          <w:bCs w:val="0"/>
          <w:lang w:eastAsia="hu-HU"/>
        </w:rPr>
        <w:t xml:space="preserve"> a károsítók folyamatos előrejelzése, diagnosztikai vizsgálatok végzése, zárlati károsítók azonosítása, szaporítóanyagok növény-egészségügyi vizsgálata;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lastRenderedPageBreak/>
        <w:t>b)</w:t>
      </w:r>
      <w:r w:rsidRPr="004D1232">
        <w:rPr>
          <w:rFonts w:eastAsia="Times New Roman"/>
          <w:bCs w:val="0"/>
          <w:lang w:eastAsia="hu-HU"/>
        </w:rPr>
        <w:t xml:space="preserve"> a termésnövelő anyagok vizsgálata a hazai fogyasztásra vagy exportra szánt mezőgazdasági termékekben;</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c)</w:t>
      </w:r>
      <w:r w:rsidRPr="004D1232">
        <w:rPr>
          <w:rFonts w:eastAsia="Times New Roman"/>
          <w:bCs w:val="0"/>
          <w:lang w:eastAsia="hu-HU"/>
        </w:rPr>
        <w:t xml:space="preserve"> a talaj- és a felszíni víz minták növényvédőszer-maradék tartalmának monitoring-vizsgálata, továbbá a talajokban, talajvízben toxikus elemtartalom és egyéb szennyezőanyag-vizsgálat;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d)</w:t>
      </w:r>
      <w:r w:rsidRPr="004D1232">
        <w:rPr>
          <w:rFonts w:eastAsia="Times New Roman"/>
          <w:bCs w:val="0"/>
          <w:lang w:eastAsia="hu-HU"/>
        </w:rPr>
        <w:t xml:space="preserve"> a növényvédő szerek és termésnövelő anyagok minőségének hatósági vizsgálata;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e)</w:t>
      </w:r>
      <w:r w:rsidRPr="004D1232">
        <w:rPr>
          <w:rFonts w:eastAsia="Times New Roman"/>
          <w:bCs w:val="0"/>
          <w:lang w:eastAsia="hu-HU"/>
        </w:rPr>
        <w:t xml:space="preserve"> a növényi termények, illetve a növényi alapú feldolgozott termékek növényvédőszer-maradék tartalmának vizsgálata termőhelyen, tároló-, elárusító-helyeken és a határállomásokon vett mintákból;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f)</w:t>
      </w:r>
      <w:r w:rsidRPr="004D1232">
        <w:rPr>
          <w:rFonts w:eastAsia="Times New Roman"/>
          <w:bCs w:val="0"/>
          <w:lang w:eastAsia="hu-HU"/>
        </w:rPr>
        <w:t xml:space="preserve"> tételes, felmérő, monitoring- és célvizsgálatok végzése az élelmiszerlánc-felügyeleti tevékenység kapcsán;</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g)</w:t>
      </w:r>
      <w:r w:rsidRPr="004D1232">
        <w:rPr>
          <w:rFonts w:eastAsia="Times New Roman"/>
          <w:bCs w:val="0"/>
          <w:lang w:eastAsia="hu-HU"/>
        </w:rPr>
        <w:t xml:space="preserve"> az egészségügyi határértékek megállapításában való közreműködés;</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h)</w:t>
      </w:r>
      <w:r w:rsidRPr="004D1232">
        <w:rPr>
          <w:rFonts w:eastAsia="Times New Roman"/>
          <w:bCs w:val="0"/>
          <w:lang w:eastAsia="hu-HU"/>
        </w:rPr>
        <w:t xml:space="preserve"> a vizsgálati eredmények adatbázisban történő kezelése és az országos adatbázisba történő folyamatos továbbítása;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i)</w:t>
      </w:r>
      <w:r w:rsidRPr="004D1232">
        <w:rPr>
          <w:rFonts w:eastAsia="Times New Roman"/>
          <w:bCs w:val="0"/>
          <w:lang w:eastAsia="hu-HU"/>
        </w:rPr>
        <w:t xml:space="preserve"> kijelölés alapján referencialaboratóriumi feladatok ellátása, körvizsgálatok szervezése és azok eredményeinek értékelése;</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j)</w:t>
      </w:r>
      <w:r w:rsidRPr="004D1232">
        <w:rPr>
          <w:rFonts w:eastAsia="Times New Roman"/>
          <w:bCs w:val="0"/>
          <w:lang w:eastAsia="hu-HU"/>
        </w:rPr>
        <w:t xml:space="preserve"> a nemzetközi követelményekkel összhangban álló vizsgálati módszerek alkalmazása érdekében diagnosztikumok és eszközök előállítása, illetve ezek beszerzése, készleten tartása;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k)</w:t>
      </w:r>
      <w:r w:rsidRPr="004D1232">
        <w:rPr>
          <w:rFonts w:eastAsia="Times New Roman"/>
          <w:bCs w:val="0"/>
          <w:lang w:eastAsia="hu-HU"/>
        </w:rPr>
        <w:t xml:space="preserve"> részvétel a kutatásban, a vizsgálati módszerek kialakításában és fejlesztésében;</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l)</w:t>
      </w:r>
      <w:r w:rsidRPr="004D1232">
        <w:rPr>
          <w:rFonts w:eastAsia="Times New Roman"/>
          <w:bCs w:val="0"/>
          <w:lang w:eastAsia="hu-HU"/>
        </w:rPr>
        <w:t xml:space="preserve"> a laboratóriumi vizsgálatok nemzetközi szabványainak véleményezése, a vizsgálati módszerek érvényesítése, valamint gondoskodás az átvett vizsgálati módszerek hazai elterjesztéséről;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m)</w:t>
      </w:r>
      <w:r w:rsidRPr="004D1232">
        <w:rPr>
          <w:rFonts w:eastAsia="Times New Roman"/>
          <w:bCs w:val="0"/>
          <w:lang w:eastAsia="hu-HU"/>
        </w:rPr>
        <w:t xml:space="preserve"> elsősorban diagnosztikai és más szakmai vizsgálatokkal közreműködés az állatbetegségek okainak megállapításában, a fertőzöttség felderítésében, a helyi és országos mentesítési és betegségfelszámolási programok végrehajtásában, közreműködés a diagnosztikai módszerek folyamatos korszerűsítésében;</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n)</w:t>
      </w:r>
      <w:r w:rsidRPr="004D1232">
        <w:rPr>
          <w:rFonts w:eastAsia="Times New Roman"/>
          <w:bCs w:val="0"/>
          <w:lang w:eastAsia="hu-HU"/>
        </w:rPr>
        <w:t xml:space="preserve"> a jogszabályokban meghatározott radiokémiai vizsgálati feladatok ellátásának szervezése és végzése az élelmiszerláncban;</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o)</w:t>
      </w:r>
      <w:r w:rsidRPr="004D1232">
        <w:rPr>
          <w:rFonts w:eastAsia="Times New Roman"/>
          <w:bCs w:val="0"/>
          <w:lang w:eastAsia="hu-HU"/>
        </w:rPr>
        <w:t xml:space="preserve"> az e törvény végrehajtására kiadott jogszabály alapján közreműködés a különleges táplálkozási igényt kielégítő élelmiszerek, étrendkiegészítők előállításával, adalékanyagok és technológiai segédanyagok, élelmiszer- csomagolóanyagok, élelmiszeriparban felhasznált mosó- és fertőtlenítőszerek gyártásával, felhasználásával és az új élelmiszerekkel, valamint takarmány-adalékanyagokkal kapcsolatos engedélyezési eljárásban.</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w:t>
      </w:r>
      <w:bookmarkStart w:id="112" w:name="foot_113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"foot113"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113</w:t>
      </w:r>
      <w:r w:rsidRPr="004D1232">
        <w:rPr>
          <w:rFonts w:eastAsia="Times New Roman"/>
          <w:bCs w:val="0"/>
          <w:vertAlign w:val="superscript"/>
          <w:lang w:eastAsia="hu-HU"/>
        </w:rPr>
        <w:fldChar w:fldCharType="end"/>
      </w:r>
      <w:bookmarkEnd w:id="112"/>
      <w:r w:rsidRPr="004D1232">
        <w:rPr>
          <w:rFonts w:eastAsia="Times New Roman"/>
          <w:bCs w:val="0"/>
          <w:lang w:eastAsia="hu-HU"/>
        </w:rPr>
        <w:t xml:space="preserve"> Az élelmiszerlánc-felügyeleti szerv a hivatalból indított eljárásában hozott döntéseinek megalapozásához szükséges laboratóriumi vizsgálathoz állami laboratóriumot vehet igénybe. Amennyiben kapacitás hiánya miatt nem vehető igénybe állami laboratórium, </w:t>
      </w:r>
      <w:r w:rsidRPr="004D1232">
        <w:rPr>
          <w:rFonts w:eastAsia="Times New Roman"/>
          <w:bCs w:val="0"/>
          <w:lang w:eastAsia="hu-HU"/>
        </w:rPr>
        <w:lastRenderedPageBreak/>
        <w:t>az élelmiszerlánc-felügyeleti szerv az adott vizsgálatra akkreditált nem állami laboratóriumot is igénybe vehet laboratóriumi vizsgálat elvégzéséhez.</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31. §</w:t>
      </w:r>
      <w:bookmarkStart w:id="113" w:name="foot_114_place"/>
      <w:r w:rsidRPr="004D1232">
        <w:rPr>
          <w:rFonts w:eastAsia="Times New Roman"/>
          <w:b/>
          <w:vertAlign w:val="superscript"/>
          <w:lang w:eastAsia="hu-HU"/>
        </w:rPr>
        <w:fldChar w:fldCharType="begin"/>
      </w:r>
      <w:r w:rsidRPr="004D1232">
        <w:rPr>
          <w:rFonts w:eastAsia="Times New Roman"/>
          <w:b/>
          <w:vertAlign w:val="superscript"/>
          <w:lang w:eastAsia="hu-HU"/>
        </w:rPr>
        <w:instrText xml:space="preserve"> HYPERLINK "http://njt.hu/cgi_bin/njt_doc.cgi?docid=117799.338705" \l "foot114" </w:instrText>
      </w:r>
      <w:r w:rsidRPr="004D1232">
        <w:rPr>
          <w:rFonts w:eastAsia="Times New Roman"/>
          <w:b/>
          <w:vertAlign w:val="superscript"/>
          <w:lang w:eastAsia="hu-HU"/>
        </w:rPr>
        <w:fldChar w:fldCharType="separate"/>
      </w:r>
      <w:r w:rsidRPr="004D1232">
        <w:rPr>
          <w:rFonts w:eastAsia="Times New Roman"/>
          <w:b/>
          <w:color w:val="0000FF"/>
          <w:u w:val="single"/>
          <w:vertAlign w:val="superscript"/>
          <w:lang w:eastAsia="hu-HU"/>
        </w:rPr>
        <w:t>114</w:t>
      </w:r>
      <w:r w:rsidRPr="004D1232">
        <w:rPr>
          <w:rFonts w:eastAsia="Times New Roman"/>
          <w:b/>
          <w:vertAlign w:val="superscript"/>
          <w:lang w:eastAsia="hu-HU"/>
        </w:rPr>
        <w:fldChar w:fldCharType="end"/>
      </w:r>
      <w:bookmarkEnd w:id="113"/>
      <w:r w:rsidRPr="004D1232">
        <w:rPr>
          <w:rFonts w:eastAsia="Times New Roman"/>
          <w:bCs w:val="0"/>
          <w:lang w:eastAsia="hu-HU"/>
        </w:rPr>
        <w:t xml:space="preserve"> (1) Ha az e törvény hatálya alá tartozó termék előállításának vagy forgalomba hozatalának feltétele a termék valamely tulajdonsága vonatkozásában laboratóriumi vizsgálat végzése, az csak állami laboratóriumban vagy az élelmiszerlánc-felügyeleti szerv által engedélyezett nem állami laboratóriumban végezhető.</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 Jogvita eldöntésére nem állami laboratóriumban végzett vizsgálat csak akkor használható fel, ha a nem állami laboratórium működését az élelmiszerlánc-felügyeleti szerv engedélyezte.</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(3) Az (1) és a (2) bekezdés szerint tevékenységet végző nem állami laboratóriumnak a megfelelőségértékelő szervezetek tevékenységéről szóló 2009. évi CXXXIII. törvény rendelkezéseitől eltérően e törvény végrehajtására kiadott rendeletben meghatározott feltételeknek kell megfelelnie.</w:t>
      </w:r>
    </w:p>
    <w:p w:rsidR="004D1232" w:rsidRPr="004D1232" w:rsidRDefault="004D1232" w:rsidP="004D1232">
      <w:pPr>
        <w:spacing w:before="160" w:after="320" w:line="240" w:lineRule="auto"/>
        <w:jc w:val="center"/>
        <w:rPr>
          <w:rFonts w:eastAsia="Times New Roman"/>
          <w:bCs w:val="0"/>
          <w:lang w:eastAsia="hu-HU"/>
        </w:rPr>
      </w:pPr>
      <w:r w:rsidRPr="004D1232">
        <w:rPr>
          <w:rFonts w:eastAsia="Times New Roman"/>
          <w:bCs w:val="0"/>
          <w:i/>
          <w:iCs/>
          <w:lang w:eastAsia="hu-HU"/>
        </w:rPr>
        <w:t>Az élelmiszerlánc-felügyeleti szerv feladatai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32. §</w:t>
      </w:r>
      <w:r w:rsidRPr="004D1232">
        <w:rPr>
          <w:rFonts w:eastAsia="Times New Roman"/>
          <w:bCs w:val="0"/>
          <w:lang w:eastAsia="hu-HU"/>
        </w:rPr>
        <w:t xml:space="preserve"> (1) Az élelmiszerlánc-felügyeleti szerv általános szervezési, irányítási, felügyeleti feladatkörében</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r w:rsidRPr="004D1232">
        <w:rPr>
          <w:rFonts w:eastAsia="Times New Roman"/>
          <w:bCs w:val="0"/>
          <w:lang w:eastAsia="hu-HU"/>
        </w:rPr>
        <w:t xml:space="preserve"> e törvény végrehajtására kiadott jogszabály szerint szervezi, irányítja, felügyeli az élelmiszerlánc felügyeletével összefüggő állami feladatok ellátását;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w:t>
      </w:r>
      <w:bookmarkStart w:id="114" w:name="foot_115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"foot115"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115</w:t>
      </w:r>
      <w:r w:rsidRPr="004D1232">
        <w:rPr>
          <w:rFonts w:eastAsia="Times New Roman"/>
          <w:bCs w:val="0"/>
          <w:i/>
          <w:iCs/>
          <w:vertAlign w:val="superscript"/>
          <w:lang w:eastAsia="hu-HU"/>
        </w:rPr>
        <w:fldChar w:fldCharType="end"/>
      </w:r>
      <w:bookmarkEnd w:id="114"/>
      <w:r w:rsidRPr="004D1232">
        <w:rPr>
          <w:rFonts w:eastAsia="Times New Roman"/>
          <w:bCs w:val="0"/>
          <w:lang w:eastAsia="hu-HU"/>
        </w:rPr>
        <w:t xml:space="preserve"> gondoskodik az élelmiszerlánc területén az iskolarendszeren kívüli hatósági jellegű képzések és vizsgáztatás szervezéséről, illetve végzéséről, továbbá az élelmiszerlánc-felügyeleti feladatok egységes végrehajtásához szükséges szakmai továbbképzésekről, valamint a hatósági szakemberek képzéséről, részt vesz az élelmiszerlánccal kapcsolatos kutatásban;</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c)</w:t>
      </w:r>
      <w:r w:rsidRPr="004D1232">
        <w:rPr>
          <w:rFonts w:eastAsia="Times New Roman"/>
          <w:bCs w:val="0"/>
          <w:lang w:eastAsia="hu-HU"/>
        </w:rPr>
        <w:t xml:space="preserve"> végzi az ellenőrzések során vett minták vizsgálati eredményeinek országos értékelését az élelmiszerlánc-felügyelet, élelmiszer- és takarmányminőség vonatkozásában;</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d)</w:t>
      </w:r>
      <w:r w:rsidRPr="004D1232">
        <w:rPr>
          <w:rFonts w:eastAsia="Times New Roman"/>
          <w:bCs w:val="0"/>
          <w:lang w:eastAsia="hu-HU"/>
        </w:rPr>
        <w:t xml:space="preserve"> laboratóriumokat működtet, illetve kijelöli az e törvény szerinti hatósági ellenőrzések során vett minták vizsgálatait végző állami laboratóriumokat, és ezek jegyzékét honlapján közzéteszi;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e)</w:t>
      </w:r>
      <w:r w:rsidRPr="004D1232">
        <w:rPr>
          <w:rFonts w:eastAsia="Times New Roman"/>
          <w:bCs w:val="0"/>
          <w:lang w:eastAsia="hu-HU"/>
        </w:rPr>
        <w:t xml:space="preserve"> egyes állat- és növénybetegségek területenkénti vagy országos előfordulásának és a fertőzöttség mértékének tisztázására, továbbá az élelmiszerek és takarmányok biztonságának és minőségének laboratóriumi vizsgálatára felmérő (monitoring) rendszert működtet, valamint ellenőrző, illetve engedélyezési eljárást megalapozó vizsgálatokat végeztet;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f)</w:t>
      </w:r>
      <w:r w:rsidRPr="004D1232">
        <w:rPr>
          <w:rFonts w:eastAsia="Times New Roman"/>
          <w:bCs w:val="0"/>
          <w:lang w:eastAsia="hu-HU"/>
        </w:rPr>
        <w:t xml:space="preserve"> szervezi és felügyeli az állatbetegségek megelőzését, felderítését és felszámolását, az elrendelt mentesítési és monitoringprogramok végrehajtását, továbbá az integrált többéves nemzeti ellenőrzési tervvel összhangban az élelmiszerlánc-felügyeleti és élelmiszer- és takarmány-minőségi ellenőrzések egységes végrehajtását;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g)</w:t>
      </w:r>
      <w:bookmarkStart w:id="115" w:name="foot_116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"foot116"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116</w:t>
      </w:r>
      <w:r w:rsidRPr="004D1232">
        <w:rPr>
          <w:rFonts w:eastAsia="Times New Roman"/>
          <w:bCs w:val="0"/>
          <w:i/>
          <w:iCs/>
          <w:vertAlign w:val="superscript"/>
          <w:lang w:eastAsia="hu-HU"/>
        </w:rPr>
        <w:fldChar w:fldCharType="end"/>
      </w:r>
      <w:bookmarkEnd w:id="115"/>
      <w:r w:rsidRPr="004D1232">
        <w:rPr>
          <w:rFonts w:eastAsia="Times New Roman"/>
          <w:bCs w:val="0"/>
          <w:lang w:eastAsia="hu-HU"/>
        </w:rPr>
        <w:t xml:space="preserve"> végzi az Európai Unió élelmiszerekre és takarmányokra vonatkozó gyorsriasztási rendszerének (RASFF) hazai működtetését és a rendszeren keresztül Magyarországra érkező </w:t>
      </w:r>
      <w:r w:rsidRPr="004D1232">
        <w:rPr>
          <w:rFonts w:eastAsia="Times New Roman"/>
          <w:bCs w:val="0"/>
          <w:lang w:eastAsia="hu-HU"/>
        </w:rPr>
        <w:lastRenderedPageBreak/>
        <w:t>bejelentés alapján, továbbá a Magyarországon észlelt veszély esetén megteszi a szükséges intézkedéseket;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h)</w:t>
      </w:r>
      <w:bookmarkStart w:id="116" w:name="foot_117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"foot117"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117</w:t>
      </w:r>
      <w:r w:rsidRPr="004D1232">
        <w:rPr>
          <w:rFonts w:eastAsia="Times New Roman"/>
          <w:bCs w:val="0"/>
          <w:i/>
          <w:iCs/>
          <w:vertAlign w:val="superscript"/>
          <w:lang w:eastAsia="hu-HU"/>
        </w:rPr>
        <w:fldChar w:fldCharType="end"/>
      </w:r>
      <w:bookmarkEnd w:id="116"/>
      <w:r w:rsidRPr="004D1232">
        <w:rPr>
          <w:rFonts w:eastAsia="Times New Roman"/>
          <w:bCs w:val="0"/>
          <w:lang w:eastAsia="hu-HU"/>
        </w:rPr>
        <w:t xml:space="preserve"> ellátja az ökológiai gazdálkodással és integrált gazdálkodással, az ahhoz kapcsolódó élelmiszer-előállítással és forgalomba hozatallal, valamint a géntechnológiával módosított szervezetekkel, szaporítóanyagokkal, élelmiszerekkel és takarmányokkal kapcsolatos, az e törvény végrehajtására kiadott jogszabályban meghatározott feladatait;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i)</w:t>
      </w:r>
      <w:bookmarkStart w:id="117" w:name="foot_118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"foot118"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118</w:t>
      </w:r>
      <w:r w:rsidRPr="004D1232">
        <w:rPr>
          <w:rFonts w:eastAsia="Times New Roman"/>
          <w:bCs w:val="0"/>
          <w:i/>
          <w:iCs/>
          <w:vertAlign w:val="superscript"/>
          <w:lang w:eastAsia="hu-HU"/>
        </w:rPr>
        <w:fldChar w:fldCharType="end"/>
      </w:r>
      <w:bookmarkEnd w:id="117"/>
      <w:r w:rsidRPr="004D1232">
        <w:rPr>
          <w:rFonts w:eastAsia="Times New Roman"/>
          <w:bCs w:val="0"/>
          <w:lang w:eastAsia="hu-HU"/>
        </w:rPr>
        <w:t xml:space="preserve"> feladatai ellátására ügyeleti és készenléti szolgálatot szervez, az e törvény végrehajtására kiadott jogszabály szerint kezeli a rendkívüli élelmiszerlánc-eseményeket;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j)</w:t>
      </w:r>
      <w:bookmarkStart w:id="118" w:name="foot_119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"foot119"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119</w:t>
      </w:r>
      <w:r w:rsidRPr="004D1232">
        <w:rPr>
          <w:rFonts w:eastAsia="Times New Roman"/>
          <w:bCs w:val="0"/>
          <w:i/>
          <w:iCs/>
          <w:vertAlign w:val="superscript"/>
          <w:lang w:eastAsia="hu-HU"/>
        </w:rPr>
        <w:fldChar w:fldCharType="end"/>
      </w:r>
      <w:bookmarkEnd w:id="118"/>
      <w:r w:rsidRPr="004D1232">
        <w:rPr>
          <w:rFonts w:eastAsia="Times New Roman"/>
          <w:bCs w:val="0"/>
          <w:lang w:eastAsia="hu-HU"/>
        </w:rPr>
        <w:t xml:space="preserve"> az integrált többéves nemzeti ellenőrzési terv alapján kidolgozza az élelmiszerlánc valamennyi elemére kiterjedő, kockázat alapú, területi éves ellenőrzési tervet, irányítja, szervezi és ellenőrzi annak végrehajtását;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k)</w:t>
      </w:r>
      <w:r w:rsidRPr="004D1232">
        <w:rPr>
          <w:rFonts w:eastAsia="Times New Roman"/>
          <w:bCs w:val="0"/>
          <w:lang w:eastAsia="hu-HU"/>
        </w:rPr>
        <w:t xml:space="preserve"> ellát az egyes élelmiszerlánc-felügyeleti feladatok végrehajtását segítő hazai és nemzetközi informatikai rendszerek használatával és működtetésével kapcsolatos feladatokat;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l)</w:t>
      </w:r>
      <w:r w:rsidRPr="004D1232">
        <w:rPr>
          <w:rFonts w:eastAsia="Times New Roman"/>
          <w:bCs w:val="0"/>
          <w:lang w:eastAsia="hu-HU"/>
        </w:rPr>
        <w:t xml:space="preserve"> feladatainak ellátása során folyamatosan kapcsolatot tart és együttműködik a települési önkormányzatokkal, a társhatóságokkal, valamint a civil szervezetekkel;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m)</w:t>
      </w:r>
      <w:r w:rsidRPr="004D1232">
        <w:rPr>
          <w:rFonts w:eastAsia="Times New Roman"/>
          <w:bCs w:val="0"/>
          <w:lang w:eastAsia="hu-HU"/>
        </w:rPr>
        <w:t xml:space="preserve"> élelmiszer-fertőzés és -mérgezés, valamint emberről állatra vagy állatról emberre terjedő betegségek fellépése, illetve gyanúja esetén kölcsönös tájékoztatás mellett együttműködik az egészségügyi államigazgatási szervvel;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n)</w:t>
      </w:r>
      <w:bookmarkStart w:id="119" w:name="foot_120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"foot120"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120</w:t>
      </w:r>
      <w:r w:rsidRPr="004D1232">
        <w:rPr>
          <w:rFonts w:eastAsia="Times New Roman"/>
          <w:bCs w:val="0"/>
          <w:i/>
          <w:iCs/>
          <w:vertAlign w:val="superscript"/>
          <w:lang w:eastAsia="hu-HU"/>
        </w:rPr>
        <w:fldChar w:fldCharType="end"/>
      </w:r>
      <w:bookmarkEnd w:id="119"/>
      <w:r w:rsidRPr="004D1232">
        <w:rPr>
          <w:rFonts w:eastAsia="Times New Roman"/>
          <w:bCs w:val="0"/>
          <w:lang w:eastAsia="hu-HU"/>
        </w:rPr>
        <w:t xml:space="preserve"> szakmai segítséget nyújt a nemzeti stratégiák kialakításában, valamint a laboratóriumok fejlesztési irányának meghatározásában;</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o)</w:t>
      </w:r>
      <w:bookmarkStart w:id="120" w:name="foot_121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"foot121"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121</w:t>
      </w:r>
      <w:r w:rsidRPr="004D1232">
        <w:rPr>
          <w:rFonts w:eastAsia="Times New Roman"/>
          <w:bCs w:val="0"/>
          <w:i/>
          <w:iCs/>
          <w:vertAlign w:val="superscript"/>
          <w:lang w:eastAsia="hu-HU"/>
        </w:rPr>
        <w:fldChar w:fldCharType="end"/>
      </w:r>
      <w:bookmarkEnd w:id="120"/>
      <w:r w:rsidRPr="004D1232">
        <w:rPr>
          <w:rFonts w:eastAsia="Times New Roman"/>
          <w:bCs w:val="0"/>
          <w:lang w:eastAsia="hu-HU"/>
        </w:rPr>
        <w:t xml:space="preserve"> adatok és információk összegyűjtésével és elemzésével lehetővé teszi az élelmiszerláncot közvetlenül vagy közvetve befolyásoló veszélyek azonosítását és jellemzését;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p)</w:t>
      </w:r>
      <w:bookmarkStart w:id="121" w:name="foot_122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"foot122"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122</w:t>
      </w:r>
      <w:r w:rsidRPr="004D1232">
        <w:rPr>
          <w:rFonts w:eastAsia="Times New Roman"/>
          <w:bCs w:val="0"/>
          <w:i/>
          <w:iCs/>
          <w:vertAlign w:val="superscript"/>
          <w:lang w:eastAsia="hu-HU"/>
        </w:rPr>
        <w:fldChar w:fldCharType="end"/>
      </w:r>
      <w:bookmarkEnd w:id="121"/>
      <w:r w:rsidRPr="004D1232">
        <w:rPr>
          <w:rFonts w:eastAsia="Times New Roman"/>
          <w:bCs w:val="0"/>
          <w:lang w:eastAsia="hu-HU"/>
        </w:rPr>
        <w:t xml:space="preserve"> egységes elveken alapuló kockázatbecslési eljárásokat dolgoz ki;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q)</w:t>
      </w:r>
      <w:bookmarkStart w:id="122" w:name="foot_123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"foot123"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123</w:t>
      </w:r>
      <w:r w:rsidRPr="004D1232">
        <w:rPr>
          <w:rFonts w:eastAsia="Times New Roman"/>
          <w:bCs w:val="0"/>
          <w:i/>
          <w:iCs/>
          <w:vertAlign w:val="superscript"/>
          <w:lang w:eastAsia="hu-HU"/>
        </w:rPr>
        <w:fldChar w:fldCharType="end"/>
      </w:r>
      <w:bookmarkEnd w:id="122"/>
      <w:r w:rsidRPr="004D1232">
        <w:rPr>
          <w:rFonts w:eastAsia="Times New Roman"/>
          <w:bCs w:val="0"/>
          <w:lang w:eastAsia="hu-HU"/>
        </w:rPr>
        <w:t xml:space="preserve"> kockázatbecslést végez, illetve felkérésre közreműködik más szervek által végzett kockázatbecslésben;</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r)</w:t>
      </w:r>
      <w:bookmarkStart w:id="123" w:name="foot_124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"foot124"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124</w:t>
      </w:r>
      <w:r w:rsidRPr="004D1232">
        <w:rPr>
          <w:rFonts w:eastAsia="Times New Roman"/>
          <w:bCs w:val="0"/>
          <w:i/>
          <w:iCs/>
          <w:vertAlign w:val="superscript"/>
          <w:lang w:eastAsia="hu-HU"/>
        </w:rPr>
        <w:fldChar w:fldCharType="end"/>
      </w:r>
      <w:bookmarkEnd w:id="123"/>
      <w:r w:rsidRPr="004D1232">
        <w:rPr>
          <w:rFonts w:eastAsia="Times New Roman"/>
          <w:bCs w:val="0"/>
          <w:lang w:eastAsia="hu-HU"/>
        </w:rPr>
        <w:t xml:space="preserve"> koordinálja az érintett hatóságok között az ellenőrzési tervek, illetve módszerek egyeztetését, összehangolását, és az ellenőrzési tapasztalatok közös értékelését, illetve közös ellenőrzési jelentések készítését;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s)</w:t>
      </w:r>
      <w:bookmarkStart w:id="124" w:name="foot_125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"foot125"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125</w:t>
      </w:r>
      <w:r w:rsidRPr="004D1232">
        <w:rPr>
          <w:rFonts w:eastAsia="Times New Roman"/>
          <w:bCs w:val="0"/>
          <w:i/>
          <w:iCs/>
          <w:vertAlign w:val="superscript"/>
          <w:lang w:eastAsia="hu-HU"/>
        </w:rPr>
        <w:fldChar w:fldCharType="end"/>
      </w:r>
      <w:bookmarkEnd w:id="124"/>
      <w:r w:rsidRPr="004D1232">
        <w:rPr>
          <w:rFonts w:eastAsia="Times New Roman"/>
          <w:bCs w:val="0"/>
          <w:lang w:eastAsia="hu-HU"/>
        </w:rPr>
        <w:t xml:space="preserve"> ellátja az e törvény hatálya alá tartozó termékekkel kapcsolatos tanúsítványok ellenőrzési és felügyeleti feladatait;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t)</w:t>
      </w:r>
      <w:bookmarkStart w:id="125" w:name="foot_126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"foot126"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126</w:t>
      </w:r>
      <w:r w:rsidRPr="004D1232">
        <w:rPr>
          <w:rFonts w:eastAsia="Times New Roman"/>
          <w:bCs w:val="0"/>
          <w:i/>
          <w:iCs/>
          <w:vertAlign w:val="superscript"/>
          <w:lang w:eastAsia="hu-HU"/>
        </w:rPr>
        <w:fldChar w:fldCharType="end"/>
      </w:r>
      <w:bookmarkEnd w:id="125"/>
      <w:r w:rsidRPr="004D1232">
        <w:rPr>
          <w:rFonts w:eastAsia="Times New Roman"/>
          <w:bCs w:val="0"/>
          <w:lang w:eastAsia="hu-HU"/>
        </w:rPr>
        <w:t xml:space="preserve"> központi kockázatkezelési rendszert működtet a járványos állatbetegségek, zárlati károsítók, illetve élelmiszerlánc-események megelőzése, felszámolása, utókezelése, valamint a hatósági intézkedések koordinációja érdekében;</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u)</w:t>
      </w:r>
      <w:bookmarkStart w:id="126" w:name="foot_127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"foot127"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127</w:t>
      </w:r>
      <w:r w:rsidRPr="004D1232">
        <w:rPr>
          <w:rFonts w:eastAsia="Times New Roman"/>
          <w:bCs w:val="0"/>
          <w:i/>
          <w:iCs/>
          <w:vertAlign w:val="superscript"/>
          <w:lang w:eastAsia="hu-HU"/>
        </w:rPr>
        <w:fldChar w:fldCharType="end"/>
      </w:r>
      <w:bookmarkEnd w:id="126"/>
      <w:r w:rsidRPr="004D1232">
        <w:rPr>
          <w:rFonts w:eastAsia="Times New Roman"/>
          <w:bCs w:val="0"/>
          <w:lang w:eastAsia="hu-HU"/>
        </w:rPr>
        <w:t xml:space="preserve"> a 24. § (1) bekezdés </w:t>
      </w:r>
      <w:r w:rsidRPr="004D1232">
        <w:rPr>
          <w:rFonts w:eastAsia="Times New Roman"/>
          <w:bCs w:val="0"/>
          <w:i/>
          <w:iCs/>
          <w:lang w:eastAsia="hu-HU"/>
        </w:rPr>
        <w:t>c)</w:t>
      </w:r>
      <w:r w:rsidRPr="004D1232">
        <w:rPr>
          <w:rFonts w:eastAsia="Times New Roman"/>
          <w:bCs w:val="0"/>
          <w:lang w:eastAsia="hu-HU"/>
        </w:rPr>
        <w:t xml:space="preserve"> pontja szerinti állami laboratóriumokra alapozva létrehozza és működteti a nemzeti élelmiszerlánc-minősítési és eredetvizsgálati rendszert;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lastRenderedPageBreak/>
        <w:t>v)</w:t>
      </w:r>
      <w:bookmarkStart w:id="127" w:name="foot_128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"foot128"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128</w:t>
      </w:r>
      <w:r w:rsidRPr="004D1232">
        <w:rPr>
          <w:rFonts w:eastAsia="Times New Roman"/>
          <w:bCs w:val="0"/>
          <w:i/>
          <w:iCs/>
          <w:vertAlign w:val="superscript"/>
          <w:lang w:eastAsia="hu-HU"/>
        </w:rPr>
        <w:fldChar w:fldCharType="end"/>
      </w:r>
      <w:bookmarkEnd w:id="127"/>
      <w:r w:rsidRPr="004D1232">
        <w:rPr>
          <w:rFonts w:eastAsia="Times New Roman"/>
          <w:bCs w:val="0"/>
          <w:lang w:eastAsia="hu-HU"/>
        </w:rPr>
        <w:t xml:space="preserve"> összehasonlító termékteszteket és vizsgálatokat végez;</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w)</w:t>
      </w:r>
      <w:bookmarkStart w:id="128" w:name="foot_129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"foot129"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129</w:t>
      </w:r>
      <w:r w:rsidRPr="004D1232">
        <w:rPr>
          <w:rFonts w:eastAsia="Times New Roman"/>
          <w:bCs w:val="0"/>
          <w:i/>
          <w:iCs/>
          <w:vertAlign w:val="superscript"/>
          <w:lang w:eastAsia="hu-HU"/>
        </w:rPr>
        <w:fldChar w:fldCharType="end"/>
      </w:r>
      <w:bookmarkEnd w:id="128"/>
      <w:r w:rsidRPr="004D1232">
        <w:rPr>
          <w:rFonts w:eastAsia="Times New Roman"/>
          <w:bCs w:val="0"/>
          <w:lang w:eastAsia="hu-HU"/>
        </w:rPr>
        <w:t xml:space="preserve"> részt vesz az élelmiszerláncot érintő nemzeti minőségrendszer ellenőrzésében.</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 Az élelmiszerlánc-felügyeleti szerv állat-egészségügyi feladatkörében</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r w:rsidRPr="004D1232">
        <w:rPr>
          <w:rFonts w:eastAsia="Times New Roman"/>
          <w:bCs w:val="0"/>
          <w:lang w:eastAsia="hu-HU"/>
        </w:rPr>
        <w:t xml:space="preserve"> a korábban ismeretlen betegség közvetlen veszélye, előfordulása esetén megteszi az annak megelőzéséhez, felderítéséhez, felszámolásához szükséges intézkedéseket;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w:t>
      </w:r>
      <w:r w:rsidRPr="004D1232">
        <w:rPr>
          <w:rFonts w:eastAsia="Times New Roman"/>
          <w:bCs w:val="0"/>
          <w:lang w:eastAsia="hu-HU"/>
        </w:rPr>
        <w:t xml:space="preserve"> járványos állatbetegségek elleni védekezéshez szükséges készenléti tervet készít;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c)</w:t>
      </w:r>
      <w:r w:rsidRPr="004D1232">
        <w:rPr>
          <w:rFonts w:eastAsia="Times New Roman"/>
          <w:bCs w:val="0"/>
          <w:lang w:eastAsia="hu-HU"/>
        </w:rPr>
        <w:t xml:space="preserve"> gondoskodik a járványos állatbetegség megelőzéséhez, illetve felszámolásához szükséges ingyenes oltó- és kórjelző anyagokról, továbbá a járványok megelőzéséhez és elfojtásához szükséges műszaki, technikai feltételek, védőfelszerelések biztosításáról, valamint folyamatos karbantartásáról és cseréjéről;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d)</w:t>
      </w:r>
      <w:r w:rsidRPr="004D1232">
        <w:rPr>
          <w:rFonts w:eastAsia="Times New Roman"/>
          <w:bCs w:val="0"/>
          <w:lang w:eastAsia="hu-HU"/>
        </w:rPr>
        <w:t xml:space="preserve"> azonosítja és elemzi az állatgyógyászati termékekkel kapcsolatos kockázatokat, és kidolgozza a kockázat kezeléséhez szükséges intézkedéseket.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(3) Az élelmiszerlánc-felügyeleti szerv élelmiszer-biztonsági feladatkörében nyilvántartja a bejelentett és kivizsgált élelmiszer-mérgezéseket és -fertőzéseket, továbbá azok adatait rendszeresen értékeli és közzéteszi.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(4) Az élelmiszerlánc-felügyeleti szerv növény- és talajvédelmi feladatkörében</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r w:rsidRPr="004D1232">
        <w:rPr>
          <w:rFonts w:eastAsia="Times New Roman"/>
          <w:bCs w:val="0"/>
          <w:lang w:eastAsia="hu-HU"/>
        </w:rPr>
        <w:t xml:space="preserve"> működteti a vetési, szaporítási és ültetvénytelepítési célra szolgáló növények növény-egészségügyi követelményeinek ellenőrzési rendszerét;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w:t>
      </w:r>
      <w:r w:rsidRPr="004D1232">
        <w:rPr>
          <w:rFonts w:eastAsia="Times New Roman"/>
          <w:bCs w:val="0"/>
          <w:lang w:eastAsia="hu-HU"/>
        </w:rPr>
        <w:t xml:space="preserve"> meghatározza a növényvédelmi, növény-egészségügyi eljárások vizsgálati és diagnosztikai módszereit;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c)</w:t>
      </w:r>
      <w:r w:rsidRPr="004D1232">
        <w:rPr>
          <w:rFonts w:eastAsia="Times New Roman"/>
          <w:bCs w:val="0"/>
          <w:lang w:eastAsia="hu-HU"/>
        </w:rPr>
        <w:t xml:space="preserve"> gondoskodik a zárlati károsítók felderítéséről, megelőzéséhez, illetve felszámolásához szükséges intézkedések megtételéről;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d)</w:t>
      </w:r>
      <w:r w:rsidRPr="004D1232">
        <w:rPr>
          <w:rFonts w:eastAsia="Times New Roman"/>
          <w:bCs w:val="0"/>
          <w:lang w:eastAsia="hu-HU"/>
        </w:rPr>
        <w:t xml:space="preserve"> működteti a növényvédelem, továbbá a talaj- és agrárkörnyezet-védelem élelmiszerbiztonsággal és növényvédelemmel kapcsolatos monitoring- és információs rendszerét.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(5)</w:t>
      </w:r>
      <w:bookmarkStart w:id="129" w:name="foot_130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"foot130"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130</w:t>
      </w:r>
      <w:r w:rsidRPr="004D1232">
        <w:rPr>
          <w:rFonts w:eastAsia="Times New Roman"/>
          <w:bCs w:val="0"/>
          <w:vertAlign w:val="superscript"/>
          <w:lang w:eastAsia="hu-HU"/>
        </w:rPr>
        <w:fldChar w:fldCharType="end"/>
      </w:r>
      <w:bookmarkEnd w:id="129"/>
      <w:r w:rsidRPr="004D1232">
        <w:rPr>
          <w:rFonts w:eastAsia="Times New Roman"/>
          <w:bCs w:val="0"/>
          <w:lang w:eastAsia="hu-HU"/>
        </w:rPr>
        <w:t xml:space="preserve"> Az élelmiszerlánc-felügyeleti szerv országos hatáskörben a több megyét érintő vagy nemzetközi vonatkozásokkal bíró, a nagy gazdasági kárral járó, a fogyasztók széles körét veszélyeztető, élelmiszerlánc-események kivizsgálása, valamint az élelmiszerlánc-felügyeleti díj megfizetésének ellenőrzése során</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r w:rsidRPr="004D1232">
        <w:rPr>
          <w:rFonts w:eastAsia="Times New Roman"/>
          <w:bCs w:val="0"/>
          <w:lang w:eastAsia="hu-HU"/>
        </w:rPr>
        <w:t xml:space="preserve"> ellenőrzi a kockázatbecslés alapján kiemelten kockázatosnak minősített, élelmiszerláncot érintő tevékenységet végzőket, és azok létesítményeit;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w:t>
      </w:r>
      <w:r w:rsidRPr="004D1232">
        <w:rPr>
          <w:rFonts w:eastAsia="Times New Roman"/>
          <w:bCs w:val="0"/>
          <w:lang w:eastAsia="hu-HU"/>
        </w:rPr>
        <w:t xml:space="preserve"> ellenőrzi e törvény és a végrehajtására kiadott jogszabályok előírásainak betartását;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c)</w:t>
      </w:r>
      <w:r w:rsidRPr="004D1232">
        <w:rPr>
          <w:rFonts w:eastAsia="Times New Roman"/>
          <w:bCs w:val="0"/>
          <w:lang w:eastAsia="hu-HU"/>
        </w:rPr>
        <w:t xml:space="preserve"> jogszabálysértés észlelése esetén e törvényben meghatározott jogkövetkezményeket alkalmazza.</w:t>
      </w:r>
    </w:p>
    <w:p w:rsidR="004D1232" w:rsidRPr="004D1232" w:rsidRDefault="004D1232" w:rsidP="004D1232">
      <w:pPr>
        <w:spacing w:before="160" w:after="320" w:line="240" w:lineRule="auto"/>
        <w:jc w:val="center"/>
        <w:rPr>
          <w:rFonts w:eastAsia="Times New Roman"/>
          <w:bCs w:val="0"/>
          <w:lang w:eastAsia="hu-HU"/>
        </w:rPr>
      </w:pPr>
      <w:r w:rsidRPr="004D1232">
        <w:rPr>
          <w:rFonts w:eastAsia="Times New Roman"/>
          <w:bCs w:val="0"/>
          <w:i/>
          <w:iCs/>
          <w:lang w:eastAsia="hu-HU"/>
        </w:rPr>
        <w:lastRenderedPageBreak/>
        <w:t>Az élelmiszerlánc-felügyeleti szerv részletes hatósági feladatai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33. §</w:t>
      </w:r>
      <w:r w:rsidRPr="004D1232">
        <w:rPr>
          <w:rFonts w:eastAsia="Times New Roman"/>
          <w:bCs w:val="0"/>
          <w:lang w:eastAsia="hu-HU"/>
        </w:rPr>
        <w:t xml:space="preserve"> Az élelmiszerlánc-felügyeleti szerv</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r w:rsidRPr="004D1232">
        <w:rPr>
          <w:rFonts w:eastAsia="Times New Roman"/>
          <w:bCs w:val="0"/>
          <w:lang w:eastAsia="hu-HU"/>
        </w:rPr>
        <w:t xml:space="preserve"> az e törvény végrehajtására kiadott jogszabályban foglaltak szerint engedélyezi, nyilvántartja és ellenőrzi a nem állami laboratóriumokat;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w:t>
      </w:r>
      <w:r w:rsidRPr="004D1232">
        <w:rPr>
          <w:rFonts w:eastAsia="Times New Roman"/>
          <w:bCs w:val="0"/>
          <w:lang w:eastAsia="hu-HU"/>
        </w:rPr>
        <w:t xml:space="preserve"> az állat-, valamint a növény-egészségügyi – illetve a </w:t>
      </w:r>
      <w:r w:rsidRPr="004D1232">
        <w:rPr>
          <w:rFonts w:eastAsia="Times New Roman"/>
          <w:bCs w:val="0"/>
          <w:i/>
          <w:iCs/>
          <w:lang w:eastAsia="hu-HU"/>
        </w:rPr>
        <w:t>ba)</w:t>
      </w:r>
      <w:r w:rsidRPr="004D1232">
        <w:rPr>
          <w:rFonts w:eastAsia="Times New Roman"/>
          <w:bCs w:val="0"/>
          <w:lang w:eastAsia="hu-HU"/>
        </w:rPr>
        <w:t xml:space="preserve"> és </w:t>
      </w:r>
      <w:r w:rsidRPr="004D1232">
        <w:rPr>
          <w:rFonts w:eastAsia="Times New Roman"/>
          <w:bCs w:val="0"/>
          <w:i/>
          <w:iCs/>
          <w:lang w:eastAsia="hu-HU"/>
        </w:rPr>
        <w:t>bb)</w:t>
      </w:r>
      <w:r w:rsidRPr="004D1232">
        <w:rPr>
          <w:rFonts w:eastAsia="Times New Roman"/>
          <w:bCs w:val="0"/>
          <w:lang w:eastAsia="hu-HU"/>
        </w:rPr>
        <w:t xml:space="preserve"> alpontok esetében az egyéb – határállomásokon</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ba)</w:t>
      </w:r>
      <w:r w:rsidRPr="004D1232">
        <w:rPr>
          <w:rFonts w:eastAsia="Times New Roman"/>
          <w:bCs w:val="0"/>
          <w:lang w:eastAsia="hu-HU"/>
        </w:rPr>
        <w:t xml:space="preserve"> ellenőrzi az élelmiszer-, illetve takarmánybiztonsági, -minőségi, állat-, és növény-egészségügyi rendelkezések megtartását;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bb)</w:t>
      </w:r>
      <w:r w:rsidRPr="004D1232">
        <w:rPr>
          <w:rFonts w:eastAsia="Times New Roman"/>
          <w:bCs w:val="0"/>
          <w:lang w:eastAsia="hu-HU"/>
        </w:rPr>
        <w:t xml:space="preserve"> végrehajtja az áru okirat-ellenőrzését, azonosságvizsgálatát és fizikális ellenőrzését, valamint a monitoringtervben vagy a jogszabályokban előírt mintavételét;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bc)</w:t>
      </w:r>
      <w:r w:rsidRPr="004D1232">
        <w:rPr>
          <w:rFonts w:eastAsia="Times New Roman"/>
          <w:bCs w:val="0"/>
          <w:lang w:eastAsia="hu-HU"/>
        </w:rPr>
        <w:t xml:space="preserve"> ellenőrzi az állatok szállításra való alkalmasságát, a kísérő dokumentációt, valamint a szállítóeszközt;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bd)</w:t>
      </w:r>
      <w:r w:rsidRPr="004D1232">
        <w:rPr>
          <w:rFonts w:eastAsia="Times New Roman"/>
          <w:bCs w:val="0"/>
          <w:lang w:eastAsia="hu-HU"/>
        </w:rPr>
        <w:t xml:space="preserve"> ellenőrzi az Európai Unió jogi aktusaiban teljeskörűen nem szabályozott (a továbbiakban: nem harmonizált) állatfaj és állati eredetű termék harmadik országból más tagállamba magyar határállomáson keresztüli beléptetéssel történő szállítása során a rendeltetési hely szerinti tagállam által meghatározott feltételek teljesülését;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be)</w:t>
      </w:r>
      <w:r w:rsidRPr="004D1232">
        <w:rPr>
          <w:rFonts w:eastAsia="Times New Roman"/>
          <w:bCs w:val="0"/>
          <w:lang w:eastAsia="hu-HU"/>
        </w:rPr>
        <w:t xml:space="preserve"> ellenőrzi a vizsgálatköteles áruk növény-egészségügyi előírásoknak való megfelelőségét;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c)</w:t>
      </w:r>
      <w:r w:rsidRPr="004D1232">
        <w:rPr>
          <w:rFonts w:eastAsia="Times New Roman"/>
          <w:bCs w:val="0"/>
          <w:lang w:eastAsia="hu-HU"/>
        </w:rPr>
        <w:t xml:space="preserve"> az élelmiszerláncban az élelmiszerek vonatkozásában kivizsgálja és felderíti az élelmiszer-mérgezéseket és -fertőzéseket, feltárja azok okait, nyilvántartja, összegzi és elemzi az eseményeket, és megteszi a szükséges intézkedéseket azok megelőzése érdekében, továbbá adatot szolgáltat az egészségügyi államigazgatási szerv részére;</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d)</w:t>
      </w:r>
      <w:bookmarkStart w:id="130" w:name="foot_131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"foot131"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131</w:t>
      </w:r>
      <w:r w:rsidRPr="004D1232">
        <w:rPr>
          <w:rFonts w:eastAsia="Times New Roman"/>
          <w:bCs w:val="0"/>
          <w:i/>
          <w:iCs/>
          <w:vertAlign w:val="superscript"/>
          <w:lang w:eastAsia="hu-HU"/>
        </w:rPr>
        <w:fldChar w:fldCharType="end"/>
      </w:r>
      <w:bookmarkEnd w:id="130"/>
      <w:r w:rsidRPr="004D1232">
        <w:rPr>
          <w:rFonts w:eastAsia="Times New Roman"/>
          <w:bCs w:val="0"/>
          <w:lang w:eastAsia="hu-HU"/>
        </w:rPr>
        <w:t xml:space="preserve"> működteti az – e törvény hatálya alá tartozó engedélyköteles vagy nyilvántartásba vételi kötelezettség alá vont növények, növényi termékek, állatok, egyéb termékek, létesítmények, eszközök, természetes személyek, jogi személyek, jogi személyiséggel nem rendelkező szervezetek, illetve tevékenységek e törvényben, valamint az e törvény végrehajtására kiadott jogszabályban meghatározott adatait tartalmazó – élelmiszerlánc-felügyeleti adatbázist.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e)</w:t>
      </w:r>
      <w:bookmarkStart w:id="131" w:name="foot_132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"foot132"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132</w:t>
      </w:r>
      <w:r w:rsidRPr="004D1232">
        <w:rPr>
          <w:rFonts w:eastAsia="Times New Roman"/>
          <w:bCs w:val="0"/>
          <w:i/>
          <w:iCs/>
          <w:vertAlign w:val="superscript"/>
          <w:lang w:eastAsia="hu-HU"/>
        </w:rPr>
        <w:fldChar w:fldCharType="end"/>
      </w:r>
      <w:bookmarkEnd w:id="131"/>
      <w:r w:rsidRPr="004D1232">
        <w:rPr>
          <w:rFonts w:eastAsia="Times New Roman"/>
          <w:bCs w:val="0"/>
          <w:lang w:eastAsia="hu-HU"/>
        </w:rPr>
        <w:t xml:space="preserve"> engedélyezi a növényvédő szerek és termésnövelő anyagok engedélyezési célú biológiai hatásvizsgálataihoz a Helyes Kísérleti Gyakorlat (GEP) alkalmazását.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34. §</w:t>
      </w:r>
      <w:r w:rsidRPr="004D1232">
        <w:rPr>
          <w:rFonts w:eastAsia="Times New Roman"/>
          <w:bCs w:val="0"/>
          <w:lang w:eastAsia="hu-HU"/>
        </w:rPr>
        <w:t xml:space="preserve"> (1)</w:t>
      </w:r>
      <w:bookmarkStart w:id="132" w:name="foot_133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"foot133"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133</w:t>
      </w:r>
      <w:r w:rsidRPr="004D1232">
        <w:rPr>
          <w:rFonts w:eastAsia="Times New Roman"/>
          <w:bCs w:val="0"/>
          <w:vertAlign w:val="superscript"/>
          <w:lang w:eastAsia="hu-HU"/>
        </w:rPr>
        <w:fldChar w:fldCharType="end"/>
      </w:r>
      <w:bookmarkEnd w:id="132"/>
      <w:r w:rsidRPr="004D1232">
        <w:rPr>
          <w:rFonts w:eastAsia="Times New Roman"/>
          <w:bCs w:val="0"/>
          <w:lang w:eastAsia="hu-HU"/>
        </w:rPr>
        <w:t xml:space="preserve"> Állat-egészségügyi feladatainak keretében az élelmiszerlánc-felügyeleti szerv az e törvény végrehajtására kiadott jogszabályban, valamint az Európai Unió közvetlenül alkalmazandó jogi aktusaiban foglaltak szerint engedélyezi vagy nyilvántartásba veszi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bookmarkStart w:id="133" w:name="foot_134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"foot134"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134</w:t>
      </w:r>
      <w:r w:rsidRPr="004D1232">
        <w:rPr>
          <w:rFonts w:eastAsia="Times New Roman"/>
          <w:bCs w:val="0"/>
          <w:i/>
          <w:iCs/>
          <w:vertAlign w:val="superscript"/>
          <w:lang w:eastAsia="hu-HU"/>
        </w:rPr>
        <w:fldChar w:fldCharType="end"/>
      </w:r>
      <w:bookmarkEnd w:id="133"/>
      <w:r w:rsidRPr="004D1232">
        <w:rPr>
          <w:rFonts w:eastAsia="Times New Roman"/>
          <w:bCs w:val="0"/>
          <w:lang w:eastAsia="hu-HU"/>
        </w:rPr>
        <w:t xml:space="preserve"> járművek élőállat-szállítás céljára történő használatát, illetve ezen járművek mosását és fertőtlenítését végző helyeket, valamint az állati eredetű mellékterméket szállító járműveket;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w:t>
      </w:r>
      <w:r w:rsidRPr="004D1232">
        <w:rPr>
          <w:rFonts w:eastAsia="Times New Roman"/>
          <w:bCs w:val="0"/>
          <w:lang w:eastAsia="hu-HU"/>
        </w:rPr>
        <w:t xml:space="preserve"> a gyepmesteri, illetve ebrendészeti tevékenység végzését;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lastRenderedPageBreak/>
        <w:t>c)</w:t>
      </w:r>
      <w:r w:rsidRPr="004D1232">
        <w:rPr>
          <w:rFonts w:eastAsia="Times New Roman"/>
          <w:bCs w:val="0"/>
          <w:lang w:eastAsia="hu-HU"/>
        </w:rPr>
        <w:t xml:space="preserve"> az idegen állományból származó állatok fogadására kiválasztott elkülönítőt (karantén), valamint dönt az állatok elkülönítésének (karanténozásának) feltételeiről;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d)</w:t>
      </w:r>
      <w:bookmarkStart w:id="134" w:name="foot_135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"foot135"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135</w:t>
      </w:r>
      <w:r w:rsidRPr="004D1232">
        <w:rPr>
          <w:rFonts w:eastAsia="Times New Roman"/>
          <w:bCs w:val="0"/>
          <w:i/>
          <w:iCs/>
          <w:vertAlign w:val="superscript"/>
          <w:lang w:eastAsia="hu-HU"/>
        </w:rPr>
        <w:fldChar w:fldCharType="end"/>
      </w:r>
      <w:bookmarkEnd w:id="134"/>
      <w:r w:rsidRPr="004D1232">
        <w:rPr>
          <w:rFonts w:eastAsia="Times New Roman"/>
          <w:bCs w:val="0"/>
          <w:lang w:eastAsia="hu-HU"/>
        </w:rPr>
        <w:t xml:space="preserve"> az állat-egészségügyi szolgáltató létesítmények, az e törvény végrehajtására kiadott jogszabályban meghatározott fajú és létszámú állatot tartó gazdaság, gyepmesteri telep, ebrendészeti telep, állatmenhely, állatpanzió, állatrakodó, gyűjtőállomás, kereskedői telep, etető-itató állomás, pihentetőállomás, valamint állati eredetű melléktermék kezelését, feldolgozását, ártalmatlanítását végző vállalkozás működését;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e)</w:t>
      </w:r>
      <w:r w:rsidRPr="004D1232">
        <w:rPr>
          <w:rFonts w:eastAsia="Times New Roman"/>
          <w:bCs w:val="0"/>
          <w:lang w:eastAsia="hu-HU"/>
        </w:rPr>
        <w:t xml:space="preserve"> az élelmiszert előállító üzemekből származó, takarmányként felhasználható melléktermékek kezelését, felhasználását, további feldolgozását;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f)</w:t>
      </w:r>
      <w:bookmarkStart w:id="135" w:name="foot_136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"foot136"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136</w:t>
      </w:r>
      <w:r w:rsidRPr="004D1232">
        <w:rPr>
          <w:rFonts w:eastAsia="Times New Roman"/>
          <w:bCs w:val="0"/>
          <w:i/>
          <w:iCs/>
          <w:vertAlign w:val="superscript"/>
          <w:lang w:eastAsia="hu-HU"/>
        </w:rPr>
        <w:fldChar w:fldCharType="end"/>
      </w:r>
      <w:bookmarkEnd w:id="135"/>
      <w:r w:rsidRPr="004D1232">
        <w:rPr>
          <w:rFonts w:eastAsia="Times New Roman"/>
          <w:bCs w:val="0"/>
          <w:lang w:eastAsia="hu-HU"/>
        </w:rPr>
        <w:t xml:space="preserve"> az állatok jelölésére szolgáló mikrochip forgalomba hozatalát;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g)</w:t>
      </w:r>
      <w:bookmarkStart w:id="136" w:name="foot_137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"foot137"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137</w:t>
      </w:r>
      <w:r w:rsidRPr="004D1232">
        <w:rPr>
          <w:rFonts w:eastAsia="Times New Roman"/>
          <w:bCs w:val="0"/>
          <w:i/>
          <w:iCs/>
          <w:vertAlign w:val="superscript"/>
          <w:lang w:eastAsia="hu-HU"/>
        </w:rPr>
        <w:fldChar w:fldCharType="end"/>
      </w:r>
      <w:bookmarkEnd w:id="136"/>
      <w:r w:rsidRPr="004D1232">
        <w:rPr>
          <w:rFonts w:eastAsia="Times New Roman"/>
          <w:bCs w:val="0"/>
          <w:lang w:eastAsia="hu-HU"/>
        </w:rPr>
        <w:t xml:space="preserve"> az állatgyógyászati készítmények és hatóanyagaik üzemi méretű előállítását, egyes állatgyógyászati termékek gyakorlati kipróbálását;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h)</w:t>
      </w:r>
      <w:bookmarkStart w:id="137" w:name="foot_138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"foot138"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138</w:t>
      </w:r>
      <w:r w:rsidRPr="004D1232">
        <w:rPr>
          <w:rFonts w:eastAsia="Times New Roman"/>
          <w:bCs w:val="0"/>
          <w:i/>
          <w:iCs/>
          <w:vertAlign w:val="superscript"/>
          <w:lang w:eastAsia="hu-HU"/>
        </w:rPr>
        <w:fldChar w:fldCharType="end"/>
      </w:r>
      <w:bookmarkEnd w:id="137"/>
      <w:r w:rsidRPr="004D1232">
        <w:rPr>
          <w:rFonts w:eastAsia="Times New Roman"/>
          <w:bCs w:val="0"/>
          <w:lang w:eastAsia="hu-HU"/>
        </w:rPr>
        <w:t xml:space="preserve"> egyes állatgyógyászati termékek első forgalomba hozatalát, országba történő behozatalát; valamint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i)</w:t>
      </w:r>
      <w:bookmarkStart w:id="138" w:name="foot_139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"foot139"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139</w:t>
      </w:r>
      <w:r w:rsidRPr="004D1232">
        <w:rPr>
          <w:rFonts w:eastAsia="Times New Roman"/>
          <w:bCs w:val="0"/>
          <w:i/>
          <w:iCs/>
          <w:vertAlign w:val="superscript"/>
          <w:lang w:eastAsia="hu-HU"/>
        </w:rPr>
        <w:fldChar w:fldCharType="end"/>
      </w:r>
      <w:bookmarkEnd w:id="138"/>
      <w:r w:rsidRPr="004D1232">
        <w:rPr>
          <w:rFonts w:eastAsia="Times New Roman"/>
          <w:bCs w:val="0"/>
          <w:lang w:eastAsia="hu-HU"/>
        </w:rPr>
        <w:t xml:space="preserve"> az állatgyógyászati termékekkel végzett forgalomba hozatali tevékenységet.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 Állat-egészségügyi feladatainak keretében az élelmiszerlánc-felügyeleti szerv az e törvény végrehajtására kiadott jogszabályban foglaltak szerint ellenőrzi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bookmarkStart w:id="139" w:name="foot_140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"foot140"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140</w:t>
      </w:r>
      <w:r w:rsidRPr="004D1232">
        <w:rPr>
          <w:rFonts w:eastAsia="Times New Roman"/>
          <w:bCs w:val="0"/>
          <w:i/>
          <w:iCs/>
          <w:vertAlign w:val="superscript"/>
          <w:lang w:eastAsia="hu-HU"/>
        </w:rPr>
        <w:fldChar w:fldCharType="end"/>
      </w:r>
      <w:bookmarkEnd w:id="139"/>
      <w:r w:rsidRPr="004D1232">
        <w:rPr>
          <w:rFonts w:eastAsia="Times New Roman"/>
          <w:bCs w:val="0"/>
          <w:lang w:eastAsia="hu-HU"/>
        </w:rPr>
        <w:t xml:space="preserve"> törvényességi szempontból a szolgáltató állatorvosok, valamint a segédszemélyzet tevékenységét;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w:t>
      </w:r>
      <w:r w:rsidRPr="004D1232">
        <w:rPr>
          <w:rFonts w:eastAsia="Times New Roman"/>
          <w:bCs w:val="0"/>
          <w:lang w:eastAsia="hu-HU"/>
        </w:rPr>
        <w:t xml:space="preserve"> az állati eredetű melléktermék kezelését, a járványügyi szempontból szigorúbb eljárást igénylő állati eredetű melléktermék, anyag, eszköz ártalmatlanná tételét;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c)</w:t>
      </w:r>
      <w:r w:rsidRPr="004D1232">
        <w:rPr>
          <w:rFonts w:eastAsia="Times New Roman"/>
          <w:bCs w:val="0"/>
          <w:lang w:eastAsia="hu-HU"/>
        </w:rPr>
        <w:t xml:space="preserve"> állat-egészségügyi és takarmányhigiéniai szempontból az állatok etetésére felhasználandó takarmányt, a legelőt, az itatóvizet, az állatok elhelyezésére szolgáló épületet, az állattartás során használt gépet, berendezést, valamint alkalmazott technológiát;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d)</w:t>
      </w:r>
      <w:r w:rsidRPr="004D1232">
        <w:rPr>
          <w:rFonts w:eastAsia="Times New Roman"/>
          <w:bCs w:val="0"/>
          <w:lang w:eastAsia="hu-HU"/>
        </w:rPr>
        <w:t xml:space="preserve"> az állat-egészségügyi szabályok megtartását, így különösen az állatok egészségi állapotát, az előírt dokumentációt az e törvény végrehajtására kiadott jogszabályban meghatározottak szerint állat-egészségügyi felügyelet alá tartozó helyeken;</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e)</w:t>
      </w:r>
      <w:r w:rsidRPr="004D1232">
        <w:rPr>
          <w:rFonts w:eastAsia="Times New Roman"/>
          <w:bCs w:val="0"/>
          <w:lang w:eastAsia="hu-HU"/>
        </w:rPr>
        <w:t xml:space="preserve"> a jogszabályban előírt állat-egészségügyi vizsgálatok, kezelések végrehajtását;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f)</w:t>
      </w:r>
      <w:bookmarkStart w:id="140" w:name="foot_141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"foot141"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141</w:t>
      </w:r>
      <w:r w:rsidRPr="004D1232">
        <w:rPr>
          <w:rFonts w:eastAsia="Times New Roman"/>
          <w:bCs w:val="0"/>
          <w:i/>
          <w:iCs/>
          <w:vertAlign w:val="superscript"/>
          <w:lang w:eastAsia="hu-HU"/>
        </w:rPr>
        <w:fldChar w:fldCharType="end"/>
      </w:r>
      <w:bookmarkEnd w:id="140"/>
      <w:r w:rsidRPr="004D1232">
        <w:rPr>
          <w:rFonts w:eastAsia="Times New Roman"/>
          <w:bCs w:val="0"/>
          <w:lang w:eastAsia="hu-HU"/>
        </w:rPr>
        <w:t xml:space="preserve"> az állatok tenyésztésének, szaporításának, szaporítóanyag előállításának, raktározásának, forgalmazásának állat-egészségügyi körülményeit;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g)</w:t>
      </w:r>
      <w:r w:rsidRPr="004D1232">
        <w:rPr>
          <w:rFonts w:eastAsia="Times New Roman"/>
          <w:bCs w:val="0"/>
          <w:lang w:eastAsia="hu-HU"/>
        </w:rPr>
        <w:t xml:space="preserve"> az állatgyógyászati termékek kereskedelmi forgalomba hozatalának körülményeit, valamint az állatgyógyászati készítmények felhasználását;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h)</w:t>
      </w:r>
      <w:bookmarkStart w:id="141" w:name="foot_142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"foot142"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142</w:t>
      </w:r>
      <w:r w:rsidRPr="004D1232">
        <w:rPr>
          <w:rFonts w:eastAsia="Times New Roman"/>
          <w:bCs w:val="0"/>
          <w:i/>
          <w:iCs/>
          <w:vertAlign w:val="superscript"/>
          <w:lang w:eastAsia="hu-HU"/>
        </w:rPr>
        <w:fldChar w:fldCharType="end"/>
      </w:r>
      <w:bookmarkEnd w:id="141"/>
      <w:r w:rsidRPr="004D1232">
        <w:rPr>
          <w:rFonts w:eastAsia="Times New Roman"/>
          <w:bCs w:val="0"/>
          <w:lang w:eastAsia="hu-HU"/>
        </w:rPr>
        <w:t xml:space="preserve"> az állatgyógyászati termékek gyakorlati kipróbálását és hitelesíti annak vizsgálati jegyzőkönyvét;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lastRenderedPageBreak/>
        <w:t>i)</w:t>
      </w:r>
      <w:r w:rsidRPr="004D1232">
        <w:rPr>
          <w:rFonts w:eastAsia="Times New Roman"/>
          <w:bCs w:val="0"/>
          <w:lang w:eastAsia="hu-HU"/>
        </w:rPr>
        <w:t xml:space="preserve"> a gyógyszeres takarmány előállítását, forgalomba hozatalát és felhasználását;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j)</w:t>
      </w:r>
      <w:r w:rsidRPr="004D1232">
        <w:rPr>
          <w:rFonts w:eastAsia="Times New Roman"/>
          <w:bCs w:val="0"/>
          <w:lang w:eastAsia="hu-HU"/>
        </w:rPr>
        <w:t xml:space="preserve"> az állatgyógyászati készítmények és hatóanyagaik előállító helyeit, előállítási körülményeit és az állatgyógyászati, illetve gyógyhatású készítmények forgalomba hozatalának körülményeit;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k)</w:t>
      </w:r>
      <w:r w:rsidRPr="004D1232">
        <w:rPr>
          <w:rFonts w:eastAsia="Times New Roman"/>
          <w:bCs w:val="0"/>
          <w:lang w:eastAsia="hu-HU"/>
        </w:rPr>
        <w:t xml:space="preserve"> a gyógyszergyártás céljára alkalmas állati szövetek és szervek gyűjtését;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l)</w:t>
      </w:r>
      <w:r w:rsidRPr="004D1232">
        <w:rPr>
          <w:rFonts w:eastAsia="Times New Roman"/>
          <w:bCs w:val="0"/>
          <w:lang w:eastAsia="hu-HU"/>
        </w:rPr>
        <w:t xml:space="preserve"> az élő állat kereskedelmét, szállítását, szállításra való alkalmasságát, a kísérő dokumentációt és a szállítóeszközt.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(3) Állat-egészségügyi hatósági feladatainak keretében az élelmiszerlánc-felügyeleti szerv az e törvény végrehajtására kiadott jogszabályban foglaltak szerint elrendeli: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r w:rsidRPr="004D1232">
        <w:rPr>
          <w:rFonts w:eastAsia="Times New Roman"/>
          <w:bCs w:val="0"/>
          <w:lang w:eastAsia="hu-HU"/>
        </w:rPr>
        <w:t xml:space="preserve"> a járványveszély esetén szükséges járványügyi intézkedéseket, továbbá a közcélú igénybevételt;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w:t>
      </w:r>
      <w:r w:rsidRPr="004D1232">
        <w:rPr>
          <w:rFonts w:eastAsia="Times New Roman"/>
          <w:bCs w:val="0"/>
          <w:lang w:eastAsia="hu-HU"/>
        </w:rPr>
        <w:t xml:space="preserve"> az emberre is veszélyes betegségben elhullott vagy emiatt leölt állatok tetemei, valamint a járványügyi szempontból szigorúbb intézkedést igénylő állati eredetű melléktermékek, fertőzött anyagok, eszközök ártalmatlanná tételét és meghatározza annak módját;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c)</w:t>
      </w:r>
      <w:r w:rsidRPr="004D1232">
        <w:rPr>
          <w:rFonts w:eastAsia="Times New Roman"/>
          <w:bCs w:val="0"/>
          <w:lang w:eastAsia="hu-HU"/>
        </w:rPr>
        <w:t xml:space="preserve"> az állat-egészségügyi programok végrehajtását.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(4) Állat-egészségügyi feladatainak keretében az élelmiszerlánc-felügyeleti szerv</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r w:rsidRPr="004D1232">
        <w:rPr>
          <w:rFonts w:eastAsia="Times New Roman"/>
          <w:bCs w:val="0"/>
          <w:lang w:eastAsia="hu-HU"/>
        </w:rPr>
        <w:t xml:space="preserve"> vezeti az állatgyógyászati készítmények törzskönyvét;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w:t>
      </w:r>
      <w:r w:rsidRPr="004D1232">
        <w:rPr>
          <w:rFonts w:eastAsia="Times New Roman"/>
          <w:bCs w:val="0"/>
          <w:lang w:eastAsia="hu-HU"/>
        </w:rPr>
        <w:t xml:space="preserve"> részt vesz az állatok azonosítási és nyilvántartási rendszerének kialakításában és működtetésében, valamint ellátja az állatok azonosításával és nyilvántartásával kapcsolatos ellenőrzési feladatait;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c)</w:t>
      </w:r>
      <w:r w:rsidRPr="004D1232">
        <w:rPr>
          <w:rFonts w:eastAsia="Times New Roman"/>
          <w:bCs w:val="0"/>
          <w:lang w:eastAsia="hu-HU"/>
        </w:rPr>
        <w:t xml:space="preserve"> az állat szállításának megkezdése előtt megvizsgálja a származási hely állatállományát, a szállítandó állatokat, a szállítóeszközt, igazolja az állat állat-egészségügyi forgalomképességét és kiállítja a szállításhoz szükséges okiratot;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d)</w:t>
      </w:r>
      <w:r w:rsidRPr="004D1232">
        <w:rPr>
          <w:rFonts w:eastAsia="Times New Roman"/>
          <w:bCs w:val="0"/>
          <w:lang w:eastAsia="hu-HU"/>
        </w:rPr>
        <w:t xml:space="preserve"> igazolja az állatállomány betegségektől, fertőzésektől való mentességét;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e)</w:t>
      </w:r>
      <w:r w:rsidRPr="004D1232">
        <w:rPr>
          <w:rFonts w:eastAsia="Times New Roman"/>
          <w:bCs w:val="0"/>
          <w:lang w:eastAsia="hu-HU"/>
        </w:rPr>
        <w:t xml:space="preserve"> kiállítja az áru nemzetközi kereskedelméhez szükséges állat-egészségügyi bizonyítványt, egyéb okiratot;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f)</w:t>
      </w:r>
      <w:r w:rsidRPr="004D1232">
        <w:rPr>
          <w:rFonts w:eastAsia="Times New Roman"/>
          <w:bCs w:val="0"/>
          <w:lang w:eastAsia="hu-HU"/>
        </w:rPr>
        <w:t xml:space="preserve"> az e törvény végrehajtására kiadott jogszabályban foglaltak szerint megtilthatja áru behozatalát, Magyarország területéről történő kiszállítását, vagy az ország területén történő átszállítását;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g)</w:t>
      </w:r>
      <w:r w:rsidRPr="004D1232">
        <w:rPr>
          <w:rFonts w:eastAsia="Times New Roman"/>
          <w:bCs w:val="0"/>
          <w:lang w:eastAsia="hu-HU"/>
        </w:rPr>
        <w:t xml:space="preserve"> részt vesz az állatgyógyászati készítmények előállításának, forgalomba hozatalának, országba történő behozatalának ellenőrzésében;</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h)</w:t>
      </w:r>
      <w:r w:rsidRPr="004D1232">
        <w:rPr>
          <w:rFonts w:eastAsia="Times New Roman"/>
          <w:bCs w:val="0"/>
          <w:lang w:eastAsia="hu-HU"/>
        </w:rPr>
        <w:t xml:space="preserve"> irányítja és ellenőrzi a jogszabályokban előírt állat-egészségügyi feladatok végrehajtását, az e törvény végrehajtására kiadott jogszabályban meghatározott esetben részt vesz a végrehajtásban;</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lastRenderedPageBreak/>
        <w:t>i)</w:t>
      </w:r>
      <w:r w:rsidRPr="004D1232">
        <w:rPr>
          <w:rFonts w:eastAsia="Times New Roman"/>
          <w:bCs w:val="0"/>
          <w:lang w:eastAsia="hu-HU"/>
        </w:rPr>
        <w:t xml:space="preserve"> elvégzi az állatgyógyászati készítmények – az e törvény végrehajtására kiadott jogszabályban, valamint az Európai Unió közvetlenül alkalmazandó jogi aktusaiban előírt – vizsgálatát, kivizsgálja az állatgyógyászati készítmények minőségi problémáit és feltételezett mellékhatásait, és intézkedik azok megelőzése és megszüntetése érdekében;</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j)</w:t>
      </w:r>
      <w:r w:rsidRPr="004D1232">
        <w:rPr>
          <w:rFonts w:eastAsia="Times New Roman"/>
          <w:bCs w:val="0"/>
          <w:lang w:eastAsia="hu-HU"/>
        </w:rPr>
        <w:t xml:space="preserve"> működteti az államilag előírt állat-egészségügyi feladatok ellátásához szükséges oltó- és kórjelző anyagok központi tárolóját és elosztóját.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35. §</w:t>
      </w:r>
      <w:r w:rsidRPr="004D1232">
        <w:rPr>
          <w:rFonts w:eastAsia="Times New Roman"/>
          <w:bCs w:val="0"/>
          <w:lang w:eastAsia="hu-HU"/>
        </w:rPr>
        <w:t xml:space="preserve"> (1)</w:t>
      </w:r>
      <w:bookmarkStart w:id="142" w:name="foot_143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"foot143"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143</w:t>
      </w:r>
      <w:r w:rsidRPr="004D1232">
        <w:rPr>
          <w:rFonts w:eastAsia="Times New Roman"/>
          <w:bCs w:val="0"/>
          <w:vertAlign w:val="superscript"/>
          <w:lang w:eastAsia="hu-HU"/>
        </w:rPr>
        <w:fldChar w:fldCharType="end"/>
      </w:r>
      <w:bookmarkEnd w:id="142"/>
      <w:r w:rsidRPr="004D1232">
        <w:rPr>
          <w:rFonts w:eastAsia="Times New Roman"/>
          <w:bCs w:val="0"/>
          <w:lang w:eastAsia="hu-HU"/>
        </w:rPr>
        <w:t xml:space="preserve"> Élelmiszer-biztonsági feladatainak keretében az élelmiszerlánc-felügyeleti szerv az e törvény végrehajtására kiadott jogszabályban, valamint az Európai Unió közvetlenül alkalmazandó jogi aktusaiban foglaltak szerint engedélyezi a 23. § (1) bekezdése szerint engedélyköteles élelmiszer- vagy takarmányvállalkozási tevékenységet, illetve élelmiszer- vagy takarmánylétesítményt.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w:t>
      </w:r>
      <w:bookmarkStart w:id="143" w:name="foot_144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"foot144"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144</w:t>
      </w:r>
      <w:r w:rsidRPr="004D1232">
        <w:rPr>
          <w:rFonts w:eastAsia="Times New Roman"/>
          <w:bCs w:val="0"/>
          <w:vertAlign w:val="superscript"/>
          <w:lang w:eastAsia="hu-HU"/>
        </w:rPr>
        <w:fldChar w:fldCharType="end"/>
      </w:r>
      <w:bookmarkEnd w:id="143"/>
      <w:r w:rsidRPr="004D1232">
        <w:rPr>
          <w:rFonts w:eastAsia="Times New Roman"/>
          <w:bCs w:val="0"/>
          <w:lang w:eastAsia="hu-HU"/>
        </w:rPr>
        <w:t xml:space="preserve"> Élelmiszer-biztonsági feladatainak keretében az élelmiszerlánc-felügyeleti szerv nyilvántartásba veszi az engedéllyel rendelkező vagy bejelentett élelmiszer- vagy takarmányvállalkozásokat, illetve az engedélyezett vagy bejelentett élelmiszer- vagy takarmányvállalkozási létesítményeket.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(3) Élelmiszer-biztonsági feladatainak keretében az élelmiszerlánc-felügyeleti szerv ellenőrzi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r w:rsidRPr="004D1232">
        <w:rPr>
          <w:rFonts w:eastAsia="Times New Roman"/>
          <w:bCs w:val="0"/>
          <w:lang w:eastAsia="hu-HU"/>
        </w:rPr>
        <w:t xml:space="preserve"> az élelmiszer-vállalkozások tevékenységét;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w:t>
      </w:r>
      <w:r w:rsidRPr="004D1232">
        <w:rPr>
          <w:rFonts w:eastAsia="Times New Roman"/>
          <w:bCs w:val="0"/>
          <w:lang w:eastAsia="hu-HU"/>
        </w:rPr>
        <w:t xml:space="preserve"> az élelmiszer-előállító, -elosztó, és -forgalomba hozó létesítmény harmadik országba irányuló exportra való alkalmasságát a nemzetközi előírásoknak megfelelően;</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c)</w:t>
      </w:r>
      <w:r w:rsidRPr="004D1232">
        <w:rPr>
          <w:rFonts w:eastAsia="Times New Roman"/>
          <w:bCs w:val="0"/>
          <w:lang w:eastAsia="hu-HU"/>
        </w:rPr>
        <w:t xml:space="preserve"> rendszeres jelleggel a járványügyi, higiéniai, élelmiszer-biztonsági és élelmiszer-minőségi előírások betartását az élelmiszerek termelésének, előállításának, feldolgozásának, tárolásának, szállításának és forgalomba hozatalának bármely szakaszában, illetve az ennek során közreműködő személyekre vonatkozó egészségügyi alkalmassági és higiénés előírások betartását;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d)</w:t>
      </w:r>
      <w:r w:rsidRPr="004D1232">
        <w:rPr>
          <w:rFonts w:eastAsia="Times New Roman"/>
          <w:bCs w:val="0"/>
          <w:lang w:eastAsia="hu-HU"/>
        </w:rPr>
        <w:t xml:space="preserve"> az élelmiszer-vállalkozásoknál bevezetett „Jó Higiéniai Gyakorlatot”, a nyomonkövetési, az élelmiszer-visszahívási és a „veszélyelemzés, kritikus szabályozási pontok”-ra (HACCP) vonatkozó rendszerek, valamint az élelmiszer-vállalkozásoknál felhasznált tisztító- és fertőtlenítőszerek, fertőtlenítő eljárások megfelelőségét, beleértve a rovar- és rágcsálóirtást is;</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e)</w:t>
      </w:r>
      <w:bookmarkStart w:id="144" w:name="foot_145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"foot145"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145</w:t>
      </w:r>
      <w:r w:rsidRPr="004D1232">
        <w:rPr>
          <w:rFonts w:eastAsia="Times New Roman"/>
          <w:bCs w:val="0"/>
          <w:i/>
          <w:iCs/>
          <w:vertAlign w:val="superscript"/>
          <w:lang w:eastAsia="hu-HU"/>
        </w:rPr>
        <w:fldChar w:fldCharType="end"/>
      </w:r>
      <w:bookmarkEnd w:id="144"/>
      <w:r w:rsidRPr="004D1232">
        <w:rPr>
          <w:rFonts w:eastAsia="Times New Roman"/>
          <w:bCs w:val="0"/>
          <w:lang w:eastAsia="hu-HU"/>
        </w:rPr>
        <w:t xml:space="preserve"> az emberi fogyasztásra szánt állatokat és élelmiszereket kísérő bizonyítványokat, okiratokat;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f)</w:t>
      </w:r>
      <w:r w:rsidRPr="004D1232">
        <w:rPr>
          <w:rFonts w:eastAsia="Times New Roman"/>
          <w:bCs w:val="0"/>
          <w:lang w:eastAsia="hu-HU"/>
        </w:rPr>
        <w:t xml:space="preserve"> és irányítja az élelmiszer-biztonsággal kapcsolatos állami feladatokat végző személyek munkáját, folyamatos továbbképzését.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(4) Élelmiszer-biztonsági feladatainak keretében az élelmiszerlánc-felügyeleti szerv</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r w:rsidRPr="004D1232">
        <w:rPr>
          <w:rFonts w:eastAsia="Times New Roman"/>
          <w:bCs w:val="0"/>
          <w:lang w:eastAsia="hu-HU"/>
        </w:rPr>
        <w:t xml:space="preserve"> elvégzi, illetve felügyeli a vágóállat-vizsgálatot és – az e törvény végrehajtására kiadott jogszabályban meghatározott kivételekkel – a közfogyasztásra, illetve az egyéb okból levágott (elejtett, kifogott, gyűjtött) állatok húsvizsgálatát;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lastRenderedPageBreak/>
        <w:t>b)</w:t>
      </w:r>
      <w:r w:rsidRPr="004D1232">
        <w:rPr>
          <w:rFonts w:eastAsia="Times New Roman"/>
          <w:bCs w:val="0"/>
          <w:lang w:eastAsia="hu-HU"/>
        </w:rPr>
        <w:t xml:space="preserve"> elbírálja és igazolja az egyes élelmiszerek feldolgozásra és emberi fogyasztásra való alkalmasságát;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c)</w:t>
      </w:r>
      <w:r w:rsidRPr="004D1232">
        <w:rPr>
          <w:rFonts w:eastAsia="Times New Roman"/>
          <w:bCs w:val="0"/>
          <w:lang w:eastAsia="hu-HU"/>
        </w:rPr>
        <w:t xml:space="preserve"> vizsgálja az élelmiszer-ipari gépek, berendezések higiéniai alkalmasságát;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d)</w:t>
      </w:r>
      <w:bookmarkStart w:id="145" w:name="foot_146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"foot146"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146</w:t>
      </w:r>
      <w:r w:rsidRPr="004D1232">
        <w:rPr>
          <w:rFonts w:eastAsia="Times New Roman"/>
          <w:bCs w:val="0"/>
          <w:i/>
          <w:iCs/>
          <w:vertAlign w:val="superscript"/>
          <w:lang w:eastAsia="hu-HU"/>
        </w:rPr>
        <w:fldChar w:fldCharType="end"/>
      </w:r>
      <w:bookmarkEnd w:id="145"/>
      <w:r w:rsidRPr="004D1232">
        <w:rPr>
          <w:rFonts w:eastAsia="Times New Roman"/>
          <w:bCs w:val="0"/>
          <w:lang w:eastAsia="hu-HU"/>
        </w:rPr>
        <w:t xml:space="preserve"> értékeli, elemzi, és közzéteszi az élelmiszerek okozta megbetegedésekkel kapcsolatos információkat;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e)</w:t>
      </w:r>
      <w:bookmarkStart w:id="146" w:name="foot_147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"foot147"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147</w:t>
      </w:r>
      <w:r w:rsidRPr="004D1232">
        <w:rPr>
          <w:rFonts w:eastAsia="Times New Roman"/>
          <w:bCs w:val="0"/>
          <w:i/>
          <w:iCs/>
          <w:vertAlign w:val="superscript"/>
          <w:lang w:eastAsia="hu-HU"/>
        </w:rPr>
        <w:fldChar w:fldCharType="end"/>
      </w:r>
      <w:bookmarkEnd w:id="146"/>
      <w:r w:rsidRPr="004D1232">
        <w:rPr>
          <w:rFonts w:eastAsia="Times New Roman"/>
          <w:bCs w:val="0"/>
          <w:lang w:eastAsia="hu-HU"/>
        </w:rPr>
        <w:t xml:space="preserve"> az egészségügyi államigazgatási szerv szakvéleménye alapján elvégzi az új élelmiszerre vonatkozó kérelem elsődleges értékelését;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f)</w:t>
      </w:r>
      <w:bookmarkStart w:id="147" w:name="foot_148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"foot148"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148</w:t>
      </w:r>
      <w:r w:rsidRPr="004D1232">
        <w:rPr>
          <w:rFonts w:eastAsia="Times New Roman"/>
          <w:bCs w:val="0"/>
          <w:i/>
          <w:iCs/>
          <w:vertAlign w:val="superscript"/>
          <w:lang w:eastAsia="hu-HU"/>
        </w:rPr>
        <w:fldChar w:fldCharType="end"/>
      </w:r>
      <w:bookmarkEnd w:id="147"/>
      <w:r w:rsidRPr="004D1232">
        <w:rPr>
          <w:rFonts w:eastAsia="Times New Roman"/>
          <w:bCs w:val="0"/>
          <w:lang w:eastAsia="hu-HU"/>
        </w:rPr>
        <w:t xml:space="preserve"> tájékoztatást nyújt az élelmiszer-biztonsággal kapcsolatban felmerülő aktuális kérdésekről, problémákról, megelőzésük módjáról.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(5)</w:t>
      </w:r>
      <w:bookmarkStart w:id="148" w:name="foot_149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"foot149"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149</w:t>
      </w:r>
      <w:r w:rsidRPr="004D1232">
        <w:rPr>
          <w:rFonts w:eastAsia="Times New Roman"/>
          <w:bCs w:val="0"/>
          <w:vertAlign w:val="superscript"/>
          <w:lang w:eastAsia="hu-HU"/>
        </w:rPr>
        <w:fldChar w:fldCharType="end"/>
      </w:r>
      <w:bookmarkEnd w:id="148"/>
      <w:r w:rsidRPr="004D1232">
        <w:rPr>
          <w:rFonts w:eastAsia="Times New Roman"/>
          <w:bCs w:val="0"/>
          <w:lang w:eastAsia="hu-HU"/>
        </w:rPr>
        <w:t xml:space="preserve"> A minősítésre kijelölt élelmiszerlánc-felügyeleti szerv elvégzi a vendéglátó-ipari létesítmények e törvény felhatalmazása alapján kiadott rendeletben meghatározott élelmiszer-higiéniai, élelmiszer-biztonsági és élelmiszer-minőségi szempontok szerinti minősítését.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(6)</w:t>
      </w:r>
      <w:bookmarkStart w:id="149" w:name="foot_150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"foot150"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150</w:t>
      </w:r>
      <w:r w:rsidRPr="004D1232">
        <w:rPr>
          <w:rFonts w:eastAsia="Times New Roman"/>
          <w:bCs w:val="0"/>
          <w:vertAlign w:val="superscript"/>
          <w:lang w:eastAsia="hu-HU"/>
        </w:rPr>
        <w:fldChar w:fldCharType="end"/>
      </w:r>
      <w:bookmarkEnd w:id="149"/>
      <w:r w:rsidRPr="004D1232">
        <w:rPr>
          <w:rFonts w:eastAsia="Times New Roman"/>
          <w:bCs w:val="0"/>
          <w:lang w:eastAsia="hu-HU"/>
        </w:rPr>
        <w:t xml:space="preserve"> A minősítéssel megbízott élelmiszerlánc-felügyeleti szerv honlapján közzéteszi a létesítmények élelmiszer-higiéniai, élelmiszer-biztonsági és élelmiszer-minőségi szempontok szerinti minősítésének eredményét.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35/A. §</w:t>
      </w:r>
      <w:bookmarkStart w:id="150" w:name="foot_151_place"/>
      <w:r w:rsidRPr="004D1232">
        <w:rPr>
          <w:rFonts w:eastAsia="Times New Roman"/>
          <w:b/>
          <w:vertAlign w:val="superscript"/>
          <w:lang w:eastAsia="hu-HU"/>
        </w:rPr>
        <w:fldChar w:fldCharType="begin"/>
      </w:r>
      <w:r w:rsidRPr="004D1232">
        <w:rPr>
          <w:rFonts w:eastAsia="Times New Roman"/>
          <w:b/>
          <w:vertAlign w:val="superscript"/>
          <w:lang w:eastAsia="hu-HU"/>
        </w:rPr>
        <w:instrText xml:space="preserve"> HYPERLINK "http://njt.hu/cgi_bin/njt_doc.cgi?docid=117799.338705" \l "foot151" </w:instrText>
      </w:r>
      <w:r w:rsidRPr="004D1232">
        <w:rPr>
          <w:rFonts w:eastAsia="Times New Roman"/>
          <w:b/>
          <w:vertAlign w:val="superscript"/>
          <w:lang w:eastAsia="hu-HU"/>
        </w:rPr>
        <w:fldChar w:fldCharType="separate"/>
      </w:r>
      <w:r w:rsidRPr="004D1232">
        <w:rPr>
          <w:rFonts w:eastAsia="Times New Roman"/>
          <w:b/>
          <w:color w:val="0000FF"/>
          <w:u w:val="single"/>
          <w:vertAlign w:val="superscript"/>
          <w:lang w:eastAsia="hu-HU"/>
        </w:rPr>
        <w:t>151</w:t>
      </w:r>
      <w:r w:rsidRPr="004D1232">
        <w:rPr>
          <w:rFonts w:eastAsia="Times New Roman"/>
          <w:b/>
          <w:vertAlign w:val="superscript"/>
          <w:lang w:eastAsia="hu-HU"/>
        </w:rPr>
        <w:fldChar w:fldCharType="end"/>
      </w:r>
      <w:bookmarkEnd w:id="150"/>
      <w:r w:rsidRPr="004D1232">
        <w:rPr>
          <w:rFonts w:eastAsia="Times New Roman"/>
          <w:bCs w:val="0"/>
          <w:lang w:eastAsia="hu-HU"/>
        </w:rPr>
        <w:t xml:space="preserve"> Az élelmiszerlánc-felügyeleti szerv elismeri a tanúsító szervezetet.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36. §</w:t>
      </w:r>
      <w:r w:rsidRPr="004D1232">
        <w:rPr>
          <w:rFonts w:eastAsia="Times New Roman"/>
          <w:bCs w:val="0"/>
          <w:lang w:eastAsia="hu-HU"/>
        </w:rPr>
        <w:t xml:space="preserve"> (1) Takarmány-ellenőrzési feladatainak keretében az élelmiszerlánc-felügyeleti szerv az e törvény végrehajtására kiadott jogszabályban, valamint az Európai Unió közvetlenül alkalmazandó jogi aktusaiban meghatározottak szerint engedélyezi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r w:rsidRPr="004D1232">
        <w:rPr>
          <w:rFonts w:eastAsia="Times New Roman"/>
          <w:bCs w:val="0"/>
          <w:lang w:eastAsia="hu-HU"/>
        </w:rPr>
        <w:t xml:space="preserve"> a takarmány-előállító és takarmányt forgalomba hozó létesítményeket;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w:t>
      </w:r>
      <w:r w:rsidRPr="004D1232">
        <w:rPr>
          <w:rFonts w:eastAsia="Times New Roman"/>
          <w:bCs w:val="0"/>
          <w:lang w:eastAsia="hu-HU"/>
        </w:rPr>
        <w:t xml:space="preserve"> eseti jelleggel az új takarmányok előállítását, felhasználását és behozatalát;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c)</w:t>
      </w:r>
      <w:r w:rsidRPr="004D1232">
        <w:rPr>
          <w:rFonts w:eastAsia="Times New Roman"/>
          <w:bCs w:val="0"/>
          <w:lang w:eastAsia="hu-HU"/>
        </w:rPr>
        <w:t xml:space="preserve"> a lejárt etethetőségi, felhasználhatósági, illetve minőségmegőrzési idejű takarmány forgalomba hozatalát, valamint a minőségében károsult takarmány felhasználását.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 xml:space="preserve">(2) Takarmány-ellenőrzési feladatainak keretében az élelmiszerlánc-felügyeleti szerv az e törvény végrehajtására kiadott jogszabályban, valamint az Európai Unió közvetlenül alkalmazandó jogi aktusaiban meghatározottak szerint nyilvántartásba veszi az (1) bekezdés </w:t>
      </w:r>
      <w:r w:rsidRPr="004D1232">
        <w:rPr>
          <w:rFonts w:eastAsia="Times New Roman"/>
          <w:bCs w:val="0"/>
          <w:i/>
          <w:iCs/>
          <w:lang w:eastAsia="hu-HU"/>
        </w:rPr>
        <w:t>a)</w:t>
      </w:r>
      <w:r w:rsidRPr="004D1232">
        <w:rPr>
          <w:rFonts w:eastAsia="Times New Roman"/>
          <w:bCs w:val="0"/>
          <w:lang w:eastAsia="hu-HU"/>
        </w:rPr>
        <w:t xml:space="preserve"> pontja szerinti engedélyezési kötelezettség hatálya alá nem tartozó takarmány-vállalkozási létesítményt.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(3) Takarmány-ellenőrzési feladatainak keretében az élelmiszerlánc-felügyeleti szerv ellenőrzi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r w:rsidRPr="004D1232">
        <w:rPr>
          <w:rFonts w:eastAsia="Times New Roman"/>
          <w:bCs w:val="0"/>
          <w:lang w:eastAsia="hu-HU"/>
        </w:rPr>
        <w:t xml:space="preserve"> a takarmányt előállítóknál, tárolóknál, felhasználóknál, forgalomba hozóknál és a szállítóknál a járványügyi és takarmányhigiéniai előírások megtartását, a takarmányok biztonságosságát, összetételét, garantált beltartalmát, mikrobiológiai állapotát, tiltott anyagoktól való mentességét, nemkívánatosanyag-tartalmának mértékét, csomagolásának megfelelőségét, a takarmányjelölési előírások betartását;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lastRenderedPageBreak/>
        <w:t>b)</w:t>
      </w:r>
      <w:r w:rsidRPr="004D1232">
        <w:rPr>
          <w:rFonts w:eastAsia="Times New Roman"/>
          <w:bCs w:val="0"/>
          <w:lang w:eastAsia="hu-HU"/>
        </w:rPr>
        <w:t xml:space="preserve"> a takarmányok felhasználását és szállítását;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c)</w:t>
      </w:r>
      <w:r w:rsidRPr="004D1232">
        <w:rPr>
          <w:rFonts w:eastAsia="Times New Roman"/>
          <w:bCs w:val="0"/>
          <w:lang w:eastAsia="hu-HU"/>
        </w:rPr>
        <w:t xml:space="preserve"> a takarmányokra vonatkozó nyilvántartásokat, dokumentációkat és a nyomon követhetőséget;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d)</w:t>
      </w:r>
      <w:r w:rsidRPr="004D1232">
        <w:rPr>
          <w:rFonts w:eastAsia="Times New Roman"/>
          <w:bCs w:val="0"/>
          <w:lang w:eastAsia="hu-HU"/>
        </w:rPr>
        <w:t xml:space="preserve"> a takarmányok exportját és importját;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e)</w:t>
      </w:r>
      <w:r w:rsidRPr="004D1232">
        <w:rPr>
          <w:rFonts w:eastAsia="Times New Roman"/>
          <w:bCs w:val="0"/>
          <w:lang w:eastAsia="hu-HU"/>
        </w:rPr>
        <w:t xml:space="preserve"> a takarmány-vállalkozási létesítményekben bevezetett HACCP-rendszereket;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f)</w:t>
      </w:r>
      <w:r w:rsidRPr="004D1232">
        <w:rPr>
          <w:rFonts w:eastAsia="Times New Roman"/>
          <w:bCs w:val="0"/>
          <w:lang w:eastAsia="hu-HU"/>
        </w:rPr>
        <w:t xml:space="preserve"> a takarmány-vállalkozási létesítményeket, azok működési engedélyében foglaltak betartását.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37. §</w:t>
      </w:r>
      <w:r w:rsidRPr="004D1232">
        <w:rPr>
          <w:rFonts w:eastAsia="Times New Roman"/>
          <w:bCs w:val="0"/>
          <w:lang w:eastAsia="hu-HU"/>
        </w:rPr>
        <w:t xml:space="preserve"> (1) Növény- és talajvédelmi feladatainak keretében az élelmiszerlánc-felügyeleti szerv az e törvény végrehajtására kiadott jogszabályban meghatározottak, valamint az Európai Unió közvetlenül alkalmazandó jogi aktusai szerint engedélyezi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r w:rsidRPr="004D1232">
        <w:rPr>
          <w:rFonts w:eastAsia="Times New Roman"/>
          <w:bCs w:val="0"/>
          <w:lang w:eastAsia="hu-HU"/>
        </w:rPr>
        <w:t xml:space="preserve"> a határon feltartóztatott szállítmányok növény-egészségügyi beléptetését, és meghatározza a forgalomba hozataluk szakmai feltételeit;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w:t>
      </w:r>
      <w:r w:rsidRPr="004D1232">
        <w:rPr>
          <w:rFonts w:eastAsia="Times New Roman"/>
          <w:bCs w:val="0"/>
          <w:lang w:eastAsia="hu-HU"/>
        </w:rPr>
        <w:t xml:space="preserve"> a növények, növényi termékek behozatalát;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c)</w:t>
      </w:r>
      <w:r w:rsidRPr="004D1232">
        <w:rPr>
          <w:rFonts w:eastAsia="Times New Roman"/>
          <w:bCs w:val="0"/>
          <w:lang w:eastAsia="hu-HU"/>
        </w:rPr>
        <w:t xml:space="preserve"> az engedélyköteles termékek forgalomba hozatalát és felhasználását;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d)</w:t>
      </w:r>
      <w:bookmarkStart w:id="151" w:name="foot_152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"foot152"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152</w:t>
      </w:r>
      <w:r w:rsidRPr="004D1232">
        <w:rPr>
          <w:rFonts w:eastAsia="Times New Roman"/>
          <w:bCs w:val="0"/>
          <w:i/>
          <w:iCs/>
          <w:vertAlign w:val="superscript"/>
          <w:lang w:eastAsia="hu-HU"/>
        </w:rPr>
        <w:fldChar w:fldCharType="end"/>
      </w:r>
      <w:bookmarkEnd w:id="151"/>
      <w:r w:rsidRPr="004D1232">
        <w:rPr>
          <w:rFonts w:eastAsia="Times New Roman"/>
          <w:bCs w:val="0"/>
          <w:lang w:eastAsia="hu-HU"/>
        </w:rPr>
        <w:t xml:space="preserve"> a megváltozott minőségű növényvédő szerek forgalomba hozatalát, illetve használatát – ide nem értve a lejárt felhasználhatósági idejű növényvédő szereket.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 Növény- és talajvédelmi feladatainak keretében az élelmiszerlánc-felügyeleti szerv az e törvény végrehajtására kiadott jogszabályban meghatározottak, valamint az Európai Unió közvetlenül alkalmazandó jogi aktusai szerint ellenőrzi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r w:rsidRPr="004D1232">
        <w:rPr>
          <w:rFonts w:eastAsia="Times New Roman"/>
          <w:bCs w:val="0"/>
          <w:lang w:eastAsia="hu-HU"/>
        </w:rPr>
        <w:t xml:space="preserve"> a termelők károsítók ellen folytatott növényvédelmi tevékenységét, a kijuttatástechnikai, az egészségügyi és a kémiai biztonságot, az engedélyköteles termékek felhasználásához rendelt szakképesítés meglétét, a növényvédő szer felhasználási és vásárlási engedély érvényességét;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w:t>
      </w:r>
      <w:bookmarkStart w:id="152" w:name="foot_153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"foot153"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153</w:t>
      </w:r>
      <w:r w:rsidRPr="004D1232">
        <w:rPr>
          <w:rFonts w:eastAsia="Times New Roman"/>
          <w:bCs w:val="0"/>
          <w:i/>
          <w:iCs/>
          <w:vertAlign w:val="superscript"/>
          <w:lang w:eastAsia="hu-HU"/>
        </w:rPr>
        <w:fldChar w:fldCharType="end"/>
      </w:r>
      <w:bookmarkEnd w:id="152"/>
      <w:r w:rsidRPr="004D1232">
        <w:rPr>
          <w:rFonts w:eastAsia="Times New Roman"/>
          <w:bCs w:val="0"/>
          <w:lang w:eastAsia="hu-HU"/>
        </w:rPr>
        <w:t xml:space="preserve"> az engedélyköteles termékek, valamint az EK-műtrágyák gyártási, kiszerelési, nyilvántartási, jelölési, csomagolási, címkézési, szállítási, forgalombahozatali, raktározási, tárolási, minőségi, felhasználhatósági és alkalmazási előírásainak megtartását, illetve az ezek céljára szolgáló helyiségeket, berendezéseket és felszereléseket, valamint a biztonsági adatlapok meglétét;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c)</w:t>
      </w:r>
      <w:r w:rsidRPr="004D1232">
        <w:rPr>
          <w:rFonts w:eastAsia="Times New Roman"/>
          <w:bCs w:val="0"/>
          <w:lang w:eastAsia="hu-HU"/>
        </w:rPr>
        <w:t xml:space="preserve"> növény-egészségügyi szempontból a növények, növényi termékek előállítását, raktározását, szállítását és forgalmazását;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d)</w:t>
      </w:r>
      <w:r w:rsidRPr="004D1232">
        <w:rPr>
          <w:rFonts w:eastAsia="Times New Roman"/>
          <w:bCs w:val="0"/>
          <w:lang w:eastAsia="hu-HU"/>
        </w:rPr>
        <w:t xml:space="preserve"> a vetőmag, a szaporító- és ültetvényanyag előállítást és forgalomba hozatalt, valamint az egyéb szemleköteles növények termő-, tároló-, berakó-, feladó- és forgalmazó helyeit;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e)</w:t>
      </w:r>
      <w:r w:rsidRPr="004D1232">
        <w:rPr>
          <w:rFonts w:eastAsia="Times New Roman"/>
          <w:bCs w:val="0"/>
          <w:lang w:eastAsia="hu-HU"/>
        </w:rPr>
        <w:t xml:space="preserve"> az engedélyköteles termékekből származó növényvédőszer-maradék, nitrát-, nitrit-, nehézfém- és egyéb toxikus anyagok, szennyeződések mennyiségét a növényben, növényi </w:t>
      </w:r>
      <w:r w:rsidRPr="004D1232">
        <w:rPr>
          <w:rFonts w:eastAsia="Times New Roman"/>
          <w:bCs w:val="0"/>
          <w:lang w:eastAsia="hu-HU"/>
        </w:rPr>
        <w:lastRenderedPageBreak/>
        <w:t>termékben, azok felületén, a környezetben, a termelési folyamatban és export, import és kereskedelmi forgalomban;</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f)</w:t>
      </w:r>
      <w:r w:rsidRPr="004D1232">
        <w:rPr>
          <w:rFonts w:eastAsia="Times New Roman"/>
          <w:bCs w:val="0"/>
          <w:lang w:eastAsia="hu-HU"/>
        </w:rPr>
        <w:t xml:space="preserve"> a termelő, illetve földhasználó növényvédelmi kötelezettségének teljesítését az e törvény végrehajtására kiadott jogszabályban meghatározott károsítók ellen;</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g)</w:t>
      </w:r>
      <w:r w:rsidRPr="004D1232">
        <w:rPr>
          <w:rFonts w:eastAsia="Times New Roman"/>
          <w:bCs w:val="0"/>
          <w:lang w:eastAsia="hu-HU"/>
        </w:rPr>
        <w:t xml:space="preserve"> a növény-egészségügyi szempontból nyilvántartott termelőknél a nyilvántartási feltételek megtartását;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h)</w:t>
      </w:r>
      <w:r w:rsidRPr="004D1232">
        <w:rPr>
          <w:rFonts w:eastAsia="Times New Roman"/>
          <w:bCs w:val="0"/>
          <w:lang w:eastAsia="hu-HU"/>
        </w:rPr>
        <w:t xml:space="preserve"> a zöldséget, gyümölcsöt, és az előállításukkal, forgalomba hozatalukkal kapcsolatos követelmények betartását;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i)</w:t>
      </w:r>
      <w:r w:rsidRPr="004D1232">
        <w:rPr>
          <w:rFonts w:eastAsia="Times New Roman"/>
          <w:bCs w:val="0"/>
          <w:lang w:eastAsia="hu-HU"/>
        </w:rPr>
        <w:t xml:space="preserve"> a növényvédelmi gépek alkalmasságát igazoló forgalomba hozatali engedély, valamint a kijuttatástechnikai alkalmasságát igazoló működési engedély érvényességét.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(3) Növény- és talajvédelmi feladatainak keretében az élelmiszerlánc-felügyeleti szerv az e törvény végrehajtására kiadott jogszabályban meghatározottak szerint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r w:rsidRPr="004D1232">
        <w:rPr>
          <w:rFonts w:eastAsia="Times New Roman"/>
          <w:bCs w:val="0"/>
          <w:lang w:eastAsia="hu-HU"/>
        </w:rPr>
        <w:t xml:space="preserve"> intézkedik a zárlati és a vizsgálatköteles nem zárlati károsítókon kívüli egyéb, a gazdasági növényekre ártalmas szervezetek okozta különleges veszély vagy erős mértékű fertőzöttség esetén;</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w:t>
      </w:r>
      <w:r w:rsidRPr="004D1232">
        <w:rPr>
          <w:rFonts w:eastAsia="Times New Roman"/>
          <w:bCs w:val="0"/>
          <w:lang w:eastAsia="hu-HU"/>
        </w:rPr>
        <w:t xml:space="preserve"> figyelemmel kíséri a gazdaságilag jelentős károsítók előfordulását, terjedését, felszaporodását, az ellenük alkalmazott termelői védekezések területi alakulását és eredményességét;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c)</w:t>
      </w:r>
      <w:r w:rsidRPr="004D1232">
        <w:rPr>
          <w:rFonts w:eastAsia="Times New Roman"/>
          <w:bCs w:val="0"/>
          <w:lang w:eastAsia="hu-HU"/>
        </w:rPr>
        <w:t xml:space="preserve"> előírhatja vagy betilthatja egyes növények szaporításához vagy termesztéséhez meghatározott termesztőközegek felhasználását;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d)</w:t>
      </w:r>
      <w:bookmarkStart w:id="153" w:name="foot_154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"foot154"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154</w:t>
      </w:r>
      <w:r w:rsidRPr="004D1232">
        <w:rPr>
          <w:rFonts w:eastAsia="Times New Roman"/>
          <w:bCs w:val="0"/>
          <w:i/>
          <w:iCs/>
          <w:vertAlign w:val="superscript"/>
          <w:lang w:eastAsia="hu-HU"/>
        </w:rPr>
        <w:fldChar w:fldCharType="end"/>
      </w:r>
      <w:bookmarkEnd w:id="153"/>
      <w:r w:rsidRPr="004D1232">
        <w:rPr>
          <w:rFonts w:eastAsia="Times New Roman"/>
          <w:bCs w:val="0"/>
          <w:lang w:eastAsia="hu-HU"/>
        </w:rPr>
        <w:t xml:space="preserve"> intézkedik a talajszennyezést eredményező, illetve a nem engedélyezett anyagok földön történő felhasználása, továbbá földön történő lerakása esetén;</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e)</w:t>
      </w:r>
      <w:r w:rsidRPr="004D1232">
        <w:rPr>
          <w:rFonts w:eastAsia="Times New Roman"/>
          <w:bCs w:val="0"/>
          <w:lang w:eastAsia="hu-HU"/>
        </w:rPr>
        <w:t xml:space="preserve"> ellátja a talaj- és agrárkörnyezet-védelem élelmiszerbiztonsággal kapcsolatos egyes feladatait;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f)</w:t>
      </w:r>
      <w:r w:rsidRPr="004D1232">
        <w:rPr>
          <w:rFonts w:eastAsia="Times New Roman"/>
          <w:bCs w:val="0"/>
          <w:lang w:eastAsia="hu-HU"/>
        </w:rPr>
        <w:t xml:space="preserve"> engedélyezési vizsgálatokat végez az engedélyköteles termékekkel;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g)</w:t>
      </w:r>
      <w:r w:rsidRPr="004D1232">
        <w:rPr>
          <w:rFonts w:eastAsia="Times New Roman"/>
          <w:bCs w:val="0"/>
          <w:lang w:eastAsia="hu-HU"/>
        </w:rPr>
        <w:t xml:space="preserve"> kérelemre vizsgálja a lejárt felhasználhatósági idejű engedélyköteles termékek minőségét;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h)</w:t>
      </w:r>
      <w:r w:rsidRPr="004D1232">
        <w:rPr>
          <w:rFonts w:eastAsia="Times New Roman"/>
          <w:bCs w:val="0"/>
          <w:lang w:eastAsia="hu-HU"/>
        </w:rPr>
        <w:t xml:space="preserve"> kiadja az e törvény végrehajtására kiadott jogszabály szerinti I. és II. forgalmi kategóriába sorolt növényvédő szerek vásárlására, illetve felhasználására jogosító engedélyt;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i)</w:t>
      </w:r>
      <w:r w:rsidRPr="004D1232">
        <w:rPr>
          <w:rFonts w:eastAsia="Times New Roman"/>
          <w:bCs w:val="0"/>
          <w:lang w:eastAsia="hu-HU"/>
        </w:rPr>
        <w:t xml:space="preserve"> részt vesz a növényvédelmi szakemberképzésben, és véleményezi az iskolarendszeren kívüli oktatási pályázatok tematikáját;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j)</w:t>
      </w:r>
      <w:bookmarkStart w:id="154" w:name="foot_155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"foot155"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155</w:t>
      </w:r>
      <w:r w:rsidRPr="004D1232">
        <w:rPr>
          <w:rFonts w:eastAsia="Times New Roman"/>
          <w:bCs w:val="0"/>
          <w:i/>
          <w:iCs/>
          <w:vertAlign w:val="superscript"/>
          <w:lang w:eastAsia="hu-HU"/>
        </w:rPr>
        <w:fldChar w:fldCharType="end"/>
      </w:r>
      <w:bookmarkEnd w:id="154"/>
      <w:r w:rsidRPr="004D1232">
        <w:rPr>
          <w:rFonts w:eastAsia="Times New Roman"/>
          <w:bCs w:val="0"/>
          <w:lang w:eastAsia="hu-HU"/>
        </w:rPr>
        <w:t xml:space="preserve"> törvényességi szempontból ellenőrzi a növényorvosok, valamint a segédszemélyzet tevékenységét.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lastRenderedPageBreak/>
        <w:t>38. §</w:t>
      </w:r>
      <w:r w:rsidRPr="004D1232">
        <w:rPr>
          <w:rFonts w:eastAsia="Times New Roman"/>
          <w:bCs w:val="0"/>
          <w:lang w:eastAsia="hu-HU"/>
        </w:rPr>
        <w:t xml:space="preserve"> (1)</w:t>
      </w:r>
      <w:bookmarkStart w:id="155" w:name="foot_156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"foot156"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156</w:t>
      </w:r>
      <w:r w:rsidRPr="004D1232">
        <w:rPr>
          <w:rFonts w:eastAsia="Times New Roman"/>
          <w:bCs w:val="0"/>
          <w:vertAlign w:val="superscript"/>
          <w:lang w:eastAsia="hu-HU"/>
        </w:rPr>
        <w:fldChar w:fldCharType="end"/>
      </w:r>
      <w:bookmarkEnd w:id="155"/>
      <w:r w:rsidRPr="004D1232">
        <w:rPr>
          <w:rFonts w:eastAsia="Times New Roman"/>
          <w:bCs w:val="0"/>
          <w:lang w:eastAsia="hu-HU"/>
        </w:rPr>
        <w:t xml:space="preserve"> Az élelmiszerlánc-felügyeleti szerv az élelmiszerlánc hatósági felügyeletével kapcsolatos feladatainak ellátása érdekében az e törvény végrehajtására kiadott jogszabályban meghatározottak szerint nyilvántartást vezet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r w:rsidRPr="004D1232">
        <w:rPr>
          <w:rFonts w:eastAsia="Times New Roman"/>
          <w:bCs w:val="0"/>
          <w:lang w:eastAsia="hu-HU"/>
        </w:rPr>
        <w:t xml:space="preserve"> az állatorvosokról;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w:t>
      </w:r>
      <w:r w:rsidRPr="004D1232">
        <w:rPr>
          <w:rFonts w:eastAsia="Times New Roman"/>
          <w:bCs w:val="0"/>
          <w:lang w:eastAsia="hu-HU"/>
        </w:rPr>
        <w:t xml:space="preserve"> a termelőkről, állattartókról, állattartó tenyészetekről, állatkereskedőkről;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c)</w:t>
      </w:r>
      <w:r w:rsidRPr="004D1232">
        <w:rPr>
          <w:rFonts w:eastAsia="Times New Roman"/>
          <w:bCs w:val="0"/>
          <w:lang w:eastAsia="hu-HU"/>
        </w:rPr>
        <w:t xml:space="preserve"> az élelmiszer- és a takarmány-vállalkozásokról;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d)</w:t>
      </w:r>
      <w:r w:rsidRPr="004D1232">
        <w:rPr>
          <w:rFonts w:eastAsia="Times New Roman"/>
          <w:bCs w:val="0"/>
          <w:lang w:eastAsia="hu-HU"/>
        </w:rPr>
        <w:t xml:space="preserve"> a közúti élőállat-szállításra engedélyezett gépjárművezetőkről, az állatkísérőkről, állatszállítókról, állatszállítmányozókról;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e)</w:t>
      </w:r>
      <w:r w:rsidRPr="004D1232">
        <w:rPr>
          <w:rFonts w:eastAsia="Times New Roman"/>
          <w:bCs w:val="0"/>
          <w:lang w:eastAsia="hu-HU"/>
        </w:rPr>
        <w:t xml:space="preserve"> az élelmiszer-biztonsági felügyelet alá tartozó helyekről;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f)</w:t>
      </w:r>
      <w:r w:rsidRPr="004D1232">
        <w:rPr>
          <w:rFonts w:eastAsia="Times New Roman"/>
          <w:bCs w:val="0"/>
          <w:lang w:eastAsia="hu-HU"/>
        </w:rPr>
        <w:t xml:space="preserve"> az állat-egészségügyi felügyelet alá tartozó helyekről;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g)</w:t>
      </w:r>
      <w:r w:rsidRPr="004D1232">
        <w:rPr>
          <w:rFonts w:eastAsia="Times New Roman"/>
          <w:bCs w:val="0"/>
          <w:lang w:eastAsia="hu-HU"/>
        </w:rPr>
        <w:t xml:space="preserve"> a takarmányozási hatósági felügyelet alá tartozó helyekről;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h)</w:t>
      </w:r>
      <w:r w:rsidRPr="004D1232">
        <w:rPr>
          <w:rFonts w:eastAsia="Times New Roman"/>
          <w:bCs w:val="0"/>
          <w:lang w:eastAsia="hu-HU"/>
        </w:rPr>
        <w:t xml:space="preserve"> a növényvédelmi felügyelet alá tartozó helyekről, eszközökről;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i)</w:t>
      </w:r>
      <w:r w:rsidRPr="004D1232">
        <w:rPr>
          <w:rFonts w:eastAsia="Times New Roman"/>
          <w:bCs w:val="0"/>
          <w:lang w:eastAsia="hu-HU"/>
        </w:rPr>
        <w:t xml:space="preserve"> a nem állami laboratóriumokról;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j)</w:t>
      </w:r>
      <w:r w:rsidRPr="004D1232">
        <w:rPr>
          <w:rFonts w:eastAsia="Times New Roman"/>
          <w:bCs w:val="0"/>
          <w:lang w:eastAsia="hu-HU"/>
        </w:rPr>
        <w:t xml:space="preserve"> az állat-egészségügyi szolgáltató létesítményekről;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k)</w:t>
      </w:r>
      <w:bookmarkStart w:id="156" w:name="foot_157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"foot157"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157</w:t>
      </w:r>
      <w:r w:rsidRPr="004D1232">
        <w:rPr>
          <w:rFonts w:eastAsia="Times New Roman"/>
          <w:bCs w:val="0"/>
          <w:i/>
          <w:iCs/>
          <w:vertAlign w:val="superscript"/>
          <w:lang w:eastAsia="hu-HU"/>
        </w:rPr>
        <w:fldChar w:fldCharType="end"/>
      </w:r>
      <w:bookmarkEnd w:id="156"/>
      <w:r w:rsidRPr="004D1232">
        <w:rPr>
          <w:rFonts w:eastAsia="Times New Roman"/>
          <w:bCs w:val="0"/>
          <w:lang w:eastAsia="hu-HU"/>
        </w:rPr>
        <w:t xml:space="preserve"> a közúti élőállat-szállításra engedélyezett gépjárművekről;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l)</w:t>
      </w:r>
      <w:bookmarkStart w:id="157" w:name="foot_158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"foot158"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158</w:t>
      </w:r>
      <w:r w:rsidRPr="004D1232">
        <w:rPr>
          <w:rFonts w:eastAsia="Times New Roman"/>
          <w:bCs w:val="0"/>
          <w:i/>
          <w:iCs/>
          <w:vertAlign w:val="superscript"/>
          <w:lang w:eastAsia="hu-HU"/>
        </w:rPr>
        <w:fldChar w:fldCharType="end"/>
      </w:r>
      <w:bookmarkEnd w:id="157"/>
      <w:r w:rsidRPr="004D1232">
        <w:rPr>
          <w:rFonts w:eastAsia="Times New Roman"/>
          <w:bCs w:val="0"/>
          <w:lang w:eastAsia="hu-HU"/>
        </w:rPr>
        <w:t xml:space="preserve"> az állatgyógyászati terméket forgalomba hozókról, illetve gyártókról;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m)</w:t>
      </w:r>
      <w:bookmarkStart w:id="158" w:name="foot_159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"foot159"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159</w:t>
      </w:r>
      <w:r w:rsidRPr="004D1232">
        <w:rPr>
          <w:rFonts w:eastAsia="Times New Roman"/>
          <w:bCs w:val="0"/>
          <w:i/>
          <w:iCs/>
          <w:vertAlign w:val="superscript"/>
          <w:lang w:eastAsia="hu-HU"/>
        </w:rPr>
        <w:fldChar w:fldCharType="end"/>
      </w:r>
      <w:bookmarkEnd w:id="158"/>
      <w:r w:rsidRPr="004D1232">
        <w:rPr>
          <w:rFonts w:eastAsia="Times New Roman"/>
          <w:bCs w:val="0"/>
          <w:lang w:eastAsia="hu-HU"/>
        </w:rPr>
        <w:t xml:space="preserve"> az engedélyköteles termék magyarországi forgalomba hozatali és felhasználási engedélyéről;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n)</w:t>
      </w:r>
      <w:r w:rsidRPr="004D1232">
        <w:rPr>
          <w:rFonts w:eastAsia="Times New Roman"/>
          <w:bCs w:val="0"/>
          <w:lang w:eastAsia="hu-HU"/>
        </w:rPr>
        <w:t xml:space="preserve"> az engedélyköteles termékek vásárlási és felhasználási engedélyeiről;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o)</w:t>
      </w:r>
      <w:bookmarkStart w:id="159" w:name="foot_160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"foot160"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160</w:t>
      </w:r>
      <w:r w:rsidRPr="004D1232">
        <w:rPr>
          <w:rFonts w:eastAsia="Times New Roman"/>
          <w:bCs w:val="0"/>
          <w:i/>
          <w:iCs/>
          <w:vertAlign w:val="superscript"/>
          <w:lang w:eastAsia="hu-HU"/>
        </w:rPr>
        <w:fldChar w:fldCharType="end"/>
      </w:r>
      <w:bookmarkEnd w:id="159"/>
      <w:r w:rsidRPr="004D1232">
        <w:rPr>
          <w:rFonts w:eastAsia="Times New Roman"/>
          <w:bCs w:val="0"/>
          <w:lang w:eastAsia="hu-HU"/>
        </w:rPr>
        <w:t xml:space="preserve"> az engedélyezett állatgyógyászati termékekről, az engedélyezett mikrochipekről;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p)</w:t>
      </w:r>
      <w:r w:rsidRPr="004D1232">
        <w:rPr>
          <w:rFonts w:eastAsia="Times New Roman"/>
          <w:bCs w:val="0"/>
          <w:lang w:eastAsia="hu-HU"/>
        </w:rPr>
        <w:t xml:space="preserve"> az egyedi azonosítású állatokról;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q)</w:t>
      </w:r>
      <w:r w:rsidRPr="004D1232">
        <w:rPr>
          <w:rFonts w:eastAsia="Times New Roman"/>
          <w:bCs w:val="0"/>
          <w:lang w:eastAsia="hu-HU"/>
        </w:rPr>
        <w:t xml:space="preserve"> a Növényvédelmi Gépek Jegyzékében azokról a növényvédelmi géptípusokról, amelyekre a benyújtott nyilatkozat alapján forgalomba hozatali engedélyt adott ki;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r)</w:t>
      </w:r>
      <w:bookmarkStart w:id="160" w:name="foot_161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"foot161"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161</w:t>
      </w:r>
      <w:r w:rsidRPr="004D1232">
        <w:rPr>
          <w:rFonts w:eastAsia="Times New Roman"/>
          <w:bCs w:val="0"/>
          <w:i/>
          <w:iCs/>
          <w:vertAlign w:val="superscript"/>
          <w:lang w:eastAsia="hu-HU"/>
        </w:rPr>
        <w:fldChar w:fldCharType="end"/>
      </w:r>
      <w:bookmarkEnd w:id="160"/>
      <w:r w:rsidRPr="004D1232">
        <w:rPr>
          <w:rFonts w:eastAsia="Times New Roman"/>
          <w:bCs w:val="0"/>
          <w:lang w:eastAsia="hu-HU"/>
        </w:rPr>
        <w:t xml:space="preserve"> a tanúsító szervezetekről;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s)</w:t>
      </w:r>
      <w:bookmarkStart w:id="161" w:name="foot_162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"foot162"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162</w:t>
      </w:r>
      <w:r w:rsidRPr="004D1232">
        <w:rPr>
          <w:rFonts w:eastAsia="Times New Roman"/>
          <w:bCs w:val="0"/>
          <w:i/>
          <w:iCs/>
          <w:vertAlign w:val="superscript"/>
          <w:lang w:eastAsia="hu-HU"/>
        </w:rPr>
        <w:fldChar w:fldCharType="end"/>
      </w:r>
      <w:bookmarkEnd w:id="161"/>
      <w:r w:rsidRPr="004D1232">
        <w:rPr>
          <w:rFonts w:eastAsia="Times New Roman"/>
          <w:bCs w:val="0"/>
          <w:lang w:eastAsia="hu-HU"/>
        </w:rPr>
        <w:t xml:space="preserve"> a gombaszakellenőrökről;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t)</w:t>
      </w:r>
      <w:bookmarkStart w:id="162" w:name="foot_163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"foot163"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163</w:t>
      </w:r>
      <w:r w:rsidRPr="004D1232">
        <w:rPr>
          <w:rFonts w:eastAsia="Times New Roman"/>
          <w:bCs w:val="0"/>
          <w:i/>
          <w:iCs/>
          <w:vertAlign w:val="superscript"/>
          <w:lang w:eastAsia="hu-HU"/>
        </w:rPr>
        <w:fldChar w:fldCharType="end"/>
      </w:r>
      <w:bookmarkEnd w:id="162"/>
      <w:r w:rsidRPr="004D1232">
        <w:rPr>
          <w:rFonts w:eastAsia="Times New Roman"/>
          <w:bCs w:val="0"/>
          <w:lang w:eastAsia="hu-HU"/>
        </w:rPr>
        <w:t xml:space="preserve"> élelmiszerlánc-felügyeleti díj bevallására, illetve fizetésére kötelezettekről;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u)</w:t>
      </w:r>
      <w:bookmarkStart w:id="163" w:name="foot_164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"foot164"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164</w:t>
      </w:r>
      <w:r w:rsidRPr="004D1232">
        <w:rPr>
          <w:rFonts w:eastAsia="Times New Roman"/>
          <w:bCs w:val="0"/>
          <w:i/>
          <w:iCs/>
          <w:vertAlign w:val="superscript"/>
          <w:lang w:eastAsia="hu-HU"/>
        </w:rPr>
        <w:fldChar w:fldCharType="end"/>
      </w:r>
      <w:bookmarkEnd w:id="163"/>
      <w:r w:rsidRPr="004D1232">
        <w:rPr>
          <w:rFonts w:eastAsia="Times New Roman"/>
          <w:bCs w:val="0"/>
          <w:lang w:eastAsia="hu-HU"/>
        </w:rPr>
        <w:t xml:space="preserve"> a légi permetezés iránti kérelmekről és az ezzel kapcsolatos döntésekről;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v)</w:t>
      </w:r>
      <w:bookmarkStart w:id="164" w:name="foot_165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"foot165"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165</w:t>
      </w:r>
      <w:r w:rsidRPr="004D1232">
        <w:rPr>
          <w:rFonts w:eastAsia="Times New Roman"/>
          <w:bCs w:val="0"/>
          <w:i/>
          <w:iCs/>
          <w:vertAlign w:val="superscript"/>
          <w:lang w:eastAsia="hu-HU"/>
        </w:rPr>
        <w:fldChar w:fldCharType="end"/>
      </w:r>
      <w:bookmarkEnd w:id="164"/>
      <w:r w:rsidRPr="004D1232">
        <w:rPr>
          <w:rFonts w:eastAsia="Times New Roman"/>
          <w:bCs w:val="0"/>
          <w:lang w:eastAsia="hu-HU"/>
        </w:rPr>
        <w:t xml:space="preserve"> a növényorvosokról és a növényvédelmi szolgáltatási tevékenységet végzőkről.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lastRenderedPageBreak/>
        <w:t>(2)</w:t>
      </w:r>
      <w:bookmarkStart w:id="165" w:name="foot_166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"foot166"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166</w:t>
      </w:r>
      <w:r w:rsidRPr="004D1232">
        <w:rPr>
          <w:rFonts w:eastAsia="Times New Roman"/>
          <w:bCs w:val="0"/>
          <w:vertAlign w:val="superscript"/>
          <w:lang w:eastAsia="hu-HU"/>
        </w:rPr>
        <w:fldChar w:fldCharType="end"/>
      </w:r>
      <w:bookmarkEnd w:id="165"/>
      <w:r w:rsidRPr="004D1232">
        <w:rPr>
          <w:rFonts w:eastAsia="Times New Roman"/>
          <w:bCs w:val="0"/>
          <w:lang w:eastAsia="hu-HU"/>
        </w:rPr>
        <w:t xml:space="preserve"> Az (1) bekezdésben megjelölt nyilvántartás tartalmazza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bookmarkStart w:id="166" w:name="foot_167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"foot167"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167</w:t>
      </w:r>
      <w:r w:rsidRPr="004D1232">
        <w:rPr>
          <w:rFonts w:eastAsia="Times New Roman"/>
          <w:bCs w:val="0"/>
          <w:i/>
          <w:iCs/>
          <w:vertAlign w:val="superscript"/>
          <w:lang w:eastAsia="hu-HU"/>
        </w:rPr>
        <w:fldChar w:fldCharType="end"/>
      </w:r>
      <w:bookmarkEnd w:id="166"/>
      <w:r w:rsidRPr="004D1232">
        <w:rPr>
          <w:rFonts w:eastAsia="Times New Roman"/>
          <w:bCs w:val="0"/>
          <w:lang w:eastAsia="hu-HU"/>
        </w:rPr>
        <w:t xml:space="preserve"> a mezőgazdasági és vidékfejlesztési támogatási szerv által kiadott ügyfél-azonosító számot,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w:t>
      </w:r>
      <w:r w:rsidRPr="004D1232">
        <w:rPr>
          <w:rFonts w:eastAsia="Times New Roman"/>
          <w:bCs w:val="0"/>
          <w:lang w:eastAsia="hu-HU"/>
        </w:rPr>
        <w:t xml:space="preserve"> a nyilvántartásba vétel alapjául szolgáló hatósági engedély, bizonyítvány, határozat számát, továbbá</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c)</w:t>
      </w:r>
      <w:r w:rsidRPr="004D1232">
        <w:rPr>
          <w:rFonts w:eastAsia="Times New Roman"/>
          <w:bCs w:val="0"/>
          <w:lang w:eastAsia="hu-HU"/>
        </w:rPr>
        <w:t xml:space="preserve"> az információs önrendelkezési jogról és az információszabadságról szóló törvény hatálya alá tartozó adatkörben</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ca)</w:t>
      </w:r>
      <w:bookmarkStart w:id="167" w:name="foot_168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"foot168"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168</w:t>
      </w:r>
      <w:r w:rsidRPr="004D1232">
        <w:rPr>
          <w:rFonts w:eastAsia="Times New Roman"/>
          <w:bCs w:val="0"/>
          <w:i/>
          <w:iCs/>
          <w:vertAlign w:val="superscript"/>
          <w:lang w:eastAsia="hu-HU"/>
        </w:rPr>
        <w:fldChar w:fldCharType="end"/>
      </w:r>
      <w:bookmarkEnd w:id="167"/>
      <w:r w:rsidRPr="004D1232">
        <w:rPr>
          <w:rFonts w:eastAsia="Times New Roman"/>
          <w:bCs w:val="0"/>
          <w:lang w:eastAsia="hu-HU"/>
        </w:rPr>
        <w:t xml:space="preserve"> természetes személyek esetén a természetes személyazonosító adatokat, lakcímet, telephelyet, elérhetőséget, adóazonosító számot,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cb)</w:t>
      </w:r>
      <w:bookmarkStart w:id="168" w:name="foot_169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"foot169"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169</w:t>
      </w:r>
      <w:r w:rsidRPr="004D1232">
        <w:rPr>
          <w:rFonts w:eastAsia="Times New Roman"/>
          <w:bCs w:val="0"/>
          <w:i/>
          <w:iCs/>
          <w:vertAlign w:val="superscript"/>
          <w:lang w:eastAsia="hu-HU"/>
        </w:rPr>
        <w:fldChar w:fldCharType="end"/>
      </w:r>
      <w:bookmarkEnd w:id="168"/>
      <w:r w:rsidRPr="004D1232">
        <w:rPr>
          <w:rFonts w:eastAsia="Times New Roman"/>
          <w:bCs w:val="0"/>
          <w:lang w:eastAsia="hu-HU"/>
        </w:rPr>
        <w:t xml:space="preserve"> jogi személy, valamint jogi személyiséggel nem rendelkező szervezet esetén a (cég)nevet, adóazonosító számot, székhelyet, telephelyet, statisztikai számjelet, elérhetőséget.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(2a)</w:t>
      </w:r>
      <w:bookmarkStart w:id="169" w:name="foot_170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"foot170"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170</w:t>
      </w:r>
      <w:r w:rsidRPr="004D1232">
        <w:rPr>
          <w:rFonts w:eastAsia="Times New Roman"/>
          <w:bCs w:val="0"/>
          <w:vertAlign w:val="superscript"/>
          <w:lang w:eastAsia="hu-HU"/>
        </w:rPr>
        <w:fldChar w:fldCharType="end"/>
      </w:r>
      <w:bookmarkEnd w:id="169"/>
      <w:r w:rsidRPr="004D1232">
        <w:rPr>
          <w:rFonts w:eastAsia="Times New Roman"/>
          <w:bCs w:val="0"/>
          <w:lang w:eastAsia="hu-HU"/>
        </w:rPr>
        <w:t xml:space="preserve"> Az (1) bekezdés </w:t>
      </w:r>
      <w:r w:rsidRPr="004D1232">
        <w:rPr>
          <w:rFonts w:eastAsia="Times New Roman"/>
          <w:bCs w:val="0"/>
          <w:i/>
          <w:iCs/>
          <w:lang w:eastAsia="hu-HU"/>
        </w:rPr>
        <w:t>c), l), m), n), o), q)</w:t>
      </w:r>
      <w:r w:rsidRPr="004D1232">
        <w:rPr>
          <w:rFonts w:eastAsia="Times New Roman"/>
          <w:bCs w:val="0"/>
          <w:lang w:eastAsia="hu-HU"/>
        </w:rPr>
        <w:t xml:space="preserve"> és </w:t>
      </w:r>
      <w:r w:rsidRPr="004D1232">
        <w:rPr>
          <w:rFonts w:eastAsia="Times New Roman"/>
          <w:bCs w:val="0"/>
          <w:i/>
          <w:iCs/>
          <w:lang w:eastAsia="hu-HU"/>
        </w:rPr>
        <w:t>r)</w:t>
      </w:r>
      <w:r w:rsidRPr="004D1232">
        <w:rPr>
          <w:rFonts w:eastAsia="Times New Roman"/>
          <w:bCs w:val="0"/>
          <w:lang w:eastAsia="hu-HU"/>
        </w:rPr>
        <w:t xml:space="preserve"> pontja szerinti nyilvántartás a (2) bekezdés </w:t>
      </w:r>
      <w:r w:rsidRPr="004D1232">
        <w:rPr>
          <w:rFonts w:eastAsia="Times New Roman"/>
          <w:bCs w:val="0"/>
          <w:i/>
          <w:iCs/>
          <w:lang w:eastAsia="hu-HU"/>
        </w:rPr>
        <w:t>b)</w:t>
      </w:r>
      <w:r w:rsidRPr="004D1232">
        <w:rPr>
          <w:rFonts w:eastAsia="Times New Roman"/>
          <w:bCs w:val="0"/>
          <w:lang w:eastAsia="hu-HU"/>
        </w:rPr>
        <w:t xml:space="preserve"> pontjában szereplő adatok vonatkozásában közhiteles hatósági nyilvántartásnak minősül.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(3)</w:t>
      </w:r>
      <w:bookmarkStart w:id="170" w:name="foot_171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"foot171"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171</w:t>
      </w:r>
      <w:r w:rsidRPr="004D1232">
        <w:rPr>
          <w:rFonts w:eastAsia="Times New Roman"/>
          <w:bCs w:val="0"/>
          <w:vertAlign w:val="superscript"/>
          <w:lang w:eastAsia="hu-HU"/>
        </w:rPr>
        <w:fldChar w:fldCharType="end"/>
      </w:r>
      <w:bookmarkEnd w:id="170"/>
      <w:r w:rsidRPr="004D1232">
        <w:rPr>
          <w:rFonts w:eastAsia="Times New Roman"/>
          <w:bCs w:val="0"/>
          <w:lang w:eastAsia="hu-HU"/>
        </w:rPr>
        <w:t xml:space="preserve"> Élelmiszer-, illetve takarmányvállalkozások, valamint a növényvédelmi szolgáltató vállalkozások működési engedélyének kiadásáról, visszavonásáról vagy módosításáról szóló határozatot az élelmiszerlánc-felügyeleti szervvel is közölni kell, azok nyilvántartásba vétele céljából.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(4)</w:t>
      </w:r>
      <w:bookmarkStart w:id="171" w:name="foot_172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"foot172"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172</w:t>
      </w:r>
      <w:r w:rsidRPr="004D1232">
        <w:rPr>
          <w:rFonts w:eastAsia="Times New Roman"/>
          <w:bCs w:val="0"/>
          <w:vertAlign w:val="superscript"/>
          <w:lang w:eastAsia="hu-HU"/>
        </w:rPr>
        <w:fldChar w:fldCharType="end"/>
      </w:r>
      <w:bookmarkEnd w:id="171"/>
      <w:r w:rsidRPr="004D1232">
        <w:rPr>
          <w:rFonts w:eastAsia="Times New Roman"/>
          <w:bCs w:val="0"/>
          <w:lang w:eastAsia="hu-HU"/>
        </w:rPr>
        <w:t xml:space="preserve"> Az élelmiszerlánc-felügyeleti szerv a (2) bekezdés </w:t>
      </w:r>
      <w:r w:rsidRPr="004D1232">
        <w:rPr>
          <w:rFonts w:eastAsia="Times New Roman"/>
          <w:bCs w:val="0"/>
          <w:i/>
          <w:iCs/>
          <w:lang w:eastAsia="hu-HU"/>
        </w:rPr>
        <w:t>a)</w:t>
      </w:r>
      <w:r w:rsidRPr="004D1232">
        <w:rPr>
          <w:rFonts w:eastAsia="Times New Roman"/>
          <w:bCs w:val="0"/>
          <w:lang w:eastAsia="hu-HU"/>
        </w:rPr>
        <w:t xml:space="preserve"> és </w:t>
      </w:r>
      <w:r w:rsidRPr="004D1232">
        <w:rPr>
          <w:rFonts w:eastAsia="Times New Roman"/>
          <w:bCs w:val="0"/>
          <w:i/>
          <w:iCs/>
          <w:lang w:eastAsia="hu-HU"/>
        </w:rPr>
        <w:t>c)</w:t>
      </w:r>
      <w:r w:rsidRPr="004D1232">
        <w:rPr>
          <w:rFonts w:eastAsia="Times New Roman"/>
          <w:bCs w:val="0"/>
          <w:lang w:eastAsia="hu-HU"/>
        </w:rPr>
        <w:t xml:space="preserve"> pontja szerinti adatokat a mezőgazdasági, agrár-vidékfejlesztési, valamint halászati támogatásokhoz és egyéb intézkedésekhez kapcsolódó eljárás egyes kérdéseiről szóló 2007. évi XVII. törvény szerinti ügyfél-nyilvántartási rendszerből veszi át.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(5) A vámhatóság az országos vámadatbázishoz hozzáférést biztosít az élelmiszerlánc-felügyeleti szerv részére, annak hatósági eljárásához szükséges mértékben, melynek során a személyes adatok körébe tartozó adatok közül az érintett nevét, címét is hozzáférhetővé teszi.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(6)</w:t>
      </w:r>
      <w:bookmarkStart w:id="172" w:name="foot_173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"foot173"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173</w:t>
      </w:r>
      <w:r w:rsidRPr="004D1232">
        <w:rPr>
          <w:rFonts w:eastAsia="Times New Roman"/>
          <w:bCs w:val="0"/>
          <w:vertAlign w:val="superscript"/>
          <w:lang w:eastAsia="hu-HU"/>
        </w:rPr>
        <w:fldChar w:fldCharType="end"/>
      </w:r>
      <w:bookmarkEnd w:id="172"/>
      <w:r w:rsidRPr="004D1232">
        <w:rPr>
          <w:rFonts w:eastAsia="Times New Roman"/>
          <w:bCs w:val="0"/>
          <w:lang w:eastAsia="hu-HU"/>
        </w:rPr>
        <w:t xml:space="preserve"> Az állami adóhatóság megkeresésre adatot szolgáltat az élelmiszerlánc-felügyeleti szervnek elektronikus úton a felügyeleti díj bevallásának és megfizetésének ellenőrzésével, továbbá a felügyeleti díj bevallására kötelezettek nyilvántartása céljából, a felügyeleti díj bevallására kötelezett adózó</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r w:rsidRPr="004D1232">
        <w:rPr>
          <w:rFonts w:eastAsia="Times New Roman"/>
          <w:bCs w:val="0"/>
          <w:lang w:eastAsia="hu-HU"/>
        </w:rPr>
        <w:t xml:space="preserve"> nevéről (cégnevéről), lakcíméről (székhelyéről, telephelyéről, fióktelepéről), adóazonosító jeléről (adószámáról), születési helyéről és idejéről,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w:t>
      </w:r>
      <w:r w:rsidRPr="004D1232">
        <w:rPr>
          <w:rFonts w:eastAsia="Times New Roman"/>
          <w:bCs w:val="0"/>
          <w:lang w:eastAsia="hu-HU"/>
        </w:rPr>
        <w:t xml:space="preserve"> társasági adóbevallás szerinti éves nettó árbevételének összegéről, az egyszerűsített vállalkozási adó alapját képező bevételének összegéről, magánszemélyek esetében az önálló tevékenységből származó jövedelem és árbevétel összegéről az egyéni vállalkozói tevékenységből, illetve a mezőgazdasági őstermelői tevékenységből származó jövedelem és árbevétel vonatkozásában,</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c)</w:t>
      </w:r>
      <w:r w:rsidRPr="004D1232">
        <w:rPr>
          <w:rFonts w:eastAsia="Times New Roman"/>
          <w:bCs w:val="0"/>
          <w:lang w:eastAsia="hu-HU"/>
        </w:rPr>
        <w:t xml:space="preserve"> által végzett tevékenységekről.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lastRenderedPageBreak/>
        <w:t>(7)</w:t>
      </w:r>
      <w:bookmarkStart w:id="173" w:name="foot_174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"foot174"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174</w:t>
      </w:r>
      <w:r w:rsidRPr="004D1232">
        <w:rPr>
          <w:rFonts w:eastAsia="Times New Roman"/>
          <w:bCs w:val="0"/>
          <w:vertAlign w:val="superscript"/>
          <w:lang w:eastAsia="hu-HU"/>
        </w:rPr>
        <w:fldChar w:fldCharType="end"/>
      </w:r>
      <w:bookmarkEnd w:id="173"/>
      <w:r w:rsidRPr="004D1232">
        <w:rPr>
          <w:rFonts w:eastAsia="Times New Roman"/>
          <w:bCs w:val="0"/>
          <w:lang w:eastAsia="hu-HU"/>
        </w:rPr>
        <w:t xml:space="preserve"> Az állami adó- és vámhatóság megkeresésre tájékoztatja az élelmiszerlánc-felügyeleti szervet az adó- és vámtitkot képező adatról vagy információról, ha az az ügyfél személyének azonosításához vagy az élelmiszerlánc-felügyeleti szerv hatósági feladatának ellátásához szükséges. Az állami adó- és vámhatóság az adózás rendjéről szóló törvényben meghatározott, az állami adó- és vámhatóság által működtetett EKAER-ben a 4. § szerint az élelmiszerlánc-felügyeleti szerv felügyeleti hatáskörébe tartozó termékekkel összefüggésben rögzített adatokat a rögzítést követően haladéktalanul, elektronikus úton továbbítja az élelmiszerlánc-felügyeleti szerv részére az ügyfél személyének azonosítása és az élelmiszerlánc-felügyeleti szerv hatósági feladatának ellátása céljából.</w:t>
      </w:r>
    </w:p>
    <w:p w:rsidR="004D1232" w:rsidRPr="004D1232" w:rsidRDefault="004D1232" w:rsidP="004D1232">
      <w:pPr>
        <w:spacing w:before="160" w:after="320" w:line="240" w:lineRule="auto"/>
        <w:jc w:val="center"/>
        <w:rPr>
          <w:rFonts w:eastAsia="Times New Roman"/>
          <w:bCs w:val="0"/>
          <w:lang w:eastAsia="hu-HU"/>
        </w:rPr>
      </w:pPr>
      <w:r w:rsidRPr="004D1232">
        <w:rPr>
          <w:rFonts w:eastAsia="Times New Roman"/>
          <w:bCs w:val="0"/>
          <w:i/>
          <w:iCs/>
          <w:lang w:eastAsia="hu-HU"/>
        </w:rPr>
        <w:t>Az élelmiszerlánc-felügyeleti információs rendszer</w:t>
      </w:r>
      <w:bookmarkStart w:id="174" w:name="foot_175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"foot175"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175</w:t>
      </w:r>
      <w:r w:rsidRPr="004D1232">
        <w:rPr>
          <w:rFonts w:eastAsia="Times New Roman"/>
          <w:bCs w:val="0"/>
          <w:i/>
          <w:iCs/>
          <w:vertAlign w:val="superscript"/>
          <w:lang w:eastAsia="hu-HU"/>
        </w:rPr>
        <w:fldChar w:fldCharType="end"/>
      </w:r>
      <w:bookmarkEnd w:id="174"/>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38/A. §</w:t>
      </w:r>
      <w:bookmarkStart w:id="175" w:name="foot_176_place"/>
      <w:r w:rsidRPr="004D1232">
        <w:rPr>
          <w:rFonts w:eastAsia="Times New Roman"/>
          <w:b/>
          <w:vertAlign w:val="superscript"/>
          <w:lang w:eastAsia="hu-HU"/>
        </w:rPr>
        <w:fldChar w:fldCharType="begin"/>
      </w:r>
      <w:r w:rsidRPr="004D1232">
        <w:rPr>
          <w:rFonts w:eastAsia="Times New Roman"/>
          <w:b/>
          <w:vertAlign w:val="superscript"/>
          <w:lang w:eastAsia="hu-HU"/>
        </w:rPr>
        <w:instrText xml:space="preserve"> HYPERLINK "http://njt.hu/cgi_bin/njt_doc.cgi?docid=117799.338705" \l "foot176" </w:instrText>
      </w:r>
      <w:r w:rsidRPr="004D1232">
        <w:rPr>
          <w:rFonts w:eastAsia="Times New Roman"/>
          <w:b/>
          <w:vertAlign w:val="superscript"/>
          <w:lang w:eastAsia="hu-HU"/>
        </w:rPr>
        <w:fldChar w:fldCharType="separate"/>
      </w:r>
      <w:r w:rsidRPr="004D1232">
        <w:rPr>
          <w:rFonts w:eastAsia="Times New Roman"/>
          <w:b/>
          <w:color w:val="0000FF"/>
          <w:u w:val="single"/>
          <w:vertAlign w:val="superscript"/>
          <w:lang w:eastAsia="hu-HU"/>
        </w:rPr>
        <w:t>176</w:t>
      </w:r>
      <w:r w:rsidRPr="004D1232">
        <w:rPr>
          <w:rFonts w:eastAsia="Times New Roman"/>
          <w:b/>
          <w:vertAlign w:val="superscript"/>
          <w:lang w:eastAsia="hu-HU"/>
        </w:rPr>
        <w:fldChar w:fldCharType="end"/>
      </w:r>
      <w:bookmarkEnd w:id="175"/>
      <w:r w:rsidRPr="004D1232">
        <w:rPr>
          <w:rFonts w:eastAsia="Times New Roman"/>
          <w:bCs w:val="0"/>
          <w:lang w:eastAsia="hu-HU"/>
        </w:rPr>
        <w:t xml:space="preserve"> (1) Az élelmiszerlánc-felügyelet megalapozott irányítása, valamint az Európai Unió követelményeinek teljesítése érdekében az élelmiszerlánc-felügyeleti szerv létrehozza és működteti az élelmiszerlánc-felügyeleti információs rendszert (a továbbiakban: FELIR).</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(1a)</w:t>
      </w:r>
      <w:bookmarkStart w:id="176" w:name="foot_177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"foot177"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177</w:t>
      </w:r>
      <w:r w:rsidRPr="004D1232">
        <w:rPr>
          <w:rFonts w:eastAsia="Times New Roman"/>
          <w:bCs w:val="0"/>
          <w:vertAlign w:val="superscript"/>
          <w:lang w:eastAsia="hu-HU"/>
        </w:rPr>
        <w:fldChar w:fldCharType="end"/>
      </w:r>
      <w:bookmarkEnd w:id="176"/>
      <w:r w:rsidRPr="004D1232">
        <w:rPr>
          <w:rFonts w:eastAsia="Times New Roman"/>
          <w:bCs w:val="0"/>
          <w:lang w:eastAsia="hu-HU"/>
        </w:rPr>
        <w:t xml:space="preserve"> A FELIR a természetes személy ügyfél személyes adatai, jogi személy és szervezet esetén a cégjegyzékbe bejegyzett adatai kivételével a (2) bekezdés szerinti adatok vonatkozásában közhiteles hatósági nyilvántartásnak minősül.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w:t>
      </w:r>
      <w:bookmarkStart w:id="177" w:name="foot_178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"foot178"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178</w:t>
      </w:r>
      <w:r w:rsidRPr="004D1232">
        <w:rPr>
          <w:rFonts w:eastAsia="Times New Roman"/>
          <w:bCs w:val="0"/>
          <w:vertAlign w:val="superscript"/>
          <w:lang w:eastAsia="hu-HU"/>
        </w:rPr>
        <w:fldChar w:fldCharType="end"/>
      </w:r>
      <w:bookmarkEnd w:id="177"/>
      <w:r w:rsidRPr="004D1232">
        <w:rPr>
          <w:rFonts w:eastAsia="Times New Roman"/>
          <w:bCs w:val="0"/>
          <w:lang w:eastAsia="hu-HU"/>
        </w:rPr>
        <w:t xml:space="preserve"> A FELIR tartalmazza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r w:rsidRPr="004D1232">
        <w:rPr>
          <w:rFonts w:eastAsia="Times New Roman"/>
          <w:bCs w:val="0"/>
          <w:lang w:eastAsia="hu-HU"/>
        </w:rPr>
        <w:t xml:space="preserve"> az e törvény hatálya alá tartozó</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aa)</w:t>
      </w:r>
      <w:r w:rsidRPr="004D1232">
        <w:rPr>
          <w:rFonts w:eastAsia="Times New Roman"/>
          <w:bCs w:val="0"/>
          <w:lang w:eastAsia="hu-HU"/>
        </w:rPr>
        <w:t xml:space="preserve"> ügyfélre vonatkozóan az egységes ügyfél-nyilvántartási rendszerben nyilvántartott adatokat;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ab)</w:t>
      </w:r>
      <w:r w:rsidRPr="004D1232">
        <w:rPr>
          <w:rFonts w:eastAsia="Times New Roman"/>
          <w:bCs w:val="0"/>
          <w:lang w:eastAsia="hu-HU"/>
        </w:rPr>
        <w:t xml:space="preserve"> ügyfél által végzett tevékenységre vonatkozó adatokat;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ac)</w:t>
      </w:r>
      <w:r w:rsidRPr="004D1232">
        <w:rPr>
          <w:rFonts w:eastAsia="Times New Roman"/>
          <w:bCs w:val="0"/>
          <w:lang w:eastAsia="hu-HU"/>
        </w:rPr>
        <w:t xml:space="preserve"> ügyfél által végzett tevékenység helyére vonatkozó adatokat (beleértve a térinformatikai leíró adatokat);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w:t>
      </w:r>
      <w:bookmarkStart w:id="178" w:name="foot_179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"foot179"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179</w:t>
      </w:r>
      <w:r w:rsidRPr="004D1232">
        <w:rPr>
          <w:rFonts w:eastAsia="Times New Roman"/>
          <w:bCs w:val="0"/>
          <w:i/>
          <w:iCs/>
          <w:vertAlign w:val="superscript"/>
          <w:lang w:eastAsia="hu-HU"/>
        </w:rPr>
        <w:fldChar w:fldCharType="end"/>
      </w:r>
      <w:bookmarkEnd w:id="178"/>
      <w:r w:rsidRPr="004D1232">
        <w:rPr>
          <w:rFonts w:eastAsia="Times New Roman"/>
          <w:bCs w:val="0"/>
          <w:lang w:eastAsia="hu-HU"/>
        </w:rPr>
        <w:t xml:space="preserve"> az állatok nyilvántartási és állategészségügyi felügyeleti elektronikus rendszerét (a továbbiakban: DATAVET), amely magába foglalja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ba)</w:t>
      </w:r>
      <w:r w:rsidRPr="004D1232">
        <w:rPr>
          <w:rFonts w:eastAsia="Times New Roman"/>
          <w:bCs w:val="0"/>
          <w:lang w:eastAsia="hu-HU"/>
        </w:rPr>
        <w:t xml:space="preserve"> az állattartó helyeket, állatállományokat, a járványügyi egységeket, a kompartmenteket és az állategészségügyi intézkedések adatait,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bb)</w:t>
      </w:r>
      <w:r w:rsidRPr="004D1232">
        <w:rPr>
          <w:rFonts w:eastAsia="Times New Roman"/>
          <w:bCs w:val="0"/>
          <w:lang w:eastAsia="hu-HU"/>
        </w:rPr>
        <w:t xml:space="preserve"> a lófélék, szarvasmarha, sertés, juh, kecske, baromfi, nyúl, méh, hal, akvakultúra termék nyomonkövetési adatait, beleértve az állattartó helyek közötti állatmozgások adatait, továbbá az ebeknek az állatok védelméről és kíméletéről szóló 1998. évi XXVIII. törvény alapján nyilvántartandó adatait;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bc)</w:t>
      </w:r>
      <w:r w:rsidRPr="004D1232">
        <w:rPr>
          <w:rFonts w:eastAsia="Times New Roman"/>
          <w:bCs w:val="0"/>
          <w:lang w:eastAsia="hu-HU"/>
        </w:rPr>
        <w:t xml:space="preserve"> a melléktermék nyomonkövetési adatait;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bd)</w:t>
      </w:r>
      <w:r w:rsidRPr="004D1232">
        <w:rPr>
          <w:rFonts w:eastAsia="Times New Roman"/>
          <w:bCs w:val="0"/>
          <w:lang w:eastAsia="hu-HU"/>
        </w:rPr>
        <w:t xml:space="preserve"> az állatgyógyászati termékek adatait, beleértve azok felhasználási adatait;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c)</w:t>
      </w:r>
      <w:r w:rsidRPr="004D1232">
        <w:rPr>
          <w:rFonts w:eastAsia="Times New Roman"/>
          <w:bCs w:val="0"/>
          <w:lang w:eastAsia="hu-HU"/>
        </w:rPr>
        <w:t xml:space="preserve"> az élelmiszerlánc-felügyelet keretében elvégzett valamennyi ellenőrzés és vizsgálat eredményét elektronikusan olyan módon, hogy az ügyfélhez köthető legyen;</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lastRenderedPageBreak/>
        <w:t>d)</w:t>
      </w:r>
      <w:r w:rsidRPr="004D1232">
        <w:rPr>
          <w:rFonts w:eastAsia="Times New Roman"/>
          <w:bCs w:val="0"/>
          <w:lang w:eastAsia="hu-HU"/>
        </w:rPr>
        <w:t xml:space="preserve"> az élelmiszerlánc-felügyeleti szerv által vezetett nyilvántartások adatait;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e)</w:t>
      </w:r>
      <w:r w:rsidRPr="004D1232">
        <w:rPr>
          <w:rFonts w:eastAsia="Times New Roman"/>
          <w:bCs w:val="0"/>
          <w:lang w:eastAsia="hu-HU"/>
        </w:rPr>
        <w:t xml:space="preserve"> az ökológiai gazdálkodás tanúsításával, ellenőrzésével kapcsolatos adatokat;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f)</w:t>
      </w:r>
      <w:r w:rsidRPr="004D1232">
        <w:rPr>
          <w:rFonts w:eastAsia="Times New Roman"/>
          <w:bCs w:val="0"/>
          <w:lang w:eastAsia="hu-HU"/>
        </w:rPr>
        <w:t xml:space="preserve"> az élelmiszerlánc-szereplők által bejelentett élelmiszerlánc-biztonsági problémák adatait;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g)</w:t>
      </w:r>
      <w:r w:rsidRPr="004D1232">
        <w:rPr>
          <w:rFonts w:eastAsia="Times New Roman"/>
          <w:bCs w:val="0"/>
          <w:lang w:eastAsia="hu-HU"/>
        </w:rPr>
        <w:t xml:space="preserve"> a 47/A. § (5) bekezdés szerinti intelligens élelmiszerlánc-elemzési rendszert;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h)</w:t>
      </w:r>
      <w:bookmarkStart w:id="179" w:name="foot_180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"foot180"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180</w:t>
      </w:r>
      <w:r w:rsidRPr="004D1232">
        <w:rPr>
          <w:rFonts w:eastAsia="Times New Roman"/>
          <w:bCs w:val="0"/>
          <w:i/>
          <w:iCs/>
          <w:vertAlign w:val="superscript"/>
          <w:lang w:eastAsia="hu-HU"/>
        </w:rPr>
        <w:fldChar w:fldCharType="end"/>
      </w:r>
      <w:bookmarkEnd w:id="179"/>
      <w:r w:rsidRPr="004D1232">
        <w:rPr>
          <w:rFonts w:eastAsia="Times New Roman"/>
          <w:bCs w:val="0"/>
          <w:lang w:eastAsia="hu-HU"/>
        </w:rPr>
        <w:t xml:space="preserve"> a 32. § (1) bekezdés </w:t>
      </w:r>
      <w:r w:rsidRPr="004D1232">
        <w:rPr>
          <w:rFonts w:eastAsia="Times New Roman"/>
          <w:bCs w:val="0"/>
          <w:i/>
          <w:iCs/>
          <w:lang w:eastAsia="hu-HU"/>
        </w:rPr>
        <w:t>u)</w:t>
      </w:r>
      <w:r w:rsidRPr="004D1232">
        <w:rPr>
          <w:rFonts w:eastAsia="Times New Roman"/>
          <w:bCs w:val="0"/>
          <w:lang w:eastAsia="hu-HU"/>
        </w:rPr>
        <w:t xml:space="preserve"> pontja szerinti nemzeti élelmiszerlánc-minősítési és eredetvizsgálati rendszer adatait,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i)</w:t>
      </w:r>
      <w:bookmarkStart w:id="180" w:name="foot_181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"foot181"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181</w:t>
      </w:r>
      <w:r w:rsidRPr="004D1232">
        <w:rPr>
          <w:rFonts w:eastAsia="Times New Roman"/>
          <w:bCs w:val="0"/>
          <w:i/>
          <w:iCs/>
          <w:vertAlign w:val="superscript"/>
          <w:lang w:eastAsia="hu-HU"/>
        </w:rPr>
        <w:fldChar w:fldCharType="end"/>
      </w:r>
      <w:bookmarkEnd w:id="180"/>
      <w:r w:rsidRPr="004D1232">
        <w:rPr>
          <w:rFonts w:eastAsia="Times New Roman"/>
          <w:bCs w:val="0"/>
          <w:lang w:eastAsia="hu-HU"/>
        </w:rPr>
        <w:t xml:space="preserve"> a lakosság hiteles tájékoztatását támogató tartalomszolgáltató rendszer adatait;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j)</w:t>
      </w:r>
      <w:bookmarkStart w:id="181" w:name="foot_182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"foot182"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182</w:t>
      </w:r>
      <w:r w:rsidRPr="004D1232">
        <w:rPr>
          <w:rFonts w:eastAsia="Times New Roman"/>
          <w:bCs w:val="0"/>
          <w:i/>
          <w:iCs/>
          <w:vertAlign w:val="superscript"/>
          <w:lang w:eastAsia="hu-HU"/>
        </w:rPr>
        <w:fldChar w:fldCharType="end"/>
      </w:r>
      <w:bookmarkEnd w:id="181"/>
      <w:r w:rsidRPr="004D1232">
        <w:rPr>
          <w:rFonts w:eastAsia="Times New Roman"/>
          <w:bCs w:val="0"/>
          <w:lang w:eastAsia="hu-HU"/>
        </w:rPr>
        <w:t xml:space="preserve"> a családi gazdaságokra vonatkozó nyilvántartásban szereplő adatokat,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k)</w:t>
      </w:r>
      <w:bookmarkStart w:id="182" w:name="foot_183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"foot183"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183</w:t>
      </w:r>
      <w:r w:rsidRPr="004D1232">
        <w:rPr>
          <w:rFonts w:eastAsia="Times New Roman"/>
          <w:bCs w:val="0"/>
          <w:i/>
          <w:iCs/>
          <w:vertAlign w:val="superscript"/>
          <w:lang w:eastAsia="hu-HU"/>
        </w:rPr>
        <w:fldChar w:fldCharType="end"/>
      </w:r>
      <w:bookmarkEnd w:id="182"/>
      <w:r w:rsidRPr="004D1232">
        <w:rPr>
          <w:rFonts w:eastAsia="Times New Roman"/>
          <w:bCs w:val="0"/>
          <w:lang w:eastAsia="hu-HU"/>
        </w:rPr>
        <w:t xml:space="preserve"> a mezőőri nyilvántartásban szereplő adatokat.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(3)</w:t>
      </w:r>
      <w:bookmarkStart w:id="183" w:name="foot_184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"foot184"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184</w:t>
      </w:r>
      <w:r w:rsidRPr="004D1232">
        <w:rPr>
          <w:rFonts w:eastAsia="Times New Roman"/>
          <w:bCs w:val="0"/>
          <w:vertAlign w:val="superscript"/>
          <w:lang w:eastAsia="hu-HU"/>
        </w:rPr>
        <w:fldChar w:fldCharType="end"/>
      </w:r>
      <w:bookmarkEnd w:id="183"/>
      <w:r w:rsidRPr="004D1232">
        <w:rPr>
          <w:rFonts w:eastAsia="Times New Roman"/>
          <w:bCs w:val="0"/>
          <w:lang w:eastAsia="hu-HU"/>
        </w:rPr>
        <w:t xml:space="preserve"> A FELIR kialakításához és működtetéséhez az élelmiszerlánc-felügyeleti szerv kezeli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bookmarkStart w:id="184" w:name="foot_185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"foot185"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185</w:t>
      </w:r>
      <w:r w:rsidRPr="004D1232">
        <w:rPr>
          <w:rFonts w:eastAsia="Times New Roman"/>
          <w:bCs w:val="0"/>
          <w:i/>
          <w:iCs/>
          <w:vertAlign w:val="superscript"/>
          <w:lang w:eastAsia="hu-HU"/>
        </w:rPr>
        <w:fldChar w:fldCharType="end"/>
      </w:r>
      <w:bookmarkEnd w:id="184"/>
      <w:r w:rsidRPr="004D1232">
        <w:rPr>
          <w:rFonts w:eastAsia="Times New Roman"/>
          <w:bCs w:val="0"/>
          <w:lang w:eastAsia="hu-HU"/>
        </w:rPr>
        <w:t xml:space="preserve"> a természetes személy ügyfél természetes személyazonosító adatait, lakcímét, elérhetőségét, adóazonosító számát, a mezőgazdasági és vidékfejlesztési támogatási szerv által kiadott ügyfél-azonosító számát, bankszámlaszámát;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w:t>
      </w:r>
      <w:bookmarkStart w:id="185" w:name="foot_186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"foot186"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186</w:t>
      </w:r>
      <w:r w:rsidRPr="004D1232">
        <w:rPr>
          <w:rFonts w:eastAsia="Times New Roman"/>
          <w:bCs w:val="0"/>
          <w:i/>
          <w:iCs/>
          <w:vertAlign w:val="superscript"/>
          <w:lang w:eastAsia="hu-HU"/>
        </w:rPr>
        <w:fldChar w:fldCharType="end"/>
      </w:r>
      <w:bookmarkEnd w:id="185"/>
      <w:r w:rsidRPr="004D1232">
        <w:rPr>
          <w:rFonts w:eastAsia="Times New Roman"/>
          <w:bCs w:val="0"/>
          <w:lang w:eastAsia="hu-HU"/>
        </w:rPr>
        <w:t xml:space="preserve"> jogi személy, valamint jogi személyiséggel nem rendelkező szervezet esetén a (cég)nevét, adóazonosító számát, székhelyét, telephelyét, elérhetőségét, a mezőgazdasági és vidékfejlesztési támogatási szerv által kiadott ügyfél-azonosító számát, bankszámlaszámát.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(3a)</w:t>
      </w:r>
      <w:bookmarkStart w:id="186" w:name="foot_187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"foot187"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187</w:t>
      </w:r>
      <w:r w:rsidRPr="004D1232">
        <w:rPr>
          <w:rFonts w:eastAsia="Times New Roman"/>
          <w:bCs w:val="0"/>
          <w:vertAlign w:val="superscript"/>
          <w:lang w:eastAsia="hu-HU"/>
        </w:rPr>
        <w:fldChar w:fldCharType="end"/>
      </w:r>
      <w:bookmarkEnd w:id="186"/>
      <w:r w:rsidRPr="004D1232">
        <w:rPr>
          <w:rFonts w:eastAsia="Times New Roman"/>
          <w:bCs w:val="0"/>
          <w:lang w:eastAsia="hu-HU"/>
        </w:rPr>
        <w:t xml:space="preserve"> A tenyésztési hatóság az állattenyésztésről szóló 1993. évi CXIV. törvény 18. § (5) bekezdésében, a vadászati hatóság a vad védelméről, a vadgazdálkodásról, valamint a vadászatról szóló 1996. évi LV. törvény 92. § (1) bekezdés </w:t>
      </w:r>
      <w:r w:rsidRPr="004D1232">
        <w:rPr>
          <w:rFonts w:eastAsia="Times New Roman"/>
          <w:bCs w:val="0"/>
          <w:i/>
          <w:iCs/>
          <w:lang w:eastAsia="hu-HU"/>
        </w:rPr>
        <w:t>a), c), g)</w:t>
      </w:r>
      <w:r w:rsidRPr="004D1232">
        <w:rPr>
          <w:rFonts w:eastAsia="Times New Roman"/>
          <w:bCs w:val="0"/>
          <w:lang w:eastAsia="hu-HU"/>
        </w:rPr>
        <w:t xml:space="preserve"> és </w:t>
      </w:r>
      <w:r w:rsidRPr="004D1232">
        <w:rPr>
          <w:rFonts w:eastAsia="Times New Roman"/>
          <w:bCs w:val="0"/>
          <w:i/>
          <w:iCs/>
          <w:lang w:eastAsia="hu-HU"/>
        </w:rPr>
        <w:t>h)</w:t>
      </w:r>
      <w:r w:rsidRPr="004D1232">
        <w:rPr>
          <w:rFonts w:eastAsia="Times New Roman"/>
          <w:bCs w:val="0"/>
          <w:lang w:eastAsia="hu-HU"/>
        </w:rPr>
        <w:t xml:space="preserve"> pontjában, a növénytermesztési hatóság a növényfajták állami elismeréséről, valamint a szaporítóanyagok előállításáról és forgalomba hozataláról szóló 2003. évi LII. törvény 15. § (7) és (8) bekezdésében meghatározott nyilvántartásokban, a talajvédelmi hatóság a termőföld védelméről szóló 2007. évi CXXIX. törvényben, az erdészeti hatóság az erdőről, az erdő védelméről és az erdőgazdálkodásról szóló 2009. évi XXXVII. törvény 18. § (1) bekezdésében, 90/E. § (1) és (2) bekezdésében, továbbá 98. §-ában, a mezőgazdasági igazgatási szerv a megújuló energia közlekedési célú felhasználásának előmozdításáról és a közlekedésben felhasznált energia üvegházhatású gázkibocsátásának csökkentéséről szóló 2010. évi CXVII. törvényben, valamint a halgazdálkodási hatóság a halgazdálkodásról és a hal védelméről szóló 2013. évi CII. törvény 33. § (1) bekezdésében és 56. § (9) bekezdésében szereplő, a 38/A. § (3) bekezdése szerinti adatokat a FELIR-ben kezeli.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(4) Az e törvény végrehajtására kiadott jogszabály szerint az élelmiszerlánc-felügyeleti szerv részére e törvényben meghatározott feladatai ellátása érdekében megkeresésre adatokat kell átadni: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r w:rsidRPr="004D1232">
        <w:rPr>
          <w:rFonts w:eastAsia="Times New Roman"/>
          <w:bCs w:val="0"/>
          <w:lang w:eastAsia="hu-HU"/>
        </w:rPr>
        <w:t xml:space="preserve"> az egyéni vállalkozók nyilvántartásából,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w:t>
      </w:r>
      <w:r w:rsidRPr="004D1232">
        <w:rPr>
          <w:rFonts w:eastAsia="Times New Roman"/>
          <w:bCs w:val="0"/>
          <w:lang w:eastAsia="hu-HU"/>
        </w:rPr>
        <w:t xml:space="preserve"> a szőlőültetvény-kataszterből,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lastRenderedPageBreak/>
        <w:t>c)</w:t>
      </w:r>
      <w:r w:rsidRPr="004D1232">
        <w:rPr>
          <w:rFonts w:eastAsia="Times New Roman"/>
          <w:bCs w:val="0"/>
          <w:lang w:eastAsia="hu-HU"/>
        </w:rPr>
        <w:t xml:space="preserve"> a védett és védelemre tervezett természeti területek nyilvántartásából,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d)</w:t>
      </w:r>
      <w:r w:rsidRPr="004D1232">
        <w:rPr>
          <w:rFonts w:eastAsia="Times New Roman"/>
          <w:bCs w:val="0"/>
          <w:lang w:eastAsia="hu-HU"/>
        </w:rPr>
        <w:t xml:space="preserve"> az Országos Támogatási Monitoring Rendszer nyilvántartásából,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e)</w:t>
      </w:r>
      <w:r w:rsidRPr="004D1232">
        <w:rPr>
          <w:rFonts w:eastAsia="Times New Roman"/>
          <w:bCs w:val="0"/>
          <w:lang w:eastAsia="hu-HU"/>
        </w:rPr>
        <w:t xml:space="preserve"> az elismert ökológiai termelést ellenőrző tanúsító szervezet által vezetett, az ökológiai gazdálkodással összefüggő nyilvántartásból,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f)</w:t>
      </w:r>
      <w:bookmarkStart w:id="187" w:name="foot_188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"foot188"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188</w:t>
      </w:r>
      <w:r w:rsidRPr="004D1232">
        <w:rPr>
          <w:rFonts w:eastAsia="Times New Roman"/>
          <w:bCs w:val="0"/>
          <w:i/>
          <w:iCs/>
          <w:vertAlign w:val="superscript"/>
          <w:lang w:eastAsia="hu-HU"/>
        </w:rPr>
        <w:fldChar w:fldCharType="end"/>
      </w:r>
      <w:bookmarkEnd w:id="187"/>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g)</w:t>
      </w:r>
      <w:r w:rsidRPr="004D1232">
        <w:rPr>
          <w:rFonts w:eastAsia="Times New Roman"/>
          <w:bCs w:val="0"/>
          <w:lang w:eastAsia="hu-HU"/>
        </w:rPr>
        <w:t xml:space="preserve"> a cégnyilvántartásból,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h)</w:t>
      </w:r>
      <w:r w:rsidRPr="004D1232">
        <w:rPr>
          <w:rFonts w:eastAsia="Times New Roman"/>
          <w:bCs w:val="0"/>
          <w:lang w:eastAsia="hu-HU"/>
        </w:rPr>
        <w:t xml:space="preserve"> az Országos Halászati Adattárból,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i)</w:t>
      </w:r>
      <w:r w:rsidRPr="004D1232">
        <w:rPr>
          <w:rFonts w:eastAsia="Times New Roman"/>
          <w:bCs w:val="0"/>
          <w:lang w:eastAsia="hu-HU"/>
        </w:rPr>
        <w:t xml:space="preserve"> az Országos Vadgazdálkodási Adattárból,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j)</w:t>
      </w:r>
      <w:r w:rsidRPr="004D1232">
        <w:rPr>
          <w:rFonts w:eastAsia="Times New Roman"/>
          <w:bCs w:val="0"/>
          <w:lang w:eastAsia="hu-HU"/>
        </w:rPr>
        <w:t xml:space="preserve"> a mezőgazdasági és vidékfejlesztési támogatási szerv nyilvántartási rendszereiből,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k)</w:t>
      </w:r>
      <w:r w:rsidRPr="004D1232">
        <w:rPr>
          <w:rFonts w:eastAsia="Times New Roman"/>
          <w:bCs w:val="0"/>
          <w:lang w:eastAsia="hu-HU"/>
        </w:rPr>
        <w:t xml:space="preserve"> az e törvény hatálya alá tartozó vállalkozók, tevékenységi helyek, illetve tevékenységek vonatkozásában jogszabályi kötelezettség alapján vezetett országos hatósági nyilvántartásokból.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(4a)</w:t>
      </w:r>
      <w:bookmarkStart w:id="188" w:name="foot_189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"foot189"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189</w:t>
      </w:r>
      <w:r w:rsidRPr="004D1232">
        <w:rPr>
          <w:rFonts w:eastAsia="Times New Roman"/>
          <w:bCs w:val="0"/>
          <w:vertAlign w:val="superscript"/>
          <w:lang w:eastAsia="hu-HU"/>
        </w:rPr>
        <w:fldChar w:fldCharType="end"/>
      </w:r>
      <w:bookmarkEnd w:id="188"/>
      <w:r w:rsidRPr="004D1232">
        <w:rPr>
          <w:rFonts w:eastAsia="Times New Roman"/>
          <w:bCs w:val="0"/>
          <w:lang w:eastAsia="hu-HU"/>
        </w:rPr>
        <w:t xml:space="preserve"> Az élelmiszerlánc-felügyeleti szerv a személyiadat- és lakcímnyilvántartásból az (1) bekezdésben meghatározott feladata ellátása céljából a FELIR-ben nyilvántartott természetes személy ügyfél természetes személyazonosító adatai, lakcíme, külföldön történő letelepedésére, elhalálozására vonatkozó adata igénylésére jogosult.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(5)</w:t>
      </w:r>
      <w:bookmarkStart w:id="189" w:name="foot_190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"foot190"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190</w:t>
      </w:r>
      <w:r w:rsidRPr="004D1232">
        <w:rPr>
          <w:rFonts w:eastAsia="Times New Roman"/>
          <w:bCs w:val="0"/>
          <w:vertAlign w:val="superscript"/>
          <w:lang w:eastAsia="hu-HU"/>
        </w:rPr>
        <w:fldChar w:fldCharType="end"/>
      </w:r>
      <w:bookmarkEnd w:id="189"/>
      <w:r w:rsidRPr="004D1232">
        <w:rPr>
          <w:rFonts w:eastAsia="Times New Roman"/>
          <w:bCs w:val="0"/>
          <w:lang w:eastAsia="hu-HU"/>
        </w:rPr>
        <w:t xml:space="preserve"> A FELIR-ben kezelt adatokat a Központi Statisztikai Hivatal részére – a statisztikai cél előzetes igazolása alapján, az ahhoz szükséges mértékben – statisztikai célra egyedi azonosításra alkalmas módon térítésmentesen át kell adni és azok a Központi Statisztikai Hivatal által statisztikai célra felhasználhatóak. Az átvett adatok körét és az adatátvétel részletszabályait a hivatalos statisztikáról szóló törvényben meghatározott együttműködési megállapodásban kell rögzíteni.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(6)</w:t>
      </w:r>
      <w:bookmarkStart w:id="190" w:name="foot_191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"foot191"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191</w:t>
      </w:r>
      <w:r w:rsidRPr="004D1232">
        <w:rPr>
          <w:rFonts w:eastAsia="Times New Roman"/>
          <w:bCs w:val="0"/>
          <w:vertAlign w:val="superscript"/>
          <w:lang w:eastAsia="hu-HU"/>
        </w:rPr>
        <w:fldChar w:fldCharType="end"/>
      </w:r>
      <w:bookmarkEnd w:id="190"/>
      <w:r w:rsidRPr="004D1232">
        <w:rPr>
          <w:rFonts w:eastAsia="Times New Roman"/>
          <w:bCs w:val="0"/>
          <w:lang w:eastAsia="hu-HU"/>
        </w:rPr>
        <w:t xml:space="preserve"> Az élelmiszerlánc-felügyeleti szerv biztosítja a mezőgazdasági és vidékfejlesztési támogatási szerv részére a 38. § (1) bekezdésének </w:t>
      </w:r>
      <w:r w:rsidRPr="004D1232">
        <w:rPr>
          <w:rFonts w:eastAsia="Times New Roman"/>
          <w:bCs w:val="0"/>
          <w:i/>
          <w:iCs/>
          <w:lang w:eastAsia="hu-HU"/>
        </w:rPr>
        <w:t>b), c), f)–h)</w:t>
      </w:r>
      <w:r w:rsidRPr="004D1232">
        <w:rPr>
          <w:rFonts w:eastAsia="Times New Roman"/>
          <w:bCs w:val="0"/>
          <w:lang w:eastAsia="hu-HU"/>
        </w:rPr>
        <w:t xml:space="preserve"> pontjában meghatározott esetekben az ügyfél törzsadatokhoz való folyamatos hozzáférést.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(7)</w:t>
      </w:r>
      <w:bookmarkStart w:id="191" w:name="foot_192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"foot192"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192</w:t>
      </w:r>
      <w:r w:rsidRPr="004D1232">
        <w:rPr>
          <w:rFonts w:eastAsia="Times New Roman"/>
          <w:bCs w:val="0"/>
          <w:vertAlign w:val="superscript"/>
          <w:lang w:eastAsia="hu-HU"/>
        </w:rPr>
        <w:fldChar w:fldCharType="end"/>
      </w:r>
      <w:bookmarkEnd w:id="191"/>
      <w:r w:rsidRPr="004D1232">
        <w:rPr>
          <w:rFonts w:eastAsia="Times New Roman"/>
          <w:bCs w:val="0"/>
          <w:lang w:eastAsia="hu-HU"/>
        </w:rPr>
        <w:t xml:space="preserve"> Az élelmiszerlánc-felügyeleti szerv megkeresésre az adó- és vámhatóság törvényben meghatározott feladatai ellátása céljából elektronikus úton átadja az adó- és vámhatóság részére a FELIR-ben regisztrált élelmiszer vállalkozókkal kapcsolatban nyilvántartott, a (2) bekezdés </w:t>
      </w:r>
      <w:r w:rsidRPr="004D1232">
        <w:rPr>
          <w:rFonts w:eastAsia="Times New Roman"/>
          <w:bCs w:val="0"/>
          <w:i/>
          <w:iCs/>
          <w:lang w:eastAsia="hu-HU"/>
        </w:rPr>
        <w:t>a), c)</w:t>
      </w:r>
      <w:r w:rsidRPr="004D1232">
        <w:rPr>
          <w:rFonts w:eastAsia="Times New Roman"/>
          <w:bCs w:val="0"/>
          <w:lang w:eastAsia="hu-HU"/>
        </w:rPr>
        <w:t xml:space="preserve"> és </w:t>
      </w:r>
      <w:r w:rsidRPr="004D1232">
        <w:rPr>
          <w:rFonts w:eastAsia="Times New Roman"/>
          <w:bCs w:val="0"/>
          <w:i/>
          <w:iCs/>
          <w:lang w:eastAsia="hu-HU"/>
        </w:rPr>
        <w:t>d)</w:t>
      </w:r>
      <w:r w:rsidRPr="004D1232">
        <w:rPr>
          <w:rFonts w:eastAsia="Times New Roman"/>
          <w:bCs w:val="0"/>
          <w:lang w:eastAsia="hu-HU"/>
        </w:rPr>
        <w:t xml:space="preserve"> pontja szerinti, valamint a bejelentett első magyarországi tárolási helyekre vonatkozó adatokat, illetve ezen adatok tekintetében hozzáférést biztosít az adó- és vámhatóság részére a FELIR-hez.</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(8)</w:t>
      </w:r>
      <w:bookmarkStart w:id="192" w:name="foot_193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"foot193"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193</w:t>
      </w:r>
      <w:r w:rsidRPr="004D1232">
        <w:rPr>
          <w:rFonts w:eastAsia="Times New Roman"/>
          <w:bCs w:val="0"/>
          <w:vertAlign w:val="superscript"/>
          <w:lang w:eastAsia="hu-HU"/>
        </w:rPr>
        <w:fldChar w:fldCharType="end"/>
      </w:r>
      <w:bookmarkEnd w:id="192"/>
      <w:r w:rsidRPr="004D1232">
        <w:rPr>
          <w:rFonts w:eastAsia="Times New Roman"/>
          <w:bCs w:val="0"/>
          <w:lang w:eastAsia="hu-HU"/>
        </w:rPr>
        <w:t xml:space="preserve"> Az élelmiszerlánc-felügyeleti hatóság és a mezőgazdasági és vidékfejlesztési támogatási szerv a (6) bekezdésben meghatározott adatok biztosításáról írásban állapodik meg. A megállapodásnak ki kell terjednie a közös ügyfél törzsadatok körének meghatározására, működtetéssel kapcsolatos feladatok elvégzésének, valamint a költségek viselésének megosztására.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lastRenderedPageBreak/>
        <w:t>(8a)</w:t>
      </w:r>
      <w:bookmarkStart w:id="193" w:name="foot_194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"foot194"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194</w:t>
      </w:r>
      <w:r w:rsidRPr="004D1232">
        <w:rPr>
          <w:rFonts w:eastAsia="Times New Roman"/>
          <w:bCs w:val="0"/>
          <w:vertAlign w:val="superscript"/>
          <w:lang w:eastAsia="hu-HU"/>
        </w:rPr>
        <w:fldChar w:fldCharType="end"/>
      </w:r>
      <w:bookmarkEnd w:id="193"/>
      <w:r w:rsidRPr="004D1232">
        <w:rPr>
          <w:rFonts w:eastAsia="Times New Roman"/>
          <w:bCs w:val="0"/>
          <w:lang w:eastAsia="hu-HU"/>
        </w:rPr>
        <w:t xml:space="preserve"> Az élelmiszerlánc-ellenőrzések hatékonyabb végrehajtása, valamint a szükséges zárlati intézkedések megtétele érdekében a mezőgazdasági és vidékfejlesztési támogatási szerv minden év július 1-jéig elektronikusan átadja az élelmiszerlánc-felügyeleti szerv részére az adott évben benyújtott egységes kérelmek kérelmezőre, területekre, valamint azok területhasznosítására vonatkozó, egyedi azonosításra alkalmas adatait.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(9)</w:t>
      </w:r>
      <w:bookmarkStart w:id="194" w:name="foot_195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"foot195"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195</w:t>
      </w:r>
      <w:r w:rsidRPr="004D1232">
        <w:rPr>
          <w:rFonts w:eastAsia="Times New Roman"/>
          <w:bCs w:val="0"/>
          <w:vertAlign w:val="superscript"/>
          <w:lang w:eastAsia="hu-HU"/>
        </w:rPr>
        <w:fldChar w:fldCharType="end"/>
      </w:r>
      <w:bookmarkEnd w:id="194"/>
      <w:r w:rsidRPr="004D1232">
        <w:rPr>
          <w:rFonts w:eastAsia="Times New Roman"/>
          <w:bCs w:val="0"/>
          <w:lang w:eastAsia="hu-HU"/>
        </w:rPr>
        <w:t xml:space="preserve"> Az élelmiszerlánc-felügyeleti szerv részére e törvényben meghatározott feladatai ellátása – különösen az e törvény hatálya alá tartozó termékek nyomon követhetősége – érdekében az elektronikus útdíjszolgáltatók nyilvántartásából folyamatosan, elektronikus úton adatokat kell átadni.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(10)</w:t>
      </w:r>
      <w:bookmarkStart w:id="195" w:name="foot_196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"foot196"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196</w:t>
      </w:r>
      <w:r w:rsidRPr="004D1232">
        <w:rPr>
          <w:rFonts w:eastAsia="Times New Roman"/>
          <w:bCs w:val="0"/>
          <w:vertAlign w:val="superscript"/>
          <w:lang w:eastAsia="hu-HU"/>
        </w:rPr>
        <w:fldChar w:fldCharType="end"/>
      </w:r>
      <w:bookmarkEnd w:id="195"/>
      <w:r w:rsidRPr="004D1232">
        <w:rPr>
          <w:rFonts w:eastAsia="Times New Roman"/>
          <w:bCs w:val="0"/>
          <w:lang w:eastAsia="hu-HU"/>
        </w:rPr>
        <w:t xml:space="preserve"> Az élelmiszerlánc-felügyeleti szervtől az adatok meghatározott szempontú csoportosítása is igényelhető.</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(11)</w:t>
      </w:r>
      <w:bookmarkStart w:id="196" w:name="foot_197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"foot197"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197</w:t>
      </w:r>
      <w:r w:rsidRPr="004D1232">
        <w:rPr>
          <w:rFonts w:eastAsia="Times New Roman"/>
          <w:bCs w:val="0"/>
          <w:vertAlign w:val="superscript"/>
          <w:lang w:eastAsia="hu-HU"/>
        </w:rPr>
        <w:fldChar w:fldCharType="end"/>
      </w:r>
      <w:bookmarkEnd w:id="196"/>
      <w:r w:rsidRPr="004D1232">
        <w:rPr>
          <w:rFonts w:eastAsia="Times New Roman"/>
          <w:bCs w:val="0"/>
          <w:lang w:eastAsia="hu-HU"/>
        </w:rPr>
        <w:t xml:space="preserve"> Az élelmiszerlánc-felügyeleti szerv az agrárgazdasági elemzésekkel foglalkozó intézménnyel kötött megállapodásban rögzített ütemterv szerint ingyenes hozzáférést biztosít az agrárgazdasági elemzésekkel foglalkozó intézmény részére a FELIR-ben tárolt egyéni és személyes adatokhoz. Az agrárgazdasági elemzésekkel foglalkozó intézmény a lekérdezett adatokat kizárólag szakpolitikai, gazdaságelemzési, valamint statisztikai célra használhatja fel.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38/B. §</w:t>
      </w:r>
      <w:bookmarkStart w:id="197" w:name="foot_198_place"/>
      <w:r w:rsidRPr="004D1232">
        <w:rPr>
          <w:rFonts w:eastAsia="Times New Roman"/>
          <w:b/>
          <w:vertAlign w:val="superscript"/>
          <w:lang w:eastAsia="hu-HU"/>
        </w:rPr>
        <w:fldChar w:fldCharType="begin"/>
      </w:r>
      <w:r w:rsidRPr="004D1232">
        <w:rPr>
          <w:rFonts w:eastAsia="Times New Roman"/>
          <w:b/>
          <w:vertAlign w:val="superscript"/>
          <w:lang w:eastAsia="hu-HU"/>
        </w:rPr>
        <w:instrText xml:space="preserve"> HYPERLINK "http://njt.hu/cgi_bin/njt_doc.cgi?docid=117799.338705" \l "foot198" </w:instrText>
      </w:r>
      <w:r w:rsidRPr="004D1232">
        <w:rPr>
          <w:rFonts w:eastAsia="Times New Roman"/>
          <w:b/>
          <w:vertAlign w:val="superscript"/>
          <w:lang w:eastAsia="hu-HU"/>
        </w:rPr>
        <w:fldChar w:fldCharType="separate"/>
      </w:r>
      <w:r w:rsidRPr="004D1232">
        <w:rPr>
          <w:rFonts w:eastAsia="Times New Roman"/>
          <w:b/>
          <w:color w:val="0000FF"/>
          <w:u w:val="single"/>
          <w:vertAlign w:val="superscript"/>
          <w:lang w:eastAsia="hu-HU"/>
        </w:rPr>
        <w:t>198</w:t>
      </w:r>
      <w:r w:rsidRPr="004D1232">
        <w:rPr>
          <w:rFonts w:eastAsia="Times New Roman"/>
          <w:b/>
          <w:vertAlign w:val="superscript"/>
          <w:lang w:eastAsia="hu-HU"/>
        </w:rPr>
        <w:fldChar w:fldCharType="end"/>
      </w:r>
      <w:bookmarkEnd w:id="197"/>
      <w:r w:rsidRPr="004D1232">
        <w:rPr>
          <w:rFonts w:eastAsia="Times New Roman"/>
          <w:bCs w:val="0"/>
          <w:lang w:eastAsia="hu-HU"/>
        </w:rPr>
        <w:t xml:space="preserve"> (1)</w:t>
      </w:r>
      <w:bookmarkStart w:id="198" w:name="foot_199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"foot199"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199</w:t>
      </w:r>
      <w:r w:rsidRPr="004D1232">
        <w:rPr>
          <w:rFonts w:eastAsia="Times New Roman"/>
          <w:bCs w:val="0"/>
          <w:vertAlign w:val="superscript"/>
          <w:lang w:eastAsia="hu-HU"/>
        </w:rPr>
        <w:fldChar w:fldCharType="end"/>
      </w:r>
      <w:bookmarkEnd w:id="198"/>
      <w:r w:rsidRPr="004D1232">
        <w:rPr>
          <w:rFonts w:eastAsia="Times New Roman"/>
          <w:bCs w:val="0"/>
          <w:lang w:eastAsia="hu-HU"/>
        </w:rPr>
        <w:t xml:space="preserve"> Az 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bookmarkStart w:id="199" w:name="foot_200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"foot200"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200</w:t>
      </w:r>
      <w:r w:rsidRPr="004D1232">
        <w:rPr>
          <w:rFonts w:eastAsia="Times New Roman"/>
          <w:bCs w:val="0"/>
          <w:i/>
          <w:iCs/>
          <w:vertAlign w:val="superscript"/>
          <w:lang w:eastAsia="hu-HU"/>
        </w:rPr>
        <w:fldChar w:fldCharType="end"/>
      </w:r>
      <w:bookmarkEnd w:id="199"/>
      <w:r w:rsidRPr="004D1232">
        <w:rPr>
          <w:rFonts w:eastAsia="Times New Roman"/>
          <w:bCs w:val="0"/>
          <w:lang w:eastAsia="hu-HU"/>
        </w:rPr>
        <w:t xml:space="preserve"> természetes személy, jogi személy vagy jogi személyiséggel nem rendelkező szervezet,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w:t>
      </w:r>
      <w:r w:rsidRPr="004D1232">
        <w:rPr>
          <w:rFonts w:eastAsia="Times New Roman"/>
          <w:bCs w:val="0"/>
          <w:lang w:eastAsia="hu-HU"/>
        </w:rPr>
        <w:t xml:space="preserve"> mezőgazdasági őstermelő és a családi gazdálkodó,</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 xml:space="preserve">aki a 47/B. § (2) bekezdése </w:t>
      </w:r>
      <w:r w:rsidRPr="004D1232">
        <w:rPr>
          <w:rFonts w:eastAsia="Times New Roman"/>
          <w:bCs w:val="0"/>
          <w:i/>
          <w:iCs/>
          <w:lang w:eastAsia="hu-HU"/>
        </w:rPr>
        <w:t>a)–k)</w:t>
      </w:r>
      <w:r w:rsidRPr="004D1232">
        <w:rPr>
          <w:rFonts w:eastAsia="Times New Roman"/>
          <w:bCs w:val="0"/>
          <w:lang w:eastAsia="hu-HU"/>
        </w:rPr>
        <w:t xml:space="preserve"> pontjában meghatározott tevékenységek valamelyikét Magyarország területén végzi, köteles a 38. § (2) bekezdés </w:t>
      </w:r>
      <w:r w:rsidRPr="004D1232">
        <w:rPr>
          <w:rFonts w:eastAsia="Times New Roman"/>
          <w:bCs w:val="0"/>
          <w:i/>
          <w:iCs/>
          <w:lang w:eastAsia="hu-HU"/>
        </w:rPr>
        <w:t>c)</w:t>
      </w:r>
      <w:r w:rsidRPr="004D1232">
        <w:rPr>
          <w:rFonts w:eastAsia="Times New Roman"/>
          <w:bCs w:val="0"/>
          <w:lang w:eastAsia="hu-HU"/>
        </w:rPr>
        <w:t xml:space="preserve"> pontja szerinti adatait, a ténylegesen végzett élelmiszerlánc-felügyelet alá tartozó tevékenységét (tevékenységeit), továbbá a tevékenység végzésének helyét (helyeit) az élelmiszerlánc-felügyeleti szervhez nyilvántartásba vétel céljából bejelenteni.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(1a)</w:t>
      </w:r>
      <w:bookmarkStart w:id="200" w:name="foot_201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"foot201"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201</w:t>
      </w:r>
      <w:r w:rsidRPr="004D1232">
        <w:rPr>
          <w:rFonts w:eastAsia="Times New Roman"/>
          <w:bCs w:val="0"/>
          <w:vertAlign w:val="superscript"/>
          <w:lang w:eastAsia="hu-HU"/>
        </w:rPr>
        <w:fldChar w:fldCharType="end"/>
      </w:r>
      <w:bookmarkEnd w:id="200"/>
      <w:r w:rsidRPr="004D1232">
        <w:rPr>
          <w:rFonts w:eastAsia="Times New Roman"/>
          <w:bCs w:val="0"/>
          <w:lang w:eastAsia="hu-HU"/>
        </w:rPr>
        <w:t xml:space="preserve"> Az élelmiszerlánc-felügyeleti szerv a 38. § szerint nyilvántartott állatorvosok és növényorvosok, a segédszemélyzet, valamint a 38/A. § (3a) bekezdésében meghatározott nyilvántartásokban szereplő ügyfelek részére FELIR azonosító számot (a továbbiakban: FELIR azonosító) állapít meg.</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w:t>
      </w:r>
      <w:bookmarkStart w:id="201" w:name="foot_202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"foot202"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202</w:t>
      </w:r>
      <w:r w:rsidRPr="004D1232">
        <w:rPr>
          <w:rFonts w:eastAsia="Times New Roman"/>
          <w:bCs w:val="0"/>
          <w:vertAlign w:val="superscript"/>
          <w:lang w:eastAsia="hu-HU"/>
        </w:rPr>
        <w:fldChar w:fldCharType="end"/>
      </w:r>
      <w:bookmarkEnd w:id="201"/>
      <w:r w:rsidRPr="004D1232">
        <w:rPr>
          <w:rFonts w:eastAsia="Times New Roman"/>
          <w:bCs w:val="0"/>
          <w:lang w:eastAsia="hu-HU"/>
        </w:rPr>
        <w:t xml:space="preserve"> Az élelmiszerlánc-felügyeleti szerv az ügyfél bejelentése alapján veszi nyilvántartásba az (1) bekezdés szerinti adatokat, és egyidejűleg FELIR azonosítót állapít meg a nyilvántartásba vétel igazolására. A FELIR azonosító érvényességének felfüggesztéséről, visszavonásáról és a FELIR azonosító törléséről külön jogszabály rendelkezik. A FELIR azonosító törlését követően az élelmiszerlánc-szereplő adatait az élelmiszerlánc-felügyeleti szerv élelmiszerlánc-biztonsági célból 10 évig köteles megőrizni. Ezt követően az adatokat a nyilvántartásból törli.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(2a)</w:t>
      </w:r>
      <w:bookmarkStart w:id="202" w:name="foot_203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"foot203"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203</w:t>
      </w:r>
      <w:r w:rsidRPr="004D1232">
        <w:rPr>
          <w:rFonts w:eastAsia="Times New Roman"/>
          <w:bCs w:val="0"/>
          <w:vertAlign w:val="superscript"/>
          <w:lang w:eastAsia="hu-HU"/>
        </w:rPr>
        <w:fldChar w:fldCharType="end"/>
      </w:r>
      <w:bookmarkEnd w:id="202"/>
      <w:r w:rsidRPr="004D1232">
        <w:rPr>
          <w:rFonts w:eastAsia="Times New Roman"/>
          <w:bCs w:val="0"/>
          <w:lang w:eastAsia="hu-HU"/>
        </w:rPr>
        <w:t xml:space="preserve"> E törvény, illetve a 38/A. § (3a) bekezdésében megjelölt törvények hatálya alá tartozó tevékenységet csak FELIR azonosítóval rendelkező ügyfél folytathat.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lastRenderedPageBreak/>
        <w:t>(3) A FELIR azonosítóval rendelkező ügyfél köteles bejelenteni az élelmiszerlánc-felügyeleti szervnek, ha csődeljárás, felszámolás vagy végelszámolás alatt áll, valamint a jogutódlással történő vagy jogutód nélküli megszűnését is.</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(4)</w:t>
      </w:r>
      <w:bookmarkStart w:id="203" w:name="foot_204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"foot204"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204</w:t>
      </w:r>
      <w:r w:rsidRPr="004D1232">
        <w:rPr>
          <w:rFonts w:eastAsia="Times New Roman"/>
          <w:bCs w:val="0"/>
          <w:vertAlign w:val="superscript"/>
          <w:lang w:eastAsia="hu-HU"/>
        </w:rPr>
        <w:fldChar w:fldCharType="end"/>
      </w:r>
      <w:bookmarkEnd w:id="203"/>
      <w:r w:rsidRPr="004D1232">
        <w:rPr>
          <w:rFonts w:eastAsia="Times New Roman"/>
          <w:bCs w:val="0"/>
          <w:lang w:eastAsia="hu-HU"/>
        </w:rPr>
        <w:t xml:space="preserve"> A FELIR azonosítóval rendelkező ügyfél köteles az élelmiszerlánc-felügyeleti szervnek bejelenteni az (1) és a (3) bekezdés szerinti adataiban bekövetkezett változást, annak bekövetkezésétől számított tizenöt napon belül.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(5)</w:t>
      </w:r>
      <w:bookmarkStart w:id="204" w:name="foot_205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"foot205"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205</w:t>
      </w:r>
      <w:r w:rsidRPr="004D1232">
        <w:rPr>
          <w:rFonts w:eastAsia="Times New Roman"/>
          <w:bCs w:val="0"/>
          <w:vertAlign w:val="superscript"/>
          <w:lang w:eastAsia="hu-HU"/>
        </w:rPr>
        <w:fldChar w:fldCharType="end"/>
      </w:r>
      <w:bookmarkEnd w:id="204"/>
      <w:r w:rsidRPr="004D1232">
        <w:rPr>
          <w:rFonts w:eastAsia="Times New Roman"/>
          <w:bCs w:val="0"/>
          <w:lang w:eastAsia="hu-HU"/>
        </w:rPr>
        <w:t xml:space="preserve"> A (4) bekezdés szerinti kötelezettség elmulasztása esetén az élelmiszerlánc-felügyeleti szerv a FELIR azonosítóval rendelkező ügyfelet a kötelezettség teljesítésére hívja fel. A változásbejelentési kötelezettség teljesítésének ismételt elmaradása esetén az élelmiszerlánc-felügyeleti szerv az ügyfelet az (1) bekezdés szerinti nyilvántartásból törli.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(6)</w:t>
      </w:r>
      <w:bookmarkStart w:id="205" w:name="foot_206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"foot206"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206</w:t>
      </w:r>
      <w:r w:rsidRPr="004D1232">
        <w:rPr>
          <w:rFonts w:eastAsia="Times New Roman"/>
          <w:bCs w:val="0"/>
          <w:vertAlign w:val="superscript"/>
          <w:lang w:eastAsia="hu-HU"/>
        </w:rPr>
        <w:fldChar w:fldCharType="end"/>
      </w:r>
      <w:bookmarkEnd w:id="205"/>
      <w:r w:rsidRPr="004D1232">
        <w:rPr>
          <w:rFonts w:eastAsia="Times New Roman"/>
          <w:bCs w:val="0"/>
          <w:lang w:eastAsia="hu-HU"/>
        </w:rPr>
        <w:t xml:space="preserve"> Az élelmiszerlánc-felügyeleti szerv a honlapján elektronikusan hitelesített módon közzéteszi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r w:rsidRPr="004D1232">
        <w:rPr>
          <w:rFonts w:eastAsia="Times New Roman"/>
          <w:bCs w:val="0"/>
          <w:lang w:eastAsia="hu-HU"/>
        </w:rPr>
        <w:t xml:space="preserve"> a FELIR azonosítót, az ügyfél-azonosító számot,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w:t>
      </w:r>
      <w:r w:rsidRPr="004D1232">
        <w:rPr>
          <w:rFonts w:eastAsia="Times New Roman"/>
          <w:bCs w:val="0"/>
          <w:lang w:eastAsia="hu-HU"/>
        </w:rPr>
        <w:t xml:space="preserve"> természetes személy nevét és születési dátumát,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c)</w:t>
      </w:r>
      <w:r w:rsidRPr="004D1232">
        <w:rPr>
          <w:rFonts w:eastAsia="Times New Roman"/>
          <w:bCs w:val="0"/>
          <w:lang w:eastAsia="hu-HU"/>
        </w:rPr>
        <w:t xml:space="preserve"> a jogi személy nevét és adóazonosító számát,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d)</w:t>
      </w:r>
      <w:r w:rsidRPr="004D1232">
        <w:rPr>
          <w:rFonts w:eastAsia="Times New Roman"/>
          <w:bCs w:val="0"/>
          <w:lang w:eastAsia="hu-HU"/>
        </w:rPr>
        <w:t xml:space="preserve"> adott személy által bejelentett tevékenységek és tevékenységi helyek listáját.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38/C. §</w:t>
      </w:r>
      <w:bookmarkStart w:id="206" w:name="foot_207_place"/>
      <w:r w:rsidRPr="004D1232">
        <w:rPr>
          <w:rFonts w:eastAsia="Times New Roman"/>
          <w:b/>
          <w:vertAlign w:val="superscript"/>
          <w:lang w:eastAsia="hu-HU"/>
        </w:rPr>
        <w:fldChar w:fldCharType="begin"/>
      </w:r>
      <w:r w:rsidRPr="004D1232">
        <w:rPr>
          <w:rFonts w:eastAsia="Times New Roman"/>
          <w:b/>
          <w:vertAlign w:val="superscript"/>
          <w:lang w:eastAsia="hu-HU"/>
        </w:rPr>
        <w:instrText xml:space="preserve"> HYPERLINK "http://njt.hu/cgi_bin/njt_doc.cgi?docid=117799.338705" \l "foot207" </w:instrText>
      </w:r>
      <w:r w:rsidRPr="004D1232">
        <w:rPr>
          <w:rFonts w:eastAsia="Times New Roman"/>
          <w:b/>
          <w:vertAlign w:val="superscript"/>
          <w:lang w:eastAsia="hu-HU"/>
        </w:rPr>
        <w:fldChar w:fldCharType="separate"/>
      </w:r>
      <w:r w:rsidRPr="004D1232">
        <w:rPr>
          <w:rFonts w:eastAsia="Times New Roman"/>
          <w:b/>
          <w:color w:val="0000FF"/>
          <w:u w:val="single"/>
          <w:vertAlign w:val="superscript"/>
          <w:lang w:eastAsia="hu-HU"/>
        </w:rPr>
        <w:t>207</w:t>
      </w:r>
      <w:r w:rsidRPr="004D1232">
        <w:rPr>
          <w:rFonts w:eastAsia="Times New Roman"/>
          <w:b/>
          <w:vertAlign w:val="superscript"/>
          <w:lang w:eastAsia="hu-HU"/>
        </w:rPr>
        <w:fldChar w:fldCharType="end"/>
      </w:r>
      <w:bookmarkEnd w:id="206"/>
      <w:r w:rsidRPr="004D1232">
        <w:rPr>
          <w:rFonts w:eastAsia="Times New Roman"/>
          <w:bCs w:val="0"/>
          <w:lang w:eastAsia="hu-HU"/>
        </w:rPr>
        <w:t xml:space="preserve"> (1) E törvény hatálya alá tartozó terméket nyilvántartásba nem vett élelmiszerlánc szereplőtől tilos vásárolni, illetve átvenni értékesítésre, szállításra és tárolásra. E rendelkezés megsértése esetén az élelmiszerlánc-felügyeleti szerv a vásárló, illetve az átvevő vonatkozásában is alkalmazza az 57. § és a 63/A. § szerinti jogkövetkezményeket.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 Az (1) bekezdésben foglaltak a tagállamok közötti kereskedelemből vagy harmadik országból származó termékek tekintetében az első magyarországi tárolási helyre történő beszállítást követően alkalmazandóak.</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(3) Az (1) bekezdésben foglaltak nem vonatkoznak arra az esetre, amikor a vásárlás vagy átvétel magánjellegű felhasználás vagy fogyasztás céljából történik, illetve a vásárló vagy átvevő az élelmiszer végső fogyasztója.</w:t>
      </w:r>
    </w:p>
    <w:p w:rsidR="004D1232" w:rsidRPr="004D1232" w:rsidRDefault="004D1232" w:rsidP="004D1232">
      <w:pPr>
        <w:spacing w:before="160" w:after="320" w:line="240" w:lineRule="auto"/>
        <w:jc w:val="center"/>
        <w:rPr>
          <w:rFonts w:eastAsia="Times New Roman"/>
          <w:bCs w:val="0"/>
          <w:lang w:eastAsia="hu-HU"/>
        </w:rPr>
      </w:pPr>
      <w:r w:rsidRPr="004D1232">
        <w:rPr>
          <w:rFonts w:eastAsia="Times New Roman"/>
          <w:bCs w:val="0"/>
          <w:i/>
          <w:iCs/>
          <w:lang w:eastAsia="hu-HU"/>
        </w:rPr>
        <w:t>Élelmiszerlánc-biztonsági Centrum</w:t>
      </w:r>
      <w:bookmarkStart w:id="207" w:name="foot_208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"foot208"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208</w:t>
      </w:r>
      <w:r w:rsidRPr="004D1232">
        <w:rPr>
          <w:rFonts w:eastAsia="Times New Roman"/>
          <w:bCs w:val="0"/>
          <w:i/>
          <w:iCs/>
          <w:vertAlign w:val="superscript"/>
          <w:lang w:eastAsia="hu-HU"/>
        </w:rPr>
        <w:fldChar w:fldCharType="end"/>
      </w:r>
      <w:bookmarkEnd w:id="207"/>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38/D. §</w:t>
      </w:r>
      <w:bookmarkStart w:id="208" w:name="foot_209_place"/>
      <w:r w:rsidRPr="004D1232">
        <w:rPr>
          <w:rFonts w:eastAsia="Times New Roman"/>
          <w:b/>
          <w:vertAlign w:val="superscript"/>
          <w:lang w:eastAsia="hu-HU"/>
        </w:rPr>
        <w:fldChar w:fldCharType="begin"/>
      </w:r>
      <w:r w:rsidRPr="004D1232">
        <w:rPr>
          <w:rFonts w:eastAsia="Times New Roman"/>
          <w:b/>
          <w:vertAlign w:val="superscript"/>
          <w:lang w:eastAsia="hu-HU"/>
        </w:rPr>
        <w:instrText xml:space="preserve"> HYPERLINK "http://njt.hu/cgi_bin/njt_doc.cgi?docid=117799.338705" \l "foot209" </w:instrText>
      </w:r>
      <w:r w:rsidRPr="004D1232">
        <w:rPr>
          <w:rFonts w:eastAsia="Times New Roman"/>
          <w:b/>
          <w:vertAlign w:val="superscript"/>
          <w:lang w:eastAsia="hu-HU"/>
        </w:rPr>
        <w:fldChar w:fldCharType="separate"/>
      </w:r>
      <w:r w:rsidRPr="004D1232">
        <w:rPr>
          <w:rFonts w:eastAsia="Times New Roman"/>
          <w:b/>
          <w:color w:val="0000FF"/>
          <w:u w:val="single"/>
          <w:vertAlign w:val="superscript"/>
          <w:lang w:eastAsia="hu-HU"/>
        </w:rPr>
        <w:t>209</w:t>
      </w:r>
      <w:r w:rsidRPr="004D1232">
        <w:rPr>
          <w:rFonts w:eastAsia="Times New Roman"/>
          <w:b/>
          <w:vertAlign w:val="superscript"/>
          <w:lang w:eastAsia="hu-HU"/>
        </w:rPr>
        <w:fldChar w:fldCharType="end"/>
      </w:r>
      <w:bookmarkEnd w:id="208"/>
      <w:r w:rsidRPr="004D1232">
        <w:rPr>
          <w:rFonts w:eastAsia="Times New Roman"/>
          <w:bCs w:val="0"/>
          <w:lang w:eastAsia="hu-HU"/>
        </w:rPr>
        <w:t xml:space="preserve"> (1)</w:t>
      </w:r>
      <w:bookmarkStart w:id="209" w:name="foot_210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"foot210"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210</w:t>
      </w:r>
      <w:r w:rsidRPr="004D1232">
        <w:rPr>
          <w:rFonts w:eastAsia="Times New Roman"/>
          <w:bCs w:val="0"/>
          <w:vertAlign w:val="superscript"/>
          <w:lang w:eastAsia="hu-HU"/>
        </w:rPr>
        <w:fldChar w:fldCharType="end"/>
      </w:r>
      <w:bookmarkEnd w:id="209"/>
      <w:r w:rsidRPr="004D1232">
        <w:rPr>
          <w:rFonts w:eastAsia="Times New Roman"/>
          <w:bCs w:val="0"/>
          <w:lang w:eastAsia="hu-HU"/>
        </w:rPr>
        <w:t xml:space="preserve"> Az Élelmiszerlánc-biztonsági Centrum Nonprofit Korlátolt Felelősségű Társaság (a továbbiakban: ÉBC) az élelmiszerlánc-felügyeleti feladatok ellátásának érdekében az élelmiszerlánc-felügyeleti szerv által alapított, az állam 100%-os tulajdonában álló társaság. Az ÉBC üzletrésze forgalomképtelen. Az ÉBC felett a tulajdonosi jogokat a magyar állam nevében az élelmiszerlánc-felügyeleti szerv gyakorolja. Az ÉBC által lefolytatott hatósági eljárásokban felügyeleti szervként az élelmiszerlánc-felügyeleti szerv jár el.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 Az ÉBC nemzetgazdasági szempontból kiemelt jelentőségű nemzeti vagyonnak minősül.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(3)</w:t>
      </w:r>
      <w:bookmarkStart w:id="210" w:name="foot_211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"foot211"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211</w:t>
      </w:r>
      <w:r w:rsidRPr="004D1232">
        <w:rPr>
          <w:rFonts w:eastAsia="Times New Roman"/>
          <w:bCs w:val="0"/>
          <w:vertAlign w:val="superscript"/>
          <w:lang w:eastAsia="hu-HU"/>
        </w:rPr>
        <w:fldChar w:fldCharType="end"/>
      </w:r>
      <w:bookmarkEnd w:id="210"/>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lastRenderedPageBreak/>
        <w:t>(4)</w:t>
      </w:r>
      <w:bookmarkStart w:id="211" w:name="foot_212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"foot212"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212</w:t>
      </w:r>
      <w:r w:rsidRPr="004D1232">
        <w:rPr>
          <w:rFonts w:eastAsia="Times New Roman"/>
          <w:bCs w:val="0"/>
          <w:vertAlign w:val="superscript"/>
          <w:lang w:eastAsia="hu-HU"/>
        </w:rPr>
        <w:fldChar w:fldCharType="end"/>
      </w:r>
      <w:bookmarkEnd w:id="211"/>
      <w:r w:rsidRPr="004D1232">
        <w:rPr>
          <w:rFonts w:eastAsia="Times New Roman"/>
          <w:bCs w:val="0"/>
          <w:lang w:eastAsia="hu-HU"/>
        </w:rPr>
        <w:t xml:space="preserve"> Ha a törvény vagy kormányrendelet valamely közigazgatási hatósági feladat ellátására az ÉBC-t jelöli ki, az eljárásában ügyintéző, illetve döntéshozó csak olyan személy lehet, aki a közszolgálati tisztviselőkről szóló törvény alapján kormánytisztviselőnek, az állami tisztviselőkről szóló törvény alapján állami tisztviselőnek – nyilvántartás vezetése esetén kormányzati ügykezelőnek, állami ügykezelőnek – kinevezhető lenne. A döntéshozóra és az ügyintézőre a közszolgálati tisztviselőkről szóló törvény összeférhetetlenségi szabályait kell alkalmazni.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(5)</w:t>
      </w:r>
      <w:bookmarkStart w:id="212" w:name="foot_213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"foot213"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213</w:t>
      </w:r>
      <w:r w:rsidRPr="004D1232">
        <w:rPr>
          <w:rFonts w:eastAsia="Times New Roman"/>
          <w:bCs w:val="0"/>
          <w:vertAlign w:val="superscript"/>
          <w:lang w:eastAsia="hu-HU"/>
        </w:rPr>
        <w:fldChar w:fldCharType="end"/>
      </w:r>
      <w:bookmarkEnd w:id="212"/>
      <w:r w:rsidRPr="004D1232">
        <w:rPr>
          <w:rFonts w:eastAsia="Times New Roman"/>
          <w:bCs w:val="0"/>
          <w:lang w:eastAsia="hu-HU"/>
        </w:rPr>
        <w:t xml:space="preserve"> Az ÉBC közhatalmi feladatként az élelmiszerlánc-felügyeleti feladatok ellátása érdekében:</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r w:rsidRPr="004D1232">
        <w:rPr>
          <w:rFonts w:eastAsia="Times New Roman"/>
          <w:bCs w:val="0"/>
          <w:lang w:eastAsia="hu-HU"/>
        </w:rPr>
        <w:t xml:space="preserve"> közreműködik az éves ellenőrzési tervben foglalt ellenőrzéseknél;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w:t>
      </w:r>
      <w:bookmarkStart w:id="213" w:name="foot_214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"foot214"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214</w:t>
      </w:r>
      <w:r w:rsidRPr="004D1232">
        <w:rPr>
          <w:rFonts w:eastAsia="Times New Roman"/>
          <w:bCs w:val="0"/>
          <w:i/>
          <w:iCs/>
          <w:vertAlign w:val="superscript"/>
          <w:lang w:eastAsia="hu-HU"/>
        </w:rPr>
        <w:fldChar w:fldCharType="end"/>
      </w:r>
      <w:bookmarkEnd w:id="213"/>
      <w:r w:rsidRPr="004D1232">
        <w:rPr>
          <w:rFonts w:eastAsia="Times New Roman"/>
          <w:bCs w:val="0"/>
          <w:lang w:eastAsia="hu-HU"/>
        </w:rPr>
        <w:t xml:space="preserve"> elvégzi a monitoringtervben vagy a jogszabályokban előírt mintavételt és ellátja az ahhoz kapcsolódó mintaszállítási feladatokat;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c)</w:t>
      </w:r>
      <w:r w:rsidRPr="004D1232">
        <w:rPr>
          <w:rFonts w:eastAsia="Times New Roman"/>
          <w:bCs w:val="0"/>
          <w:lang w:eastAsia="hu-HU"/>
        </w:rPr>
        <w:t xml:space="preserve"> a hatósági feladatok ellátását támogató, kisegítő tevékenységet végez;</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d)</w:t>
      </w:r>
      <w:bookmarkStart w:id="214" w:name="foot_215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"foot215"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215</w:t>
      </w:r>
      <w:r w:rsidRPr="004D1232">
        <w:rPr>
          <w:rFonts w:eastAsia="Times New Roman"/>
          <w:bCs w:val="0"/>
          <w:i/>
          <w:iCs/>
          <w:vertAlign w:val="superscript"/>
          <w:lang w:eastAsia="hu-HU"/>
        </w:rPr>
        <w:fldChar w:fldCharType="end"/>
      </w:r>
      <w:bookmarkEnd w:id="214"/>
      <w:r w:rsidRPr="004D1232">
        <w:rPr>
          <w:rFonts w:eastAsia="Times New Roman"/>
          <w:bCs w:val="0"/>
          <w:lang w:eastAsia="hu-HU"/>
        </w:rPr>
        <w:t xml:space="preserve"> részt vesz az állami laboratóriumok és a laboratóriumi hálózat működtetésében, valamint kísérleti vizsgálatok végzésében.</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(6)</w:t>
      </w:r>
      <w:bookmarkStart w:id="215" w:name="foot_216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"foot216"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216</w:t>
      </w:r>
      <w:r w:rsidRPr="004D1232">
        <w:rPr>
          <w:rFonts w:eastAsia="Times New Roman"/>
          <w:bCs w:val="0"/>
          <w:vertAlign w:val="superscript"/>
          <w:lang w:eastAsia="hu-HU"/>
        </w:rPr>
        <w:fldChar w:fldCharType="end"/>
      </w:r>
      <w:bookmarkEnd w:id="215"/>
      <w:r w:rsidRPr="004D1232">
        <w:rPr>
          <w:rFonts w:eastAsia="Times New Roman"/>
          <w:bCs w:val="0"/>
          <w:lang w:eastAsia="hu-HU"/>
        </w:rPr>
        <w:t xml:space="preserve"> Az élelmiszerlánc-felügyeleti szerv az ÉBC-vel az élelmiszerlánc-felügyeleti feladatokkal kapcsolatos közreműködés érdekében megállapodást köthet, amelyben rendelkezik egyúttal a pénzügyi fedezet biztosításáról, a szakmai teljesítés és az elszámolás rendjéről, illetve a feladatellátáshoz eszközöket biztosíthat.</w:t>
      </w:r>
    </w:p>
    <w:p w:rsidR="004D1232" w:rsidRPr="004D1232" w:rsidRDefault="004D1232" w:rsidP="004D1232">
      <w:pPr>
        <w:spacing w:before="160" w:after="320" w:line="240" w:lineRule="auto"/>
        <w:jc w:val="center"/>
        <w:rPr>
          <w:rFonts w:eastAsia="Times New Roman"/>
          <w:bCs w:val="0"/>
          <w:lang w:eastAsia="hu-HU"/>
        </w:rPr>
      </w:pPr>
      <w:r w:rsidRPr="004D1232">
        <w:rPr>
          <w:rFonts w:eastAsia="Times New Roman"/>
          <w:bCs w:val="0"/>
          <w:i/>
          <w:iCs/>
          <w:lang w:eastAsia="hu-HU"/>
        </w:rPr>
        <w:t>Az Országos Járványvédelmi Központ hatásköre és feladatai</w:t>
      </w:r>
      <w:bookmarkStart w:id="216" w:name="foot_217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"foot217"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217</w:t>
      </w:r>
      <w:r w:rsidRPr="004D1232">
        <w:rPr>
          <w:rFonts w:eastAsia="Times New Roman"/>
          <w:bCs w:val="0"/>
          <w:i/>
          <w:iCs/>
          <w:vertAlign w:val="superscript"/>
          <w:lang w:eastAsia="hu-HU"/>
        </w:rPr>
        <w:fldChar w:fldCharType="end"/>
      </w:r>
      <w:bookmarkEnd w:id="216"/>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38/E. §</w:t>
      </w:r>
      <w:bookmarkStart w:id="217" w:name="foot_218_place"/>
      <w:r w:rsidRPr="004D1232">
        <w:rPr>
          <w:rFonts w:eastAsia="Times New Roman"/>
          <w:b/>
          <w:vertAlign w:val="superscript"/>
          <w:lang w:eastAsia="hu-HU"/>
        </w:rPr>
        <w:fldChar w:fldCharType="begin"/>
      </w:r>
      <w:r w:rsidRPr="004D1232">
        <w:rPr>
          <w:rFonts w:eastAsia="Times New Roman"/>
          <w:b/>
          <w:vertAlign w:val="superscript"/>
          <w:lang w:eastAsia="hu-HU"/>
        </w:rPr>
        <w:instrText xml:space="preserve"> HYPERLINK "http://njt.hu/cgi_bin/njt_doc.cgi?docid=117799.338705" \l "foot218" </w:instrText>
      </w:r>
      <w:r w:rsidRPr="004D1232">
        <w:rPr>
          <w:rFonts w:eastAsia="Times New Roman"/>
          <w:b/>
          <w:vertAlign w:val="superscript"/>
          <w:lang w:eastAsia="hu-HU"/>
        </w:rPr>
        <w:fldChar w:fldCharType="separate"/>
      </w:r>
      <w:r w:rsidRPr="004D1232">
        <w:rPr>
          <w:rFonts w:eastAsia="Times New Roman"/>
          <w:b/>
          <w:color w:val="0000FF"/>
          <w:u w:val="single"/>
          <w:vertAlign w:val="superscript"/>
          <w:lang w:eastAsia="hu-HU"/>
        </w:rPr>
        <w:t>218</w:t>
      </w:r>
      <w:r w:rsidRPr="004D1232">
        <w:rPr>
          <w:rFonts w:eastAsia="Times New Roman"/>
          <w:b/>
          <w:vertAlign w:val="superscript"/>
          <w:lang w:eastAsia="hu-HU"/>
        </w:rPr>
        <w:fldChar w:fldCharType="end"/>
      </w:r>
      <w:bookmarkEnd w:id="217"/>
      <w:r w:rsidRPr="004D1232">
        <w:rPr>
          <w:rFonts w:eastAsia="Times New Roman"/>
          <w:bCs w:val="0"/>
          <w:lang w:eastAsia="hu-HU"/>
        </w:rPr>
        <w:t xml:space="preserve"> (1) Állatjárvány kitörése vagy annak gyanúja esetén az országos főállatorvos a járvány elfojtásának idejére elrendelheti Országos Járványvédelmi Központ létrehozását. Az Országos Járványvédelmi Központ illetékessége az ország teljes területére kiterjed. Az Országos Járványvédelmi Központ vezetőjét az országos főállatorvos nevezi ki.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 Az Országos Járványvédelmi Központ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r w:rsidRPr="004D1232">
        <w:rPr>
          <w:rFonts w:eastAsia="Times New Roman"/>
          <w:bCs w:val="0"/>
          <w:lang w:eastAsia="hu-HU"/>
        </w:rPr>
        <w:t xml:space="preserve"> járvány kitörését követően irányítja és koordinálja a járványvédelmi stratégiát,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w:t>
      </w:r>
      <w:r w:rsidRPr="004D1232">
        <w:rPr>
          <w:rFonts w:eastAsia="Times New Roman"/>
          <w:bCs w:val="0"/>
          <w:lang w:eastAsia="hu-HU"/>
        </w:rPr>
        <w:t xml:space="preserve"> irányítja és koordinálja a helyi járványvédelmi központok munkáját,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c)</w:t>
      </w:r>
      <w:r w:rsidRPr="004D1232">
        <w:rPr>
          <w:rFonts w:eastAsia="Times New Roman"/>
          <w:bCs w:val="0"/>
          <w:lang w:eastAsia="hu-HU"/>
        </w:rPr>
        <w:t xml:space="preserve"> kapcsolatot tart a Nemzeti Referencia Laboratóriummal és az élelmiszerlánc-felügyeleti szervekkel,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d)</w:t>
      </w:r>
      <w:r w:rsidRPr="004D1232">
        <w:rPr>
          <w:rFonts w:eastAsia="Times New Roman"/>
          <w:bCs w:val="0"/>
          <w:lang w:eastAsia="hu-HU"/>
        </w:rPr>
        <w:t xml:space="preserve"> nyilvántartja a védőkörzeteket és a megfigyelési körzeteket,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e)</w:t>
      </w:r>
      <w:r w:rsidRPr="004D1232">
        <w:rPr>
          <w:rFonts w:eastAsia="Times New Roman"/>
          <w:bCs w:val="0"/>
          <w:lang w:eastAsia="hu-HU"/>
        </w:rPr>
        <w:t xml:space="preserve"> kapcsolatot tart a rendészeti és katasztrófavédelmi szervezetekkel,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f)</w:t>
      </w:r>
      <w:r w:rsidRPr="004D1232">
        <w:rPr>
          <w:rFonts w:eastAsia="Times New Roman"/>
          <w:bCs w:val="0"/>
          <w:lang w:eastAsia="hu-HU"/>
        </w:rPr>
        <w:t xml:space="preserve"> együttműködik a piaci szereplőkkel,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g)</w:t>
      </w:r>
      <w:r w:rsidRPr="004D1232">
        <w:rPr>
          <w:rFonts w:eastAsia="Times New Roman"/>
          <w:bCs w:val="0"/>
          <w:lang w:eastAsia="hu-HU"/>
        </w:rPr>
        <w:t xml:space="preserve"> tájékoztatja a sajtót,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lastRenderedPageBreak/>
        <w:t>h)</w:t>
      </w:r>
      <w:r w:rsidRPr="004D1232">
        <w:rPr>
          <w:rFonts w:eastAsia="Times New Roman"/>
          <w:bCs w:val="0"/>
          <w:lang w:eastAsia="hu-HU"/>
        </w:rPr>
        <w:t xml:space="preserve"> rendkívüli esemény esetén azonnal, egyéb esetben napi jelentés formájában folyamatosan tájékoztatja az országos főállatorvost.</w:t>
      </w:r>
    </w:p>
    <w:p w:rsidR="004D1232" w:rsidRPr="004D1232" w:rsidRDefault="004D1232" w:rsidP="004D1232">
      <w:pPr>
        <w:spacing w:before="160" w:after="320" w:line="240" w:lineRule="auto"/>
        <w:jc w:val="center"/>
        <w:rPr>
          <w:rFonts w:eastAsia="Times New Roman"/>
          <w:bCs w:val="0"/>
          <w:lang w:eastAsia="hu-HU"/>
        </w:rPr>
      </w:pPr>
      <w:r w:rsidRPr="004D1232">
        <w:rPr>
          <w:rFonts w:eastAsia="Times New Roman"/>
          <w:bCs w:val="0"/>
          <w:i/>
          <w:iCs/>
          <w:lang w:eastAsia="hu-HU"/>
        </w:rPr>
        <w:t>A Helyi Járványvédelmi Központ hatásköre és feladatai</w:t>
      </w:r>
      <w:bookmarkStart w:id="218" w:name="foot_219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"foot219"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219</w:t>
      </w:r>
      <w:r w:rsidRPr="004D1232">
        <w:rPr>
          <w:rFonts w:eastAsia="Times New Roman"/>
          <w:bCs w:val="0"/>
          <w:i/>
          <w:iCs/>
          <w:vertAlign w:val="superscript"/>
          <w:lang w:eastAsia="hu-HU"/>
        </w:rPr>
        <w:fldChar w:fldCharType="end"/>
      </w:r>
      <w:bookmarkEnd w:id="218"/>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38/F. §</w:t>
      </w:r>
      <w:bookmarkStart w:id="219" w:name="foot_220_place"/>
      <w:r w:rsidRPr="004D1232">
        <w:rPr>
          <w:rFonts w:eastAsia="Times New Roman"/>
          <w:b/>
          <w:vertAlign w:val="superscript"/>
          <w:lang w:eastAsia="hu-HU"/>
        </w:rPr>
        <w:fldChar w:fldCharType="begin"/>
      </w:r>
      <w:r w:rsidRPr="004D1232">
        <w:rPr>
          <w:rFonts w:eastAsia="Times New Roman"/>
          <w:b/>
          <w:vertAlign w:val="superscript"/>
          <w:lang w:eastAsia="hu-HU"/>
        </w:rPr>
        <w:instrText xml:space="preserve"> HYPERLINK "http://njt.hu/cgi_bin/njt_doc.cgi?docid=117799.338705" \l "foot220" </w:instrText>
      </w:r>
      <w:r w:rsidRPr="004D1232">
        <w:rPr>
          <w:rFonts w:eastAsia="Times New Roman"/>
          <w:b/>
          <w:vertAlign w:val="superscript"/>
          <w:lang w:eastAsia="hu-HU"/>
        </w:rPr>
        <w:fldChar w:fldCharType="separate"/>
      </w:r>
      <w:r w:rsidRPr="004D1232">
        <w:rPr>
          <w:rFonts w:eastAsia="Times New Roman"/>
          <w:b/>
          <w:color w:val="0000FF"/>
          <w:u w:val="single"/>
          <w:vertAlign w:val="superscript"/>
          <w:lang w:eastAsia="hu-HU"/>
        </w:rPr>
        <w:t>220</w:t>
      </w:r>
      <w:r w:rsidRPr="004D1232">
        <w:rPr>
          <w:rFonts w:eastAsia="Times New Roman"/>
          <w:b/>
          <w:vertAlign w:val="superscript"/>
          <w:lang w:eastAsia="hu-HU"/>
        </w:rPr>
        <w:fldChar w:fldCharType="end"/>
      </w:r>
      <w:bookmarkEnd w:id="219"/>
      <w:r w:rsidRPr="004D1232">
        <w:rPr>
          <w:rFonts w:eastAsia="Times New Roman"/>
          <w:bCs w:val="0"/>
          <w:lang w:eastAsia="hu-HU"/>
        </w:rPr>
        <w:t xml:space="preserve"> (1) Állatjárvány kitörése vagy annak gyanúja esetén az országos főállatorvos a kitörés helye szerint illetékes élelmiszerlánc-felügyeleti szerven belül – a járvány elfojtásának idejére – elrendelheti Helyi Járványvédelmi Központ létrehozását. A Helyi Járványvédelmi Központ illetékessége az érintett megye teljes területére kiterjed. A Helyi Járványvédelmi Központ vezetőjét a kormánymegbízott nevezi ki.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 A Helyi Járványvédelmi Központ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r w:rsidRPr="004D1232">
        <w:rPr>
          <w:rFonts w:eastAsia="Times New Roman"/>
          <w:bCs w:val="0"/>
          <w:lang w:eastAsia="hu-HU"/>
        </w:rPr>
        <w:t xml:space="preserve"> irányítja és koordinálja a járvány felszámolásában érintett élelmiszerlánc-felügyeleti szervek munkáját,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w:t>
      </w:r>
      <w:r w:rsidRPr="004D1232">
        <w:rPr>
          <w:rFonts w:eastAsia="Times New Roman"/>
          <w:bCs w:val="0"/>
          <w:lang w:eastAsia="hu-HU"/>
        </w:rPr>
        <w:t xml:space="preserve"> kapcsolatot tart a rendőrséggel, illetve helyi katasztrófavédelmi szervekkel,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c)</w:t>
      </w:r>
      <w:r w:rsidRPr="004D1232">
        <w:rPr>
          <w:rFonts w:eastAsia="Times New Roman"/>
          <w:bCs w:val="0"/>
          <w:lang w:eastAsia="hu-HU"/>
        </w:rPr>
        <w:t xml:space="preserve"> az országos járványvédelmi központtal együttműködve javaslatot tesz a védő- és megfigyelési körzetek kijelölésére,</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d)</w:t>
      </w:r>
      <w:r w:rsidRPr="004D1232">
        <w:rPr>
          <w:rFonts w:eastAsia="Times New Roman"/>
          <w:bCs w:val="0"/>
          <w:lang w:eastAsia="hu-HU"/>
        </w:rPr>
        <w:t xml:space="preserve"> megszervezi a zárlat alatti területeken található gazdaságok ellenőrzését és a szükséges mintavételek elvégzését,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e)</w:t>
      </w:r>
      <w:r w:rsidRPr="004D1232">
        <w:rPr>
          <w:rFonts w:eastAsia="Times New Roman"/>
          <w:bCs w:val="0"/>
          <w:lang w:eastAsia="hu-HU"/>
        </w:rPr>
        <w:t xml:space="preserve"> napi jelentés formájában tájékoztatja az Országos Járványvédelmi Központot a járványhelyzet alakulásáról.</w:t>
      </w:r>
    </w:p>
    <w:p w:rsidR="004D1232" w:rsidRPr="004D1232" w:rsidRDefault="004D1232" w:rsidP="004D1232">
      <w:pPr>
        <w:spacing w:before="160" w:after="320" w:line="240" w:lineRule="auto"/>
        <w:jc w:val="center"/>
        <w:rPr>
          <w:rFonts w:eastAsia="Times New Roman"/>
          <w:bCs w:val="0"/>
          <w:lang w:eastAsia="hu-HU"/>
        </w:rPr>
      </w:pPr>
      <w:r w:rsidRPr="004D1232">
        <w:rPr>
          <w:rFonts w:eastAsia="Times New Roman"/>
          <w:bCs w:val="0"/>
          <w:i/>
          <w:iCs/>
          <w:lang w:eastAsia="hu-HU"/>
        </w:rPr>
        <w:t>Az élelmiszer-rendészre vonatkozó követelmények</w:t>
      </w:r>
      <w:bookmarkStart w:id="220" w:name="foot_221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"foot221"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221</w:t>
      </w:r>
      <w:r w:rsidRPr="004D1232">
        <w:rPr>
          <w:rFonts w:eastAsia="Times New Roman"/>
          <w:bCs w:val="0"/>
          <w:i/>
          <w:iCs/>
          <w:vertAlign w:val="superscript"/>
          <w:lang w:eastAsia="hu-HU"/>
        </w:rPr>
        <w:fldChar w:fldCharType="end"/>
      </w:r>
      <w:bookmarkEnd w:id="220"/>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38/G. §</w:t>
      </w:r>
      <w:bookmarkStart w:id="221" w:name="foot_222_place"/>
      <w:r w:rsidRPr="004D1232">
        <w:rPr>
          <w:rFonts w:eastAsia="Times New Roman"/>
          <w:b/>
          <w:vertAlign w:val="superscript"/>
          <w:lang w:eastAsia="hu-HU"/>
        </w:rPr>
        <w:fldChar w:fldCharType="begin"/>
      </w:r>
      <w:r w:rsidRPr="004D1232">
        <w:rPr>
          <w:rFonts w:eastAsia="Times New Roman"/>
          <w:b/>
          <w:vertAlign w:val="superscript"/>
          <w:lang w:eastAsia="hu-HU"/>
        </w:rPr>
        <w:instrText xml:space="preserve"> HYPERLINK "http://njt.hu/cgi_bin/njt_doc.cgi?docid=117799.338705" \l "foot222" </w:instrText>
      </w:r>
      <w:r w:rsidRPr="004D1232">
        <w:rPr>
          <w:rFonts w:eastAsia="Times New Roman"/>
          <w:b/>
          <w:vertAlign w:val="superscript"/>
          <w:lang w:eastAsia="hu-HU"/>
        </w:rPr>
        <w:fldChar w:fldCharType="separate"/>
      </w:r>
      <w:r w:rsidRPr="004D1232">
        <w:rPr>
          <w:rFonts w:eastAsia="Times New Roman"/>
          <w:b/>
          <w:color w:val="0000FF"/>
          <w:u w:val="single"/>
          <w:vertAlign w:val="superscript"/>
          <w:lang w:eastAsia="hu-HU"/>
        </w:rPr>
        <w:t>222</w:t>
      </w:r>
      <w:r w:rsidRPr="004D1232">
        <w:rPr>
          <w:rFonts w:eastAsia="Times New Roman"/>
          <w:b/>
          <w:vertAlign w:val="superscript"/>
          <w:lang w:eastAsia="hu-HU"/>
        </w:rPr>
        <w:fldChar w:fldCharType="end"/>
      </w:r>
      <w:bookmarkEnd w:id="221"/>
      <w:r w:rsidRPr="004D1232">
        <w:rPr>
          <w:rFonts w:eastAsia="Times New Roman"/>
          <w:bCs w:val="0"/>
          <w:lang w:eastAsia="hu-HU"/>
        </w:rPr>
        <w:t xml:space="preserve"> (1) Az élelmiszer-rendész az élelmiszerlánc-felügyeleti szerv számára jogszabályban meghatározott ellenőrzési feladatokat lát el.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 Élelmiszer-rendész a jogszabályban meghatározott alkalmassági feltételeknek megfelelő, az élelmiszer-rendészek névjegyzékében szereplő személy lehet.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(3) Az élelmiszer-rendész számára a rendőrség szolgálati igazolványt és szolgálati jelvényt állít ki a munkáltató kezdeményezésére.</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(4) Az élelmiszer-rendészek vonatkozásában alkalmazni kell az egyes rendészeti feladatokat ellátó személyek tevékenységéről, valamint egyes törvényeknek az iskolakerülés elleni fellépést biztosító módosításáról szóló 2012. évi CXX. törvény (a továbbiakban: Rendészeti tv.) 5. §-ában, 6. § (1) bekezdésében, 7–14. §-ában, 21. § (1) bekezdésében, valamint 22. §-ában foglaltakat.</w:t>
      </w:r>
    </w:p>
    <w:p w:rsidR="004D1232" w:rsidRPr="004D1232" w:rsidRDefault="004D1232" w:rsidP="004D1232">
      <w:pPr>
        <w:spacing w:before="160" w:after="160" w:line="240" w:lineRule="auto"/>
        <w:jc w:val="center"/>
        <w:rPr>
          <w:rFonts w:eastAsia="Times New Roman"/>
          <w:bCs w:val="0"/>
          <w:lang w:eastAsia="hu-HU"/>
        </w:rPr>
      </w:pPr>
      <w:r w:rsidRPr="004D1232">
        <w:rPr>
          <w:rFonts w:eastAsia="Times New Roman"/>
          <w:bCs w:val="0"/>
          <w:lang w:eastAsia="hu-HU"/>
        </w:rPr>
        <w:t>IV. Fejezet</w:t>
      </w:r>
    </w:p>
    <w:p w:rsidR="004D1232" w:rsidRPr="004D1232" w:rsidRDefault="004D1232" w:rsidP="004D1232">
      <w:pPr>
        <w:spacing w:before="160" w:after="320" w:line="240" w:lineRule="auto"/>
        <w:jc w:val="center"/>
        <w:rPr>
          <w:rFonts w:eastAsia="Times New Roman"/>
          <w:bCs w:val="0"/>
          <w:lang w:eastAsia="hu-HU"/>
        </w:rPr>
      </w:pPr>
      <w:r w:rsidRPr="004D1232">
        <w:rPr>
          <w:rFonts w:eastAsia="Times New Roman"/>
          <w:bCs w:val="0"/>
          <w:i/>
          <w:iCs/>
          <w:lang w:eastAsia="hu-HU"/>
        </w:rPr>
        <w:t>HATÓSÁGI ELJÁRÁS</w:t>
      </w:r>
    </w:p>
    <w:p w:rsidR="004D1232" w:rsidRPr="004D1232" w:rsidRDefault="004D1232" w:rsidP="004D1232">
      <w:pPr>
        <w:spacing w:before="160" w:after="320" w:line="240" w:lineRule="auto"/>
        <w:jc w:val="center"/>
        <w:rPr>
          <w:rFonts w:eastAsia="Times New Roman"/>
          <w:bCs w:val="0"/>
          <w:lang w:eastAsia="hu-HU"/>
        </w:rPr>
      </w:pPr>
      <w:r w:rsidRPr="004D1232">
        <w:rPr>
          <w:rFonts w:eastAsia="Times New Roman"/>
          <w:bCs w:val="0"/>
          <w:i/>
          <w:iCs/>
          <w:lang w:eastAsia="hu-HU"/>
        </w:rPr>
        <w:t>Különös eljárási szabályok</w:t>
      </w:r>
    </w:p>
    <w:p w:rsidR="004D1232" w:rsidRPr="004D1232" w:rsidRDefault="004D1232" w:rsidP="004D1232">
      <w:pPr>
        <w:pBdr>
          <w:left w:val="single" w:sz="36" w:space="3" w:color="FF0000"/>
        </w:pBdr>
        <w:spacing w:before="100" w:beforeAutospacing="1" w:after="20" w:line="240" w:lineRule="auto"/>
        <w:ind w:firstLine="180"/>
        <w:jc w:val="both"/>
        <w:rPr>
          <w:rFonts w:eastAsia="Times New Roman"/>
          <w:bCs w:val="0"/>
          <w:lang w:eastAsia="hu-HU"/>
        </w:rPr>
      </w:pPr>
      <w:r w:rsidRPr="004D1232">
        <w:rPr>
          <w:rFonts w:eastAsia="Times New Roman"/>
          <w:b/>
          <w:lang w:eastAsia="hu-HU"/>
        </w:rPr>
        <w:lastRenderedPageBreak/>
        <w:t>39. §</w:t>
      </w:r>
      <w:bookmarkStart w:id="222" w:name="foot_223_place"/>
      <w:r w:rsidRPr="004D1232">
        <w:rPr>
          <w:rFonts w:eastAsia="Times New Roman"/>
          <w:b/>
          <w:vertAlign w:val="superscript"/>
          <w:lang w:eastAsia="hu-HU"/>
        </w:rPr>
        <w:fldChar w:fldCharType="begin"/>
      </w:r>
      <w:r w:rsidRPr="004D1232">
        <w:rPr>
          <w:rFonts w:eastAsia="Times New Roman"/>
          <w:b/>
          <w:vertAlign w:val="superscript"/>
          <w:lang w:eastAsia="hu-HU"/>
        </w:rPr>
        <w:instrText xml:space="preserve"> HYPERLINK "http://njt.hu/cgi_bin/njt_doc.cgi?docid=117799.338705" \l "foot223" </w:instrText>
      </w:r>
      <w:r w:rsidRPr="004D1232">
        <w:rPr>
          <w:rFonts w:eastAsia="Times New Roman"/>
          <w:b/>
          <w:vertAlign w:val="superscript"/>
          <w:lang w:eastAsia="hu-HU"/>
        </w:rPr>
        <w:fldChar w:fldCharType="separate"/>
      </w:r>
      <w:r w:rsidRPr="004D1232">
        <w:rPr>
          <w:rFonts w:eastAsia="Times New Roman"/>
          <w:b/>
          <w:color w:val="0000FF"/>
          <w:u w:val="single"/>
          <w:vertAlign w:val="superscript"/>
          <w:lang w:eastAsia="hu-HU"/>
        </w:rPr>
        <w:t>223</w:t>
      </w:r>
      <w:r w:rsidRPr="004D1232">
        <w:rPr>
          <w:rFonts w:eastAsia="Times New Roman"/>
          <w:b/>
          <w:vertAlign w:val="superscript"/>
          <w:lang w:eastAsia="hu-HU"/>
        </w:rPr>
        <w:fldChar w:fldCharType="end"/>
      </w:r>
      <w:bookmarkEnd w:id="222"/>
      <w:r w:rsidRPr="004D1232">
        <w:rPr>
          <w:rFonts w:eastAsia="Times New Roman"/>
          <w:bCs w:val="0"/>
          <w:lang w:eastAsia="hu-HU"/>
        </w:rPr>
        <w:t xml:space="preserve"> (1) A függő hatályú döntésben nem kell rendelkezni a kérelmezett jog gyakorlásáról a következő élelmiszerlánc-felügyeleti eljárásokban:</w:t>
      </w:r>
    </w:p>
    <w:p w:rsidR="004D1232" w:rsidRPr="004D1232" w:rsidRDefault="004D1232" w:rsidP="004D1232">
      <w:pPr>
        <w:pBdr>
          <w:left w:val="single" w:sz="36" w:space="3" w:color="FF0000"/>
        </w:pBd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r w:rsidRPr="004D1232">
        <w:rPr>
          <w:rFonts w:eastAsia="Times New Roman"/>
          <w:bCs w:val="0"/>
          <w:lang w:eastAsia="hu-HU"/>
        </w:rPr>
        <w:t xml:space="preserve"> a növényvédő szerek, valamint a növényvédő szernek nem minősülő növényvédelmi hatású termékek, védőanyagok, kölcsönhatás-fokozók, segédanyagok, hatásjavítók, növényvédelmi célú eszközök és anyagok, makroszervezetek és mikroorganizmusok, termésnövelő anyagok forgalombahozatali, felhasználási engedélyezése és az engedély módosítása,</w:t>
      </w:r>
    </w:p>
    <w:p w:rsidR="004D1232" w:rsidRPr="004D1232" w:rsidRDefault="004D1232" w:rsidP="004D1232">
      <w:pPr>
        <w:pBdr>
          <w:left w:val="single" w:sz="36" w:space="3" w:color="FF0000"/>
        </w:pBd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w:t>
      </w:r>
      <w:r w:rsidRPr="004D1232">
        <w:rPr>
          <w:rFonts w:eastAsia="Times New Roman"/>
          <w:bCs w:val="0"/>
          <w:lang w:eastAsia="hu-HU"/>
        </w:rPr>
        <w:t xml:space="preserve"> engedélyköteles növény- és talajkezelő termékek eseti, szükséghelyzeti és kísérleti engedélyezése,</w:t>
      </w:r>
    </w:p>
    <w:p w:rsidR="004D1232" w:rsidRPr="004D1232" w:rsidRDefault="004D1232" w:rsidP="004D1232">
      <w:pPr>
        <w:pBdr>
          <w:left w:val="single" w:sz="36" w:space="3" w:color="FF0000"/>
        </w:pBd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c)</w:t>
      </w:r>
      <w:r w:rsidRPr="004D1232">
        <w:rPr>
          <w:rFonts w:eastAsia="Times New Roman"/>
          <w:bCs w:val="0"/>
          <w:lang w:eastAsia="hu-HU"/>
        </w:rPr>
        <w:t xml:space="preserve"> növényvédő szer hatóanyagok egyenértékűségével és megfelelőségével kapcsolatos eljárás,</w:t>
      </w:r>
    </w:p>
    <w:p w:rsidR="004D1232" w:rsidRPr="004D1232" w:rsidRDefault="004D1232" w:rsidP="004D1232">
      <w:pPr>
        <w:pBdr>
          <w:left w:val="single" w:sz="36" w:space="3" w:color="FF0000"/>
        </w:pBd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d)</w:t>
      </w:r>
      <w:r w:rsidRPr="004D1232">
        <w:rPr>
          <w:rFonts w:eastAsia="Times New Roman"/>
          <w:bCs w:val="0"/>
          <w:lang w:eastAsia="hu-HU"/>
        </w:rPr>
        <w:t xml:space="preserve"> az 1272/2008/EK európai parlamenti és tanácsi rendelet előírásaira figyelemmel módosított címketerv módosításának engedélyezése,</w:t>
      </w:r>
    </w:p>
    <w:p w:rsidR="004D1232" w:rsidRPr="004D1232" w:rsidRDefault="004D1232" w:rsidP="004D1232">
      <w:pPr>
        <w:pBdr>
          <w:left w:val="single" w:sz="36" w:space="3" w:color="FF0000"/>
        </w:pBd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e)</w:t>
      </w:r>
      <w:r w:rsidRPr="004D1232">
        <w:rPr>
          <w:rFonts w:eastAsia="Times New Roman"/>
          <w:bCs w:val="0"/>
          <w:lang w:eastAsia="hu-HU"/>
        </w:rPr>
        <w:t xml:space="preserve"> az állatgyógyászati termék laboratóriumon kívüli gyakorlati kipróbálásának, gyártásának, ideiglenes jellegű felhasználásának, az állatgyógyászati készítmények hatóanyaga gyártásának, az állatgyógyászati termék és az állatgyógyászati készítmény engedélyezése, az engedély módosítása, megújítása,</w:t>
      </w:r>
    </w:p>
    <w:p w:rsidR="004D1232" w:rsidRPr="004D1232" w:rsidRDefault="004D1232" w:rsidP="004D1232">
      <w:pPr>
        <w:pBdr>
          <w:left w:val="single" w:sz="36" w:space="3" w:color="FF0000"/>
        </w:pBd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f)</w:t>
      </w:r>
      <w:r w:rsidRPr="004D1232">
        <w:rPr>
          <w:rFonts w:eastAsia="Times New Roman"/>
          <w:bCs w:val="0"/>
          <w:lang w:eastAsia="hu-HU"/>
        </w:rPr>
        <w:t xml:space="preserve"> a rendszeres gyógyszerbiztonsági jelentések értékelési eljárása,</w:t>
      </w:r>
    </w:p>
    <w:p w:rsidR="004D1232" w:rsidRPr="004D1232" w:rsidRDefault="004D1232" w:rsidP="004D1232">
      <w:pPr>
        <w:pBdr>
          <w:left w:val="single" w:sz="36" w:space="3" w:color="FF0000"/>
        </w:pBd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g)</w:t>
      </w:r>
      <w:r w:rsidRPr="004D1232">
        <w:rPr>
          <w:rFonts w:eastAsia="Times New Roman"/>
          <w:bCs w:val="0"/>
          <w:lang w:eastAsia="hu-HU"/>
        </w:rPr>
        <w:t xml:space="preserve"> a Helyes Kísérleti Gyakorlat (GEP) alkalmazásának engedélyezése,</w:t>
      </w:r>
    </w:p>
    <w:p w:rsidR="004D1232" w:rsidRPr="004D1232" w:rsidRDefault="004D1232" w:rsidP="004D1232">
      <w:pPr>
        <w:pBdr>
          <w:left w:val="single" w:sz="36" w:space="3" w:color="FF0000"/>
        </w:pBd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h)</w:t>
      </w:r>
      <w:r w:rsidRPr="004D1232">
        <w:rPr>
          <w:rFonts w:eastAsia="Times New Roman"/>
          <w:bCs w:val="0"/>
          <w:lang w:eastAsia="hu-HU"/>
        </w:rPr>
        <w:t xml:space="preserve"> tanúsító szervezet elismerése,</w:t>
      </w:r>
    </w:p>
    <w:p w:rsidR="004D1232" w:rsidRPr="004D1232" w:rsidRDefault="004D1232" w:rsidP="004D1232">
      <w:pPr>
        <w:pBdr>
          <w:left w:val="single" w:sz="36" w:space="3" w:color="FF0000"/>
        </w:pBd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i)</w:t>
      </w:r>
      <w:r w:rsidRPr="004D1232">
        <w:rPr>
          <w:rFonts w:eastAsia="Times New Roman"/>
          <w:bCs w:val="0"/>
          <w:lang w:eastAsia="hu-HU"/>
        </w:rPr>
        <w:t xml:space="preserve"> nem állami laboratóriumok engedélyezése,</w:t>
      </w:r>
    </w:p>
    <w:p w:rsidR="004D1232" w:rsidRPr="004D1232" w:rsidRDefault="004D1232" w:rsidP="004D1232">
      <w:pPr>
        <w:pBdr>
          <w:left w:val="single" w:sz="36" w:space="3" w:color="FF0000"/>
        </w:pBd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j)</w:t>
      </w:r>
      <w:r w:rsidRPr="004D1232">
        <w:rPr>
          <w:rFonts w:eastAsia="Times New Roman"/>
          <w:bCs w:val="0"/>
          <w:lang w:eastAsia="hu-HU"/>
        </w:rPr>
        <w:t xml:space="preserve"> idegen állományból származó állatok fogadására kiválasztott elkülönítő (karantén) engedélyezése,</w:t>
      </w:r>
    </w:p>
    <w:p w:rsidR="004D1232" w:rsidRPr="004D1232" w:rsidRDefault="004D1232" w:rsidP="004D1232">
      <w:pPr>
        <w:pBdr>
          <w:left w:val="single" w:sz="36" w:space="3" w:color="FF0000"/>
        </w:pBd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k)</w:t>
      </w:r>
      <w:r w:rsidRPr="004D1232">
        <w:rPr>
          <w:rFonts w:eastAsia="Times New Roman"/>
          <w:bCs w:val="0"/>
          <w:lang w:eastAsia="hu-HU"/>
        </w:rPr>
        <w:t xml:space="preserve"> kísérleti vagy tudományos célú tevékenység, illetve fajtaszelekciós munka céljából jogszabályban meghatározott tilalmazott károsító, vizsgálatköteles áru, továbbá egyéb, Magyarországon nem honos életképes növényi károsító bármely fejlődési alakjának, tenyészetének Magyarországra való behozatalának, belföldi szállításának, fuvarozásának, illetve felhasználásának engedélyezése.</w:t>
      </w:r>
    </w:p>
    <w:p w:rsidR="004D1232" w:rsidRPr="004D1232" w:rsidRDefault="004D1232" w:rsidP="004D1232">
      <w:pPr>
        <w:pBdr>
          <w:left w:val="single" w:sz="36" w:space="3" w:color="FF0000"/>
        </w:pBd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 Az élelmiszerlánc-felügyelet hatósági eljárásával kapcsolatos perben egyezség nem köthető.</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39/A. §</w:t>
      </w:r>
      <w:bookmarkStart w:id="223" w:name="foot_224_place"/>
      <w:r w:rsidRPr="004D1232">
        <w:rPr>
          <w:rFonts w:eastAsia="Times New Roman"/>
          <w:b/>
          <w:vertAlign w:val="superscript"/>
          <w:lang w:eastAsia="hu-HU"/>
        </w:rPr>
        <w:fldChar w:fldCharType="begin"/>
      </w:r>
      <w:r w:rsidRPr="004D1232">
        <w:rPr>
          <w:rFonts w:eastAsia="Times New Roman"/>
          <w:b/>
          <w:vertAlign w:val="superscript"/>
          <w:lang w:eastAsia="hu-HU"/>
        </w:rPr>
        <w:instrText xml:space="preserve"> HYPERLINK "http://njt.hu/cgi_bin/njt_doc.cgi?docid=117799.338705" \l "foot224" </w:instrText>
      </w:r>
      <w:r w:rsidRPr="004D1232">
        <w:rPr>
          <w:rFonts w:eastAsia="Times New Roman"/>
          <w:b/>
          <w:vertAlign w:val="superscript"/>
          <w:lang w:eastAsia="hu-HU"/>
        </w:rPr>
        <w:fldChar w:fldCharType="separate"/>
      </w:r>
      <w:r w:rsidRPr="004D1232">
        <w:rPr>
          <w:rFonts w:eastAsia="Times New Roman"/>
          <w:b/>
          <w:color w:val="0000FF"/>
          <w:u w:val="single"/>
          <w:vertAlign w:val="superscript"/>
          <w:lang w:eastAsia="hu-HU"/>
        </w:rPr>
        <w:t>224</w:t>
      </w:r>
      <w:r w:rsidRPr="004D1232">
        <w:rPr>
          <w:rFonts w:eastAsia="Times New Roman"/>
          <w:b/>
          <w:vertAlign w:val="superscript"/>
          <w:lang w:eastAsia="hu-HU"/>
        </w:rPr>
        <w:fldChar w:fldCharType="end"/>
      </w:r>
      <w:bookmarkEnd w:id="223"/>
      <w:r w:rsidRPr="004D1232">
        <w:rPr>
          <w:rFonts w:eastAsia="Times New Roman"/>
          <w:bCs w:val="0"/>
          <w:lang w:eastAsia="hu-HU"/>
        </w:rPr>
        <w:t xml:space="preserve"> A mezőgazdasági termékek és élelmiszerek 1151/2012/EU európai parlamenti és tanácsi rendelet szerinti hagyományos különleges termékként való bejegyzésére irányuló eljárásban</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r w:rsidRPr="004D1232">
        <w:rPr>
          <w:rFonts w:eastAsia="Times New Roman"/>
          <w:bCs w:val="0"/>
          <w:lang w:eastAsia="hu-HU"/>
        </w:rPr>
        <w:t xml:space="preserve"> a kérelem elbírálása során a védjegyek és a földrajzi árujelzők oltalmáról szóló 1997. évi XI. törvény 116/A. §-ában meghatározott eljárási határidőket kell alkalmazni és</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lastRenderedPageBreak/>
        <w:t>b)</w:t>
      </w:r>
      <w:r w:rsidRPr="004D1232">
        <w:rPr>
          <w:rFonts w:eastAsia="Times New Roman"/>
          <w:bCs w:val="0"/>
          <w:lang w:eastAsia="hu-HU"/>
        </w:rPr>
        <w:t xml:space="preserve"> a függő hatályú döntésben nem kell rendelkeznie a kérelmezett jog gyakorlásáról.</w:t>
      </w:r>
    </w:p>
    <w:p w:rsidR="004D1232" w:rsidRPr="004D1232" w:rsidRDefault="004D1232" w:rsidP="004D1232">
      <w:pPr>
        <w:pBdr>
          <w:left w:val="single" w:sz="36" w:space="3" w:color="FF0000"/>
        </w:pBdr>
        <w:spacing w:before="100" w:beforeAutospacing="1" w:after="20" w:line="240" w:lineRule="auto"/>
        <w:ind w:firstLine="180"/>
        <w:jc w:val="both"/>
        <w:rPr>
          <w:rFonts w:eastAsia="Times New Roman"/>
          <w:bCs w:val="0"/>
          <w:lang w:eastAsia="hu-HU"/>
        </w:rPr>
      </w:pPr>
      <w:r w:rsidRPr="004D1232">
        <w:rPr>
          <w:rFonts w:eastAsia="Times New Roman"/>
          <w:b/>
          <w:lang w:eastAsia="hu-HU"/>
        </w:rPr>
        <w:t>40. §</w:t>
      </w:r>
      <w:r w:rsidRPr="004D1232">
        <w:rPr>
          <w:rFonts w:eastAsia="Times New Roman"/>
          <w:bCs w:val="0"/>
          <w:lang w:eastAsia="hu-HU"/>
        </w:rPr>
        <w:t xml:space="preserve"> (1)</w:t>
      </w:r>
      <w:bookmarkStart w:id="224" w:name="foot_225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"foot225"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225</w:t>
      </w:r>
      <w:r w:rsidRPr="004D1232">
        <w:rPr>
          <w:rFonts w:eastAsia="Times New Roman"/>
          <w:bCs w:val="0"/>
          <w:vertAlign w:val="superscript"/>
          <w:lang w:eastAsia="hu-HU"/>
        </w:rPr>
        <w:fldChar w:fldCharType="end"/>
      </w:r>
      <w:bookmarkEnd w:id="224"/>
      <w:r w:rsidRPr="004D1232">
        <w:rPr>
          <w:rFonts w:eastAsia="Times New Roman"/>
          <w:bCs w:val="0"/>
          <w:lang w:eastAsia="hu-HU"/>
        </w:rPr>
        <w:t xml:space="preserve"> Az élelmiszerlánc-felügyeleti szerv a növényvédő szerek forgalombahozatali, felhasználási engedélyezési és engedélymódosítási eljárása során az engedély megadásáról tizenkét hónapon belül, a növényvédő szernek nem minősülő növényvédelmi hatású termékek, védőanyagok, kölcsönhatás-fokozók, segédanyagok, hatásjavítók, növényvédelmi célú eszközök és anyagok, makroszervezetek és mikroorganizmusok forgalombahozatali, felhasználási engedélyezési és engedélymódosítási eljárása során az engedély megadásáról tizennégy hónapon belül dönt.</w:t>
      </w:r>
    </w:p>
    <w:p w:rsidR="004D1232" w:rsidRPr="004D1232" w:rsidRDefault="004D1232" w:rsidP="004D1232">
      <w:pPr>
        <w:pBdr>
          <w:left w:val="single" w:sz="36" w:space="3" w:color="FF0000"/>
        </w:pBd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w:t>
      </w:r>
      <w:bookmarkStart w:id="225" w:name="foot_226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"foot226"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226</w:t>
      </w:r>
      <w:r w:rsidRPr="004D1232">
        <w:rPr>
          <w:rFonts w:eastAsia="Times New Roman"/>
          <w:bCs w:val="0"/>
          <w:vertAlign w:val="superscript"/>
          <w:lang w:eastAsia="hu-HU"/>
        </w:rPr>
        <w:fldChar w:fldCharType="end"/>
      </w:r>
      <w:bookmarkEnd w:id="225"/>
      <w:r w:rsidRPr="004D1232">
        <w:rPr>
          <w:rFonts w:eastAsia="Times New Roman"/>
          <w:bCs w:val="0"/>
          <w:lang w:eastAsia="hu-HU"/>
        </w:rPr>
        <w:t xml:space="preserve"> Az élelmiszerlánc-felügyeleti szerv a növényvédő szer hatóanyagok egyenértékűségével és megfelelőségével kapcsolatos döntését hat hónapon belül hozza meg.</w:t>
      </w:r>
    </w:p>
    <w:p w:rsidR="004D1232" w:rsidRPr="004D1232" w:rsidRDefault="004D1232" w:rsidP="004D1232">
      <w:pPr>
        <w:pBdr>
          <w:left w:val="single" w:sz="36" w:space="3" w:color="FF0000"/>
        </w:pBd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(3)</w:t>
      </w:r>
      <w:bookmarkStart w:id="226" w:name="foot_227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"foot227"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227</w:t>
      </w:r>
      <w:r w:rsidRPr="004D1232">
        <w:rPr>
          <w:rFonts w:eastAsia="Times New Roman"/>
          <w:bCs w:val="0"/>
          <w:vertAlign w:val="superscript"/>
          <w:lang w:eastAsia="hu-HU"/>
        </w:rPr>
        <w:fldChar w:fldCharType="end"/>
      </w:r>
      <w:bookmarkEnd w:id="226"/>
      <w:r w:rsidRPr="004D1232">
        <w:rPr>
          <w:rFonts w:eastAsia="Times New Roman"/>
          <w:bCs w:val="0"/>
          <w:lang w:eastAsia="hu-HU"/>
        </w:rPr>
        <w:t xml:space="preserve"> Az élelmiszerlánc-felügyeleti szerv a termésnövelő anyagok engedélyezési és engedélymódosítási eljárásában az engedély megadásáról öt hónapon belül dönt.</w:t>
      </w:r>
    </w:p>
    <w:p w:rsidR="004D1232" w:rsidRPr="004D1232" w:rsidRDefault="004D1232" w:rsidP="004D1232">
      <w:pPr>
        <w:pBdr>
          <w:left w:val="single" w:sz="36" w:space="3" w:color="FF0000"/>
        </w:pBd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(4)</w:t>
      </w:r>
      <w:bookmarkStart w:id="227" w:name="foot_228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"foot228"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228</w:t>
      </w:r>
      <w:r w:rsidRPr="004D1232">
        <w:rPr>
          <w:rFonts w:eastAsia="Times New Roman"/>
          <w:bCs w:val="0"/>
          <w:vertAlign w:val="superscript"/>
          <w:lang w:eastAsia="hu-HU"/>
        </w:rPr>
        <w:fldChar w:fldCharType="end"/>
      </w:r>
      <w:bookmarkEnd w:id="227"/>
    </w:p>
    <w:p w:rsidR="004D1232" w:rsidRPr="004D1232" w:rsidRDefault="004D1232" w:rsidP="004D1232">
      <w:pPr>
        <w:pBdr>
          <w:left w:val="single" w:sz="36" w:space="3" w:color="FF0000"/>
        </w:pBd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(5)</w:t>
      </w:r>
      <w:bookmarkStart w:id="228" w:name="foot_229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"foot229"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229</w:t>
      </w:r>
      <w:r w:rsidRPr="004D1232">
        <w:rPr>
          <w:rFonts w:eastAsia="Times New Roman"/>
          <w:bCs w:val="0"/>
          <w:vertAlign w:val="superscript"/>
          <w:lang w:eastAsia="hu-HU"/>
        </w:rPr>
        <w:fldChar w:fldCharType="end"/>
      </w:r>
      <w:bookmarkEnd w:id="228"/>
      <w:r w:rsidRPr="004D1232">
        <w:rPr>
          <w:rFonts w:eastAsia="Times New Roman"/>
          <w:bCs w:val="0"/>
          <w:lang w:eastAsia="hu-HU"/>
        </w:rPr>
        <w:t xml:space="preserve"> Az állatgyógyászati termék laboratóriumon kívüli gyakorlati kipróbálásának, gyártásának, ideiglenes jellegű felhasználásának, valamint az állatgyógyászati készítmények hatóanyaga gyártásának engedélyezéséről és az engedély módosításáról, a rendszeres gyógyszerbiztonsági jelentések értékeléséről szóló döntést hetvenöt napon belül, az állatgyógyászati termék és az állatgyógyászati készítmény forgalomba hozatalának engedélyezéséről és megújításáról szóló döntést kétszáztíz napon belül kell meghozni.</w:t>
      </w:r>
    </w:p>
    <w:p w:rsidR="004D1232" w:rsidRPr="004D1232" w:rsidRDefault="004D1232" w:rsidP="004D1232">
      <w:pPr>
        <w:pBdr>
          <w:left w:val="single" w:sz="36" w:space="3" w:color="FF0000"/>
        </w:pBd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(6)</w:t>
      </w:r>
      <w:bookmarkStart w:id="229" w:name="foot_230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"foot230"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230</w:t>
      </w:r>
      <w:r w:rsidRPr="004D1232">
        <w:rPr>
          <w:rFonts w:eastAsia="Times New Roman"/>
          <w:bCs w:val="0"/>
          <w:vertAlign w:val="superscript"/>
          <w:lang w:eastAsia="hu-HU"/>
        </w:rPr>
        <w:fldChar w:fldCharType="end"/>
      </w:r>
      <w:bookmarkEnd w:id="229"/>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41. §</w:t>
      </w:r>
      <w:r w:rsidRPr="004D1232">
        <w:rPr>
          <w:rFonts w:eastAsia="Times New Roman"/>
          <w:bCs w:val="0"/>
          <w:lang w:eastAsia="hu-HU"/>
        </w:rPr>
        <w:t xml:space="preserve"> (1) Az élelmiszerlánc-felügyeleti szerv a növényvédő szer forgalomba hozatali és felhasználási engedélyezési eljárása során ha az e törvény végrehajtására kiadott jogszabályban meghatározott védelmi célok érdekében szükséges, elrendelheti, hogy az engedélyezési eljárás ideje alatt a növényvédő szerek alkalmazásáról meghatározott ismereteket kell nyerni, gyűjteni és értékelni. Az eredményeket az engedélyező hatóságnak meghatározott időn belül meg kell küldeni, felhívásra a megfelelő dokumentumokat és mintákat be kell mutatni.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 Az élelmiszerlánc-felügyeleti szerv a már engedélyezett növényvédő szer esetében az engedélyestől adatokat és mintákat kérhet be, amennyiben új ismeretek az engedély felülvizsgálatát teszik szükségessé.</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41/A. §</w:t>
      </w:r>
      <w:bookmarkStart w:id="230" w:name="foot_231_place"/>
      <w:r w:rsidRPr="004D1232">
        <w:rPr>
          <w:rFonts w:eastAsia="Times New Roman"/>
          <w:b/>
          <w:vertAlign w:val="superscript"/>
          <w:lang w:eastAsia="hu-HU"/>
        </w:rPr>
        <w:fldChar w:fldCharType="begin"/>
      </w:r>
      <w:r w:rsidRPr="004D1232">
        <w:rPr>
          <w:rFonts w:eastAsia="Times New Roman"/>
          <w:b/>
          <w:vertAlign w:val="superscript"/>
          <w:lang w:eastAsia="hu-HU"/>
        </w:rPr>
        <w:instrText xml:space="preserve"> HYPERLINK "http://njt.hu/cgi_bin/njt_doc.cgi?docid=117799.338705" \l "foot231" </w:instrText>
      </w:r>
      <w:r w:rsidRPr="004D1232">
        <w:rPr>
          <w:rFonts w:eastAsia="Times New Roman"/>
          <w:b/>
          <w:vertAlign w:val="superscript"/>
          <w:lang w:eastAsia="hu-HU"/>
        </w:rPr>
        <w:fldChar w:fldCharType="separate"/>
      </w:r>
      <w:r w:rsidRPr="004D1232">
        <w:rPr>
          <w:rFonts w:eastAsia="Times New Roman"/>
          <w:b/>
          <w:color w:val="0000FF"/>
          <w:u w:val="single"/>
          <w:vertAlign w:val="superscript"/>
          <w:lang w:eastAsia="hu-HU"/>
        </w:rPr>
        <w:t>231</w:t>
      </w:r>
      <w:r w:rsidRPr="004D1232">
        <w:rPr>
          <w:rFonts w:eastAsia="Times New Roman"/>
          <w:b/>
          <w:vertAlign w:val="superscript"/>
          <w:lang w:eastAsia="hu-HU"/>
        </w:rPr>
        <w:fldChar w:fldCharType="end"/>
      </w:r>
      <w:bookmarkEnd w:id="230"/>
      <w:r w:rsidRPr="004D1232">
        <w:rPr>
          <w:rFonts w:eastAsia="Times New Roman"/>
          <w:bCs w:val="0"/>
          <w:lang w:eastAsia="hu-HU"/>
        </w:rPr>
        <w:t xml:space="preserve"> Ha az élelmiszerlánc-felügyeleti szerv eljárása idegenhonos inváziós fajt érint, az élelmiszerlánc-felügyeleti szerv</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r w:rsidRPr="004D1232">
        <w:rPr>
          <w:rFonts w:eastAsia="Times New Roman"/>
          <w:bCs w:val="0"/>
          <w:lang w:eastAsia="hu-HU"/>
        </w:rPr>
        <w:t xml:space="preserve"> az 1143/2014/EU európai parlamenti és tanácsi rendelet, valamint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w:t>
      </w:r>
      <w:r w:rsidRPr="004D1232">
        <w:rPr>
          <w:rFonts w:eastAsia="Times New Roman"/>
          <w:bCs w:val="0"/>
          <w:lang w:eastAsia="hu-HU"/>
        </w:rPr>
        <w:t xml:space="preserve"> a természet védelméről szóló törvény idegenhonos inváziós fajokkal kapcsolatos</w:t>
      </w:r>
    </w:p>
    <w:p w:rsidR="004D1232" w:rsidRPr="004D1232" w:rsidRDefault="004D1232" w:rsidP="004D1232">
      <w:pPr>
        <w:spacing w:before="100" w:beforeAutospacing="1" w:after="100" w:afterAutospacing="1" w:line="240" w:lineRule="auto"/>
        <w:rPr>
          <w:rFonts w:eastAsia="Times New Roman"/>
          <w:bCs w:val="0"/>
          <w:lang w:eastAsia="hu-HU"/>
        </w:rPr>
      </w:pPr>
      <w:r w:rsidRPr="004D1232">
        <w:rPr>
          <w:rFonts w:eastAsia="Times New Roman"/>
          <w:bCs w:val="0"/>
          <w:lang w:eastAsia="hu-HU"/>
        </w:rPr>
        <w:t>rendelkezéseit is alkalmazza.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42. §</w:t>
      </w:r>
      <w:r w:rsidRPr="004D1232">
        <w:rPr>
          <w:rFonts w:eastAsia="Times New Roman"/>
          <w:bCs w:val="0"/>
          <w:lang w:eastAsia="hu-HU"/>
        </w:rPr>
        <w:t xml:space="preserve"> (1) Az élelmiszerlánc-felügyeleti szerv</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lastRenderedPageBreak/>
        <w:t>a)</w:t>
      </w:r>
      <w:r w:rsidRPr="004D1232">
        <w:rPr>
          <w:rFonts w:eastAsia="Times New Roman"/>
          <w:bCs w:val="0"/>
          <w:lang w:eastAsia="hu-HU"/>
        </w:rPr>
        <w:t xml:space="preserve"> védekezést;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w:t>
      </w:r>
      <w:r w:rsidRPr="004D1232">
        <w:rPr>
          <w:rFonts w:eastAsia="Times New Roman"/>
          <w:bCs w:val="0"/>
          <w:lang w:eastAsia="hu-HU"/>
        </w:rPr>
        <w:t xml:space="preserve"> állami védekezést;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c)</w:t>
      </w:r>
      <w:r w:rsidRPr="004D1232">
        <w:rPr>
          <w:rFonts w:eastAsia="Times New Roman"/>
          <w:bCs w:val="0"/>
          <w:lang w:eastAsia="hu-HU"/>
        </w:rPr>
        <w:t xml:space="preserve"> közérdekű védekezést;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d)</w:t>
      </w:r>
      <w:r w:rsidRPr="004D1232">
        <w:rPr>
          <w:rFonts w:eastAsia="Times New Roman"/>
          <w:bCs w:val="0"/>
          <w:lang w:eastAsia="hu-HU"/>
        </w:rPr>
        <w:t xml:space="preserve"> járványügyi intézkedést;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e)</w:t>
      </w:r>
      <w:bookmarkStart w:id="231" w:name="foot_232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"foot232"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232</w:t>
      </w:r>
      <w:r w:rsidRPr="004D1232">
        <w:rPr>
          <w:rFonts w:eastAsia="Times New Roman"/>
          <w:bCs w:val="0"/>
          <w:i/>
          <w:iCs/>
          <w:vertAlign w:val="superscript"/>
          <w:lang w:eastAsia="hu-HU"/>
        </w:rPr>
        <w:fldChar w:fldCharType="end"/>
      </w:r>
      <w:bookmarkEnd w:id="231"/>
      <w:r w:rsidRPr="004D1232">
        <w:rPr>
          <w:rFonts w:eastAsia="Times New Roman"/>
          <w:bCs w:val="0"/>
          <w:lang w:eastAsia="hu-HU"/>
        </w:rPr>
        <w:t xml:space="preserve"> az emberi egészséget veszélyeztető élelmiszerlánc-esemény elhárítása érdekében hozott intézkedést</w:t>
      </w:r>
    </w:p>
    <w:p w:rsidR="004D1232" w:rsidRPr="004D1232" w:rsidRDefault="004D1232" w:rsidP="004D1232">
      <w:pPr>
        <w:spacing w:before="100" w:beforeAutospacing="1" w:after="100" w:afterAutospacing="1" w:line="240" w:lineRule="auto"/>
        <w:rPr>
          <w:rFonts w:eastAsia="Times New Roman"/>
          <w:bCs w:val="0"/>
          <w:lang w:eastAsia="hu-HU"/>
        </w:rPr>
      </w:pPr>
      <w:r w:rsidRPr="004D1232">
        <w:rPr>
          <w:rFonts w:eastAsia="Times New Roman"/>
          <w:bCs w:val="0"/>
          <w:lang w:eastAsia="hu-HU"/>
        </w:rPr>
        <w:t>elrendelő határozata fellebbezésre való tekintet nélkül végrehajtható.</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w:t>
      </w:r>
      <w:bookmarkStart w:id="232" w:name="foot_233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"foot233"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233</w:t>
      </w:r>
      <w:r w:rsidRPr="004D1232">
        <w:rPr>
          <w:rFonts w:eastAsia="Times New Roman"/>
          <w:bCs w:val="0"/>
          <w:vertAlign w:val="superscript"/>
          <w:lang w:eastAsia="hu-HU"/>
        </w:rPr>
        <w:fldChar w:fldCharType="end"/>
      </w:r>
      <w:bookmarkEnd w:id="232"/>
      <w:r w:rsidRPr="004D1232">
        <w:rPr>
          <w:rFonts w:eastAsia="Times New Roman"/>
          <w:bCs w:val="0"/>
          <w:lang w:eastAsia="hu-HU"/>
        </w:rPr>
        <w:t xml:space="preserve"> A védekezésre kötelező, valamint a közérdekű védekezést elrendelő határozat hirdetmény útján közölhető akkor is, ha a termelő, illetve a földhasználó ismeretlen.</w:t>
      </w:r>
    </w:p>
    <w:p w:rsidR="004D1232" w:rsidRPr="004D1232" w:rsidRDefault="004D1232" w:rsidP="004D1232">
      <w:pPr>
        <w:pBdr>
          <w:left w:val="single" w:sz="36" w:space="3" w:color="FF0000"/>
        </w:pBd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(3)</w:t>
      </w:r>
      <w:bookmarkStart w:id="233" w:name="foot_234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"foot234"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234</w:t>
      </w:r>
      <w:r w:rsidRPr="004D1232">
        <w:rPr>
          <w:rFonts w:eastAsia="Times New Roman"/>
          <w:bCs w:val="0"/>
          <w:vertAlign w:val="superscript"/>
          <w:lang w:eastAsia="hu-HU"/>
        </w:rPr>
        <w:fldChar w:fldCharType="end"/>
      </w:r>
      <w:bookmarkEnd w:id="233"/>
      <w:r w:rsidRPr="004D1232">
        <w:rPr>
          <w:rFonts w:eastAsia="Times New Roman"/>
          <w:bCs w:val="0"/>
          <w:lang w:eastAsia="hu-HU"/>
        </w:rPr>
        <w:t xml:space="preserve"> Az állami védekezést, járványügyi intézkedést elrendelő határozat közhírré tétel útján is közölhető nagyszámú ügyfél érintettsége esetén, továbbá, ha az intézkedés célját a kézbesítésből adódó késedelem veszélyeztetné.</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(4)</w:t>
      </w:r>
      <w:bookmarkStart w:id="234" w:name="foot_235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"foot235"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235</w:t>
      </w:r>
      <w:r w:rsidRPr="004D1232">
        <w:rPr>
          <w:rFonts w:eastAsia="Times New Roman"/>
          <w:bCs w:val="0"/>
          <w:vertAlign w:val="superscript"/>
          <w:lang w:eastAsia="hu-HU"/>
        </w:rPr>
        <w:fldChar w:fldCharType="end"/>
      </w:r>
      <w:bookmarkEnd w:id="234"/>
      <w:r w:rsidRPr="004D1232">
        <w:rPr>
          <w:rFonts w:eastAsia="Times New Roman"/>
          <w:bCs w:val="0"/>
          <w:lang w:eastAsia="hu-HU"/>
        </w:rPr>
        <w:t xml:space="preserve"> Az országos főállatorvos rendkívüli élelmiszerlánc-eseményre vonatkozó</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r w:rsidRPr="004D1232">
        <w:rPr>
          <w:rFonts w:eastAsia="Times New Roman"/>
          <w:bCs w:val="0"/>
          <w:lang w:eastAsia="hu-HU"/>
        </w:rPr>
        <w:t xml:space="preserve"> adatszolgáltatásra – így a személyes adatok körében név, cím, elérhetőség megadására – kötelező,</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w:t>
      </w:r>
      <w:r w:rsidRPr="004D1232">
        <w:rPr>
          <w:rFonts w:eastAsia="Times New Roman"/>
          <w:bCs w:val="0"/>
          <w:lang w:eastAsia="hu-HU"/>
        </w:rPr>
        <w:t xml:space="preserve"> termék vagy termékcsoport felhasználását, forgalmazását felfüggesztő, illetve megtiltó,</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c)</w:t>
      </w:r>
      <w:r w:rsidRPr="004D1232">
        <w:rPr>
          <w:rFonts w:eastAsia="Times New Roman"/>
          <w:bCs w:val="0"/>
          <w:lang w:eastAsia="hu-HU"/>
        </w:rPr>
        <w:t xml:space="preserve"> állatjárványügyi intézkedést tartalmazó,</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d)</w:t>
      </w:r>
      <w:r w:rsidRPr="004D1232">
        <w:rPr>
          <w:rFonts w:eastAsia="Times New Roman"/>
          <w:bCs w:val="0"/>
          <w:lang w:eastAsia="hu-HU"/>
        </w:rPr>
        <w:t xml:space="preserve"> növény-egészségügyi zárlati intézkedést tartalmazó, valamint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e)</w:t>
      </w:r>
      <w:r w:rsidRPr="004D1232">
        <w:rPr>
          <w:rFonts w:eastAsia="Times New Roman"/>
          <w:bCs w:val="0"/>
          <w:lang w:eastAsia="hu-HU"/>
        </w:rPr>
        <w:t xml:space="preserve"> az 52. § (3) bekezdése szerinti</w:t>
      </w:r>
    </w:p>
    <w:p w:rsidR="004D1232" w:rsidRPr="004D1232" w:rsidRDefault="004D1232" w:rsidP="004D1232">
      <w:pPr>
        <w:spacing w:before="100" w:beforeAutospacing="1" w:after="100" w:afterAutospacing="1" w:line="240" w:lineRule="auto"/>
        <w:rPr>
          <w:rFonts w:eastAsia="Times New Roman"/>
          <w:bCs w:val="0"/>
          <w:lang w:eastAsia="hu-HU"/>
        </w:rPr>
      </w:pPr>
      <w:r w:rsidRPr="004D1232">
        <w:rPr>
          <w:rFonts w:eastAsia="Times New Roman"/>
          <w:bCs w:val="0"/>
          <w:lang w:eastAsia="hu-HU"/>
        </w:rPr>
        <w:t>határozatát a miniszter által vezetett minisztérium hivatalos lapjában, honlapján, valamint a nemzeti hírügynökségen keresztül kell közzétenni. A határozat közlése időpontjának az első közzététel időpontja minősül.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43. §</w:t>
      </w:r>
      <w:bookmarkStart w:id="235" w:name="foot_236_place"/>
      <w:r w:rsidRPr="004D1232">
        <w:rPr>
          <w:rFonts w:eastAsia="Times New Roman"/>
          <w:b/>
          <w:vertAlign w:val="superscript"/>
          <w:lang w:eastAsia="hu-HU"/>
        </w:rPr>
        <w:fldChar w:fldCharType="begin"/>
      </w:r>
      <w:r w:rsidRPr="004D1232">
        <w:rPr>
          <w:rFonts w:eastAsia="Times New Roman"/>
          <w:b/>
          <w:vertAlign w:val="superscript"/>
          <w:lang w:eastAsia="hu-HU"/>
        </w:rPr>
        <w:instrText xml:space="preserve"> HYPERLINK "http://njt.hu/cgi_bin/njt_doc.cgi?docid=117799.338705" \l "foot236" </w:instrText>
      </w:r>
      <w:r w:rsidRPr="004D1232">
        <w:rPr>
          <w:rFonts w:eastAsia="Times New Roman"/>
          <w:b/>
          <w:vertAlign w:val="superscript"/>
          <w:lang w:eastAsia="hu-HU"/>
        </w:rPr>
        <w:fldChar w:fldCharType="separate"/>
      </w:r>
      <w:r w:rsidRPr="004D1232">
        <w:rPr>
          <w:rFonts w:eastAsia="Times New Roman"/>
          <w:b/>
          <w:color w:val="0000FF"/>
          <w:u w:val="single"/>
          <w:vertAlign w:val="superscript"/>
          <w:lang w:eastAsia="hu-HU"/>
        </w:rPr>
        <w:t>236</w:t>
      </w:r>
      <w:r w:rsidRPr="004D1232">
        <w:rPr>
          <w:rFonts w:eastAsia="Times New Roman"/>
          <w:b/>
          <w:vertAlign w:val="superscript"/>
          <w:lang w:eastAsia="hu-HU"/>
        </w:rPr>
        <w:fldChar w:fldCharType="end"/>
      </w:r>
      <w:bookmarkEnd w:id="235"/>
      <w:r w:rsidRPr="004D1232">
        <w:rPr>
          <w:rFonts w:eastAsia="Times New Roman"/>
          <w:bCs w:val="0"/>
          <w:lang w:eastAsia="hu-HU"/>
        </w:rPr>
        <w:t xml:space="preserve"> Az élelmiszerlánc-felügyeleti szerv e törvény szerinti hatósági eljárásához és tájékoztatási kötelezettségének teljesítéséhez – ha az emberek, illetve állatok egészsége veszélyeztetésének fennállása miatt szükséges – a nyomozó hatóságot, az ügyészséget, valamint a bíróságot a büntetőeljárásról szóló 1998. évi XIX. törvény 71/B. § (1) bekezdésében meghatározott célból megkeresheti. A megkeresés irányulhat a lefoglalt dologból történő minta szolgáltatására.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44. §</w:t>
      </w:r>
      <w:r w:rsidRPr="004D1232">
        <w:rPr>
          <w:rFonts w:eastAsia="Times New Roman"/>
          <w:bCs w:val="0"/>
          <w:lang w:eastAsia="hu-HU"/>
        </w:rPr>
        <w:t xml:space="preserve"> (1)</w:t>
      </w:r>
      <w:bookmarkStart w:id="236" w:name="foot_237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"foot237"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237</w:t>
      </w:r>
      <w:r w:rsidRPr="004D1232">
        <w:rPr>
          <w:rFonts w:eastAsia="Times New Roman"/>
          <w:bCs w:val="0"/>
          <w:vertAlign w:val="superscript"/>
          <w:lang w:eastAsia="hu-HU"/>
        </w:rPr>
        <w:fldChar w:fldCharType="end"/>
      </w:r>
      <w:bookmarkEnd w:id="236"/>
      <w:r w:rsidRPr="004D1232">
        <w:rPr>
          <w:rFonts w:eastAsia="Times New Roman"/>
          <w:bCs w:val="0"/>
          <w:lang w:eastAsia="hu-HU"/>
        </w:rPr>
        <w:t xml:space="preserve"> Az élelmiszerlánc-felügyeleti szerv helyszíni ellenőrzésre feljogosított állami tisztviselője, kormánytisztviselője, valamint jelenlétében az Európai Bizottság szakértője és az általa kijelölt szakértő az e törvény végrehajtására kiadott jogszabály, valamint az Európai Unió közvetlenül alkalmazandó jogi aktusai szerinti ellenőrzés során jogosult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r w:rsidRPr="004D1232">
        <w:rPr>
          <w:rFonts w:eastAsia="Times New Roman"/>
          <w:bCs w:val="0"/>
          <w:lang w:eastAsia="hu-HU"/>
        </w:rPr>
        <w:t xml:space="preserve"> az ellenőrzött helyiségbe, illetve létesítménybe belépni;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lastRenderedPageBreak/>
        <w:t>b)</w:t>
      </w:r>
      <w:r w:rsidRPr="004D1232">
        <w:rPr>
          <w:rFonts w:eastAsia="Times New Roman"/>
          <w:bCs w:val="0"/>
          <w:lang w:eastAsia="hu-HU"/>
        </w:rPr>
        <w:t xml:space="preserve"> berendezéseket, eszközöket, technológiai folyamatokat ellenőrizni;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c)</w:t>
      </w:r>
      <w:bookmarkStart w:id="237" w:name="foot_238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"foot238"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238</w:t>
      </w:r>
      <w:r w:rsidRPr="004D1232">
        <w:rPr>
          <w:rFonts w:eastAsia="Times New Roman"/>
          <w:bCs w:val="0"/>
          <w:i/>
          <w:iCs/>
          <w:vertAlign w:val="superscript"/>
          <w:lang w:eastAsia="hu-HU"/>
        </w:rPr>
        <w:fldChar w:fldCharType="end"/>
      </w:r>
      <w:bookmarkEnd w:id="237"/>
      <w:r w:rsidRPr="004D1232">
        <w:rPr>
          <w:rFonts w:eastAsia="Times New Roman"/>
          <w:bCs w:val="0"/>
          <w:lang w:eastAsia="hu-HU"/>
        </w:rPr>
        <w:t xml:space="preserve"> az ellenőrzés tárgyát képező vagy azzal kapcsolatos iratokat, dokumentációt, adathordozókat – az adatvédelemre, valamint a titoktartásra vonatkozó jogszabályok figyelembevételével – megismerni és azokról másolatot, illetve kivonatot készíteni;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d)</w:t>
      </w:r>
      <w:r w:rsidRPr="004D1232">
        <w:rPr>
          <w:rFonts w:eastAsia="Times New Roman"/>
          <w:bCs w:val="0"/>
          <w:lang w:eastAsia="hu-HU"/>
        </w:rPr>
        <w:t xml:space="preserve"> eljárása dokumentálására a helyszínen kép-, illetve hangfelvételt készíteni;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e)</w:t>
      </w:r>
      <w:r w:rsidRPr="004D1232">
        <w:rPr>
          <w:rFonts w:eastAsia="Times New Roman"/>
          <w:bCs w:val="0"/>
          <w:lang w:eastAsia="hu-HU"/>
        </w:rPr>
        <w:t xml:space="preserve"> eljárásához szükséges vizsgálatok elvégzése céljából térítésmentesen mintát venni;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f)</w:t>
      </w:r>
      <w:r w:rsidRPr="004D1232">
        <w:rPr>
          <w:rFonts w:eastAsia="Times New Roman"/>
          <w:bCs w:val="0"/>
          <w:lang w:eastAsia="hu-HU"/>
        </w:rPr>
        <w:t xml:space="preserve"> hatósági mintavétel esetén az ügyfél kérésére – az e törvény végrehajtására kiadott jogszabályban, valamint az Európai Unió közvetlenül alkalmazandó jogi aktusaiban meghatározott kivételek figyelembevételével – ellenmintát venni;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g)</w:t>
      </w:r>
      <w:bookmarkStart w:id="238" w:name="foot_239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"foot239"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239</w:t>
      </w:r>
      <w:r w:rsidRPr="004D1232">
        <w:rPr>
          <w:rFonts w:eastAsia="Times New Roman"/>
          <w:bCs w:val="0"/>
          <w:i/>
          <w:iCs/>
          <w:vertAlign w:val="superscript"/>
          <w:lang w:eastAsia="hu-HU"/>
        </w:rPr>
        <w:fldChar w:fldCharType="end"/>
      </w:r>
      <w:bookmarkEnd w:id="238"/>
      <w:r w:rsidRPr="004D1232">
        <w:rPr>
          <w:rFonts w:eastAsia="Times New Roman"/>
          <w:bCs w:val="0"/>
          <w:lang w:eastAsia="hu-HU"/>
        </w:rPr>
        <w:t xml:space="preserve"> élelmiszerlánc-esemény alapos gyanúja esetén továbbá élelmiszerlánc-esemény elhárítása, illetve a felügyeleti díj bevallási és fizetési kötelezettség ellenőrzése érdekében a lezárt terület, épület, helyiség felnyitásával, az ott tartózkodó személyek akarata ellenére is a lezárt ingatlanok területére, üzlethelyiségbe, üzemi helyiségbe belépni és ott az ellenőrzést lefolytatni akkor is, ha azok egyidejűleg lakás céljára szolgálnak, továbbá szállítóeszközöket, dokumentációt, számviteli bizonylatokat ellenőrizni.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(1a)</w:t>
      </w:r>
      <w:bookmarkStart w:id="239" w:name="foot_240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"foot240"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240</w:t>
      </w:r>
      <w:r w:rsidRPr="004D1232">
        <w:rPr>
          <w:rFonts w:eastAsia="Times New Roman"/>
          <w:bCs w:val="0"/>
          <w:vertAlign w:val="superscript"/>
          <w:lang w:eastAsia="hu-HU"/>
        </w:rPr>
        <w:fldChar w:fldCharType="end"/>
      </w:r>
      <w:bookmarkEnd w:id="239"/>
      <w:r w:rsidRPr="004D1232">
        <w:rPr>
          <w:rFonts w:eastAsia="Times New Roman"/>
          <w:bCs w:val="0"/>
          <w:lang w:eastAsia="hu-HU"/>
        </w:rPr>
        <w:t xml:space="preserve"> Az e törvény felhatalmazása alapján kiadott rendelet által az ÉBC hatáskörébe utalt hatósági feladatok végzése során az ÉBC helyszíni ellenőrzésre feljogosított, megfelelő szakképzettséggel rendelkező munkavállalója jogosult az (1) bekezdés </w:t>
      </w:r>
      <w:r w:rsidRPr="004D1232">
        <w:rPr>
          <w:rFonts w:eastAsia="Times New Roman"/>
          <w:bCs w:val="0"/>
          <w:i/>
          <w:iCs/>
          <w:lang w:eastAsia="hu-HU"/>
        </w:rPr>
        <w:t>a)–f)</w:t>
      </w:r>
      <w:r w:rsidRPr="004D1232">
        <w:rPr>
          <w:rFonts w:eastAsia="Times New Roman"/>
          <w:bCs w:val="0"/>
          <w:lang w:eastAsia="hu-HU"/>
        </w:rPr>
        <w:t xml:space="preserve"> pontjában meghatározott cselekmények végzésére.</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(1b)</w:t>
      </w:r>
      <w:bookmarkStart w:id="240" w:name="foot_241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"foot241"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241</w:t>
      </w:r>
      <w:r w:rsidRPr="004D1232">
        <w:rPr>
          <w:rFonts w:eastAsia="Times New Roman"/>
          <w:bCs w:val="0"/>
          <w:vertAlign w:val="superscript"/>
          <w:lang w:eastAsia="hu-HU"/>
        </w:rPr>
        <w:fldChar w:fldCharType="end"/>
      </w:r>
      <w:bookmarkEnd w:id="240"/>
      <w:r w:rsidRPr="004D1232">
        <w:rPr>
          <w:rFonts w:eastAsia="Times New Roman"/>
          <w:bCs w:val="0"/>
          <w:lang w:eastAsia="hu-HU"/>
        </w:rPr>
        <w:t xml:space="preserve"> Az élelmiszer-rendész az (1) bekezdésben meghatározott cselekményeken túl élelmiszerlánc-esemény alapos gyanúja esetén, továbbá élelmiszerlánc-esemény elhárítása érdekében jogosult a Rendészeti tv. 17–19. §-a szerinti intézkedések foganatosítására.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w:t>
      </w:r>
      <w:bookmarkStart w:id="241" w:name="foot_242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"foot242"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242</w:t>
      </w:r>
      <w:r w:rsidRPr="004D1232">
        <w:rPr>
          <w:rFonts w:eastAsia="Times New Roman"/>
          <w:bCs w:val="0"/>
          <w:vertAlign w:val="superscript"/>
          <w:lang w:eastAsia="hu-HU"/>
        </w:rPr>
        <w:fldChar w:fldCharType="end"/>
      </w:r>
      <w:bookmarkEnd w:id="241"/>
      <w:r w:rsidRPr="004D1232">
        <w:rPr>
          <w:rFonts w:eastAsia="Times New Roman"/>
          <w:bCs w:val="0"/>
          <w:lang w:eastAsia="hu-HU"/>
        </w:rPr>
        <w:t xml:space="preserve"> Az élelmiszerlánc-felügyeleti szerv a hatósági ellenőrzés során próbavásárlást végezhet, ideértve a távértékesítés keretében távértékesítési szerződés megkötésével az interneten történő vásárlást is.</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(3) A próbavásárláshoz az élelmiszerlánc-felügyeleti szerv közreműködő személyt vehet igénybe.</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(4) A közreműködő személy részére a közreműködést igénybe vevő élelmiszerlánc-felügyeleti szerv megbízólevelet állít ki, amely tartalmazza a közreműködő nevét, továbbá azt, hogy mely forgalmazónál milyen típusú ellenőrzésben vehet részt.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(5) A közreműködő személyre az élelmiszerlánc-felügyeleti szerv ügyintézőjére vonatkozó kizárási szabályokat kell alkalmazni.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(6)</w:t>
      </w:r>
      <w:bookmarkStart w:id="242" w:name="foot_243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"foot243"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243</w:t>
      </w:r>
      <w:r w:rsidRPr="004D1232">
        <w:rPr>
          <w:rFonts w:eastAsia="Times New Roman"/>
          <w:bCs w:val="0"/>
          <w:vertAlign w:val="superscript"/>
          <w:lang w:eastAsia="hu-HU"/>
        </w:rPr>
        <w:fldChar w:fldCharType="end"/>
      </w:r>
      <w:bookmarkEnd w:id="242"/>
      <w:r w:rsidRPr="004D1232">
        <w:rPr>
          <w:rFonts w:eastAsia="Times New Roman"/>
          <w:bCs w:val="0"/>
          <w:lang w:eastAsia="hu-HU"/>
        </w:rPr>
        <w:t xml:space="preserve"> Próbavásárlás esetén az élelmiszerlánc-felügyeleti szerv az ellenőrzési jogosultságát a próbavásárlás befejezésekor igazolja, amellyel egyidejűleg a forgalmazó képviseletében eljáró személy köteles a vételárat visszatéríteni. A további forgalmazásra alkalmatlan terméket az élelmiszerlánc-felügyeleti szerv nem szolgáltatja vissza.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lastRenderedPageBreak/>
        <w:t>(6a)</w:t>
      </w:r>
      <w:bookmarkStart w:id="243" w:name="foot_244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"foot244"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244</w:t>
      </w:r>
      <w:r w:rsidRPr="004D1232">
        <w:rPr>
          <w:rFonts w:eastAsia="Times New Roman"/>
          <w:bCs w:val="0"/>
          <w:vertAlign w:val="superscript"/>
          <w:lang w:eastAsia="hu-HU"/>
        </w:rPr>
        <w:fldChar w:fldCharType="end"/>
      </w:r>
      <w:bookmarkEnd w:id="243"/>
      <w:r w:rsidRPr="004D1232">
        <w:rPr>
          <w:rFonts w:eastAsia="Times New Roman"/>
          <w:bCs w:val="0"/>
          <w:lang w:eastAsia="hu-HU"/>
        </w:rPr>
        <w:t xml:space="preserve"> Távértékesítés keretében történő próbavásárlás esetében a (6) bekezdésben foglaltaktól eltérően az élelmiszerlánc-felügyeleti szerv az ellenőrzési jogosultságát a próbavásárlás befejezését követően, a próbavásárlásról készült jegyzőkönyv egy példányának megküldésével egyidejűleg igazolja. Az ügyfél köteles az eljárásához szükséges vizsgálatok elvégzése céljából a mintát térítésmentesen biztosítani, és az élelmiszerlánc-felügyeleti szerv részére a próbavásárlásról készült jegyzőkönyv kézhezvételét követő 15 napon belül a vételárat visszatéríteni. A további forgalmazásra alkalmatlan terméket az élelmiszerlánc-felügyeleti szerv nem szolgáltatja vissza.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(7) A próbavásárlás során szerzett adatok a feltárt jogsértés miatt indított hatósági eljárást megalapozó bizonyítási eszközül szolgálnak.</w:t>
      </w:r>
    </w:p>
    <w:p w:rsidR="004D1232" w:rsidRPr="004D1232" w:rsidRDefault="004D1232" w:rsidP="004D1232">
      <w:pPr>
        <w:spacing w:before="160" w:after="320" w:line="240" w:lineRule="auto"/>
        <w:jc w:val="center"/>
        <w:rPr>
          <w:rFonts w:eastAsia="Times New Roman"/>
          <w:bCs w:val="0"/>
          <w:lang w:eastAsia="hu-HU"/>
        </w:rPr>
      </w:pPr>
      <w:r w:rsidRPr="004D1232">
        <w:rPr>
          <w:rFonts w:eastAsia="Times New Roman"/>
          <w:bCs w:val="0"/>
          <w:i/>
          <w:iCs/>
          <w:lang w:eastAsia="hu-HU"/>
        </w:rPr>
        <w:t>A költségek viselése</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45. §</w:t>
      </w:r>
      <w:r w:rsidRPr="004D1232">
        <w:rPr>
          <w:rFonts w:eastAsia="Times New Roman"/>
          <w:bCs w:val="0"/>
          <w:lang w:eastAsia="hu-HU"/>
        </w:rPr>
        <w:t xml:space="preserve"> (1) Az élelmiszerlánc-felügyeleti szerv kérelemre indított engedélyezési és ellenőrzési eljárásáért, továbbá a 21. § (1) bekezdése szerinti okirat (marhalevél) kiállításáért, illetve érvényesítéséért az e törvény végrehajtására kiadott jogszabályban meghatározottak szerint igazgatási szolgáltatási díjat kell fizetni.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w:t>
      </w:r>
      <w:bookmarkStart w:id="244" w:name="foot_245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"foot245"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245</w:t>
      </w:r>
      <w:r w:rsidRPr="004D1232">
        <w:rPr>
          <w:rFonts w:eastAsia="Times New Roman"/>
          <w:bCs w:val="0"/>
          <w:vertAlign w:val="superscript"/>
          <w:lang w:eastAsia="hu-HU"/>
        </w:rPr>
        <w:fldChar w:fldCharType="end"/>
      </w:r>
      <w:bookmarkEnd w:id="244"/>
      <w:r w:rsidRPr="004D1232">
        <w:rPr>
          <w:rFonts w:eastAsia="Times New Roman"/>
          <w:bCs w:val="0"/>
          <w:lang w:eastAsia="hu-HU"/>
        </w:rPr>
        <w:t xml:space="preserve"> Az igazgatási szolgáltatási díjat az élelmiszerlánc-felügyeleti szerv számlájára kell befizetni.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(3)</w:t>
      </w:r>
      <w:bookmarkStart w:id="245" w:name="foot_246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"foot246"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246</w:t>
      </w:r>
      <w:r w:rsidRPr="004D1232">
        <w:rPr>
          <w:rFonts w:eastAsia="Times New Roman"/>
          <w:bCs w:val="0"/>
          <w:vertAlign w:val="superscript"/>
          <w:lang w:eastAsia="hu-HU"/>
        </w:rPr>
        <w:fldChar w:fldCharType="end"/>
      </w:r>
      <w:bookmarkEnd w:id="245"/>
      <w:r w:rsidRPr="004D1232">
        <w:rPr>
          <w:rFonts w:eastAsia="Times New Roman"/>
          <w:bCs w:val="0"/>
          <w:lang w:eastAsia="hu-HU"/>
        </w:rPr>
        <w:t xml:space="preserve"> A díj megfizetésének elmulasztása esetén az élelmiszerlánc-felügyeleti szerv a kérelem benyújtásától számított tizenöt napon belül hiánypótlási felhívást bocsát ki. A kérelmező a hiánypótlási felhívás kézhezvételétől számított tizenöt napon belül köteles a díjat megfizetni, illetve igazolni annak megfizetését.</w:t>
      </w:r>
    </w:p>
    <w:p w:rsidR="004D1232" w:rsidRPr="004D1232" w:rsidRDefault="004D1232" w:rsidP="004D1232">
      <w:pPr>
        <w:pBdr>
          <w:left w:val="single" w:sz="36" w:space="3" w:color="FF0000"/>
        </w:pBd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(4)</w:t>
      </w:r>
      <w:bookmarkStart w:id="246" w:name="foot_247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"foot247"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247</w:t>
      </w:r>
      <w:r w:rsidRPr="004D1232">
        <w:rPr>
          <w:rFonts w:eastAsia="Times New Roman"/>
          <w:bCs w:val="0"/>
          <w:vertAlign w:val="superscript"/>
          <w:lang w:eastAsia="hu-HU"/>
        </w:rPr>
        <w:fldChar w:fldCharType="end"/>
      </w:r>
      <w:bookmarkEnd w:id="246"/>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(5)</w:t>
      </w:r>
      <w:bookmarkStart w:id="247" w:name="foot_248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"foot248"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248</w:t>
      </w:r>
      <w:r w:rsidRPr="004D1232">
        <w:rPr>
          <w:rFonts w:eastAsia="Times New Roman"/>
          <w:bCs w:val="0"/>
          <w:vertAlign w:val="superscript"/>
          <w:lang w:eastAsia="hu-HU"/>
        </w:rPr>
        <w:fldChar w:fldCharType="end"/>
      </w:r>
      <w:bookmarkEnd w:id="247"/>
      <w:r w:rsidRPr="004D1232">
        <w:rPr>
          <w:rFonts w:eastAsia="Times New Roman"/>
          <w:bCs w:val="0"/>
          <w:lang w:eastAsia="hu-HU"/>
        </w:rPr>
        <w:t xml:space="preserve"> Az e törvény hatálya alá tartozó hatósági eljárás díj- és illetékmentes, amennyiben az adott eljárásra e törvény végrehajtására kiadott jogszabály igazgatási szolgáltatási díjat nem állapít meg.</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46. §</w:t>
      </w:r>
      <w:r w:rsidRPr="004D1232">
        <w:rPr>
          <w:rFonts w:eastAsia="Times New Roman"/>
          <w:bCs w:val="0"/>
          <w:lang w:eastAsia="hu-HU"/>
        </w:rPr>
        <w:t xml:space="preserve"> (1)</w:t>
      </w:r>
      <w:bookmarkStart w:id="248" w:name="foot_249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"foot249"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249</w:t>
      </w:r>
      <w:r w:rsidRPr="004D1232">
        <w:rPr>
          <w:rFonts w:eastAsia="Times New Roman"/>
          <w:bCs w:val="0"/>
          <w:vertAlign w:val="superscript"/>
          <w:lang w:eastAsia="hu-HU"/>
        </w:rPr>
        <w:fldChar w:fldCharType="end"/>
      </w:r>
      <w:bookmarkEnd w:id="248"/>
      <w:r w:rsidRPr="004D1232">
        <w:rPr>
          <w:rFonts w:eastAsia="Times New Roman"/>
          <w:bCs w:val="0"/>
          <w:lang w:eastAsia="hu-HU"/>
        </w:rPr>
        <w:t xml:space="preserve"> Ha hivatalból indított eljárásban a hatóság határozata az ügyfél részére részletkötelezettséget állapít meg, az ügyfél a felmerült eljárási költségeknek csak azt a részét viseli, amely a megállapított részletkötelezettséghez kapcsolódik.</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w:t>
      </w:r>
      <w:bookmarkStart w:id="249" w:name="foot_250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"foot250"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250</w:t>
      </w:r>
      <w:r w:rsidRPr="004D1232">
        <w:rPr>
          <w:rFonts w:eastAsia="Times New Roman"/>
          <w:bCs w:val="0"/>
          <w:vertAlign w:val="superscript"/>
          <w:lang w:eastAsia="hu-HU"/>
        </w:rPr>
        <w:fldChar w:fldCharType="end"/>
      </w:r>
      <w:bookmarkEnd w:id="249"/>
      <w:r w:rsidRPr="004D1232">
        <w:rPr>
          <w:rFonts w:eastAsia="Times New Roman"/>
          <w:bCs w:val="0"/>
          <w:lang w:eastAsia="hu-HU"/>
        </w:rPr>
        <w:t xml:space="preserve"> A hatósági eljárás eljárási költsége magában foglalja a mintavétel, a mintatovábbítás, a helyszíni ellenőrzés, a szemle, az elvégzett laboratóriumi vizsgálatoknak és ellenőrzéseknek a – jogszabálysértés megállapítását megalapozó – vizsgálati eredménnyel összefüggő, továbbá az áru ártalmatlanná tételével, illetve megsemmisítésével kapcsolatos költségeket.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(3)</w:t>
      </w:r>
      <w:bookmarkStart w:id="250" w:name="foot_251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"foot251"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251</w:t>
      </w:r>
      <w:r w:rsidRPr="004D1232">
        <w:rPr>
          <w:rFonts w:eastAsia="Times New Roman"/>
          <w:bCs w:val="0"/>
          <w:vertAlign w:val="superscript"/>
          <w:lang w:eastAsia="hu-HU"/>
        </w:rPr>
        <w:fldChar w:fldCharType="end"/>
      </w:r>
      <w:bookmarkEnd w:id="250"/>
      <w:r w:rsidRPr="004D1232">
        <w:rPr>
          <w:rFonts w:eastAsia="Times New Roman"/>
          <w:bCs w:val="0"/>
          <w:lang w:eastAsia="hu-HU"/>
        </w:rPr>
        <w:t xml:space="preserve"> A helyszíni ellenőrzés és szemle költségét az eljáró élelmiszerlánc-felügyeleti szerv önköltségszámításra vonatkozó szabályzatában foglaltak szerint kell megállapítani.</w:t>
      </w:r>
    </w:p>
    <w:p w:rsidR="004D1232" w:rsidRPr="004D1232" w:rsidRDefault="004D1232" w:rsidP="004D1232">
      <w:pPr>
        <w:pBdr>
          <w:left w:val="single" w:sz="36" w:space="3" w:color="FF0000"/>
        </w:pBd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(4)</w:t>
      </w:r>
      <w:bookmarkStart w:id="251" w:name="foot_252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"foot252"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252</w:t>
      </w:r>
      <w:r w:rsidRPr="004D1232">
        <w:rPr>
          <w:rFonts w:eastAsia="Times New Roman"/>
          <w:bCs w:val="0"/>
          <w:vertAlign w:val="superscript"/>
          <w:lang w:eastAsia="hu-HU"/>
        </w:rPr>
        <w:fldChar w:fldCharType="end"/>
      </w:r>
      <w:bookmarkEnd w:id="251"/>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47. §</w:t>
      </w:r>
      <w:r w:rsidRPr="004D1232">
        <w:rPr>
          <w:rFonts w:eastAsia="Times New Roman"/>
          <w:bCs w:val="0"/>
          <w:lang w:eastAsia="hu-HU"/>
        </w:rPr>
        <w:t xml:space="preserve"> (1) Az EK-műtrágya hivatalból végzett vizsgálatának költségeit az az EK-műtrágya gyártó, az a Magyarországon való forgalomba hozatalért felelős személy, importőr, </w:t>
      </w:r>
      <w:r w:rsidRPr="004D1232">
        <w:rPr>
          <w:rFonts w:eastAsia="Times New Roman"/>
          <w:bCs w:val="0"/>
          <w:lang w:eastAsia="hu-HU"/>
        </w:rPr>
        <w:lastRenderedPageBreak/>
        <w:t>csomagoló, illetve az a műtrágya jellemzőit megváltoztató forgalomba hozó köteles viselni, akinél az ellenőrzést lefolytatták.</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 A veszélyes hulladékká minősített anyagok ártalmatlanításának költségeit azok tulajdonosának kell viselnie.</w:t>
      </w:r>
    </w:p>
    <w:p w:rsidR="004D1232" w:rsidRPr="004D1232" w:rsidRDefault="004D1232" w:rsidP="004D1232">
      <w:pPr>
        <w:spacing w:before="160" w:after="320" w:line="240" w:lineRule="auto"/>
        <w:jc w:val="center"/>
        <w:rPr>
          <w:rFonts w:eastAsia="Times New Roman"/>
          <w:bCs w:val="0"/>
          <w:lang w:eastAsia="hu-HU"/>
        </w:rPr>
      </w:pPr>
      <w:r w:rsidRPr="004D1232">
        <w:rPr>
          <w:rFonts w:eastAsia="Times New Roman"/>
          <w:bCs w:val="0"/>
          <w:i/>
          <w:iCs/>
          <w:lang w:eastAsia="hu-HU"/>
        </w:rPr>
        <w:t>Tervezés</w:t>
      </w:r>
      <w:bookmarkStart w:id="252" w:name="foot_253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"foot253"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253</w:t>
      </w:r>
      <w:r w:rsidRPr="004D1232">
        <w:rPr>
          <w:rFonts w:eastAsia="Times New Roman"/>
          <w:bCs w:val="0"/>
          <w:i/>
          <w:iCs/>
          <w:vertAlign w:val="superscript"/>
          <w:lang w:eastAsia="hu-HU"/>
        </w:rPr>
        <w:fldChar w:fldCharType="end"/>
      </w:r>
      <w:bookmarkEnd w:id="252"/>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47/A. §</w:t>
      </w:r>
      <w:bookmarkStart w:id="253" w:name="foot_254_place"/>
      <w:r w:rsidRPr="004D1232">
        <w:rPr>
          <w:rFonts w:eastAsia="Times New Roman"/>
          <w:b/>
          <w:vertAlign w:val="superscript"/>
          <w:lang w:eastAsia="hu-HU"/>
        </w:rPr>
        <w:fldChar w:fldCharType="begin"/>
      </w:r>
      <w:r w:rsidRPr="004D1232">
        <w:rPr>
          <w:rFonts w:eastAsia="Times New Roman"/>
          <w:b/>
          <w:vertAlign w:val="superscript"/>
          <w:lang w:eastAsia="hu-HU"/>
        </w:rPr>
        <w:instrText xml:space="preserve"> HYPERLINK "http://njt.hu/cgi_bin/njt_doc.cgi?docid=117799.338705" \l "foot254" </w:instrText>
      </w:r>
      <w:r w:rsidRPr="004D1232">
        <w:rPr>
          <w:rFonts w:eastAsia="Times New Roman"/>
          <w:b/>
          <w:vertAlign w:val="superscript"/>
          <w:lang w:eastAsia="hu-HU"/>
        </w:rPr>
        <w:fldChar w:fldCharType="separate"/>
      </w:r>
      <w:r w:rsidRPr="004D1232">
        <w:rPr>
          <w:rFonts w:eastAsia="Times New Roman"/>
          <w:b/>
          <w:color w:val="0000FF"/>
          <w:u w:val="single"/>
          <w:vertAlign w:val="superscript"/>
          <w:lang w:eastAsia="hu-HU"/>
        </w:rPr>
        <w:t>254</w:t>
      </w:r>
      <w:r w:rsidRPr="004D1232">
        <w:rPr>
          <w:rFonts w:eastAsia="Times New Roman"/>
          <w:b/>
          <w:vertAlign w:val="superscript"/>
          <w:lang w:eastAsia="hu-HU"/>
        </w:rPr>
        <w:fldChar w:fldCharType="end"/>
      </w:r>
      <w:bookmarkEnd w:id="253"/>
      <w:r w:rsidRPr="004D1232">
        <w:rPr>
          <w:rFonts w:eastAsia="Times New Roman"/>
          <w:bCs w:val="0"/>
          <w:lang w:eastAsia="hu-HU"/>
        </w:rPr>
        <w:t xml:space="preserve"> (1)</w:t>
      </w:r>
      <w:bookmarkStart w:id="254" w:name="foot_255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"foot255"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255</w:t>
      </w:r>
      <w:r w:rsidRPr="004D1232">
        <w:rPr>
          <w:rFonts w:eastAsia="Times New Roman"/>
          <w:bCs w:val="0"/>
          <w:vertAlign w:val="superscript"/>
          <w:lang w:eastAsia="hu-HU"/>
        </w:rPr>
        <w:fldChar w:fldCharType="end"/>
      </w:r>
      <w:bookmarkEnd w:id="254"/>
      <w:r w:rsidRPr="004D1232">
        <w:rPr>
          <w:rFonts w:eastAsia="Times New Roman"/>
          <w:bCs w:val="0"/>
          <w:lang w:eastAsia="hu-HU"/>
        </w:rPr>
        <w:t xml:space="preserve"> Az országos főállatorvos előkészíti az élelmiszerlánc szereplőinek széles körű bevonásával az élelmiszerlánc-biztonsági stratégiát, amelyet a Kormány fogad el. Az élelmiszerlánc-biztonsági stratégia végrehajtása érdekében az országos főállatorvos kiadja az integrált többéves nemzeti ellenőrzési tervet, valamint elkészíti az élelmiszerlánccal kapcsolatos akcióterveket.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 Az élelmiszerlánc-biztonsági stratégia végrehajtása érdekében integrált többéves nemzeti ellenőrzési tervet (a továbbiakban: többéves terv) kell készíteni, amelynek tartalmaznia kell: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r w:rsidRPr="004D1232">
        <w:rPr>
          <w:rFonts w:eastAsia="Times New Roman"/>
          <w:bCs w:val="0"/>
          <w:lang w:eastAsia="hu-HU"/>
        </w:rPr>
        <w:t xml:space="preserve"> az alkalmazandó kockázatbecslési,- kezelési rendszer részletes leírását;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w:t>
      </w:r>
      <w:r w:rsidRPr="004D1232">
        <w:rPr>
          <w:rFonts w:eastAsia="Times New Roman"/>
          <w:bCs w:val="0"/>
          <w:lang w:eastAsia="hu-HU"/>
        </w:rPr>
        <w:t xml:space="preserve"> a célok és kockázatok meghatározását,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c)</w:t>
      </w:r>
      <w:r w:rsidRPr="004D1232">
        <w:rPr>
          <w:rFonts w:eastAsia="Times New Roman"/>
          <w:bCs w:val="0"/>
          <w:lang w:eastAsia="hu-HU"/>
        </w:rPr>
        <w:t xml:space="preserve"> az országos éves ellenőrzési és vizsgálati terv (a továbbiakban: éves ellenőrzési terv) meghatározását;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d)</w:t>
      </w:r>
      <w:r w:rsidRPr="004D1232">
        <w:rPr>
          <w:rFonts w:eastAsia="Times New Roman"/>
          <w:bCs w:val="0"/>
          <w:lang w:eastAsia="hu-HU"/>
        </w:rPr>
        <w:t xml:space="preserve"> a felügyeleti információs rendszer működési elveinek meghatározását, leírását;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e)</w:t>
      </w:r>
      <w:r w:rsidRPr="004D1232">
        <w:rPr>
          <w:rFonts w:eastAsia="Times New Roman"/>
          <w:bCs w:val="0"/>
          <w:lang w:eastAsia="hu-HU"/>
        </w:rPr>
        <w:t xml:space="preserve"> a célok elérésének mérésének, visszaellenőrzésének módszereit.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(3) A kockázatbecslési, -kezelési rendszert úgy kell kialakítani, hogy az vegye figyelembe</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r w:rsidRPr="004D1232">
        <w:rPr>
          <w:rFonts w:eastAsia="Times New Roman"/>
          <w:bCs w:val="0"/>
          <w:lang w:eastAsia="hu-HU"/>
        </w:rPr>
        <w:t xml:space="preserve"> az élelmiszerláncban folytatott egyes tevékenységek kockázatosságát;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w:t>
      </w:r>
      <w:r w:rsidRPr="004D1232">
        <w:rPr>
          <w:rFonts w:eastAsia="Times New Roman"/>
          <w:bCs w:val="0"/>
          <w:lang w:eastAsia="hu-HU"/>
        </w:rPr>
        <w:t xml:space="preserve"> az elkövetett jogsértéseket, a lehetséges jogsértések, visszaélések jövőbeni előfordulási valószínűségét;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c)</w:t>
      </w:r>
      <w:r w:rsidRPr="004D1232">
        <w:rPr>
          <w:rFonts w:eastAsia="Times New Roman"/>
          <w:bCs w:val="0"/>
          <w:lang w:eastAsia="hu-HU"/>
        </w:rPr>
        <w:t xml:space="preserve"> az élelmiszerlánc szereplői közötti hálózati kapcsolatok rendszerét.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(4) A (3) bekezdés szerint meghatározott kockázatok kezelése során a prioritásokat – a felügyeleti díjból befolyt éves keretösszeg nyújtotta lehetőségek figyelembevételével – átlátható módon a több éves tervben és az éves ellenőrzési tervben kell meghatározni.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(5)</w:t>
      </w:r>
      <w:bookmarkStart w:id="255" w:name="foot_256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"foot256"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256</w:t>
      </w:r>
      <w:r w:rsidRPr="004D1232">
        <w:rPr>
          <w:rFonts w:eastAsia="Times New Roman"/>
          <w:bCs w:val="0"/>
          <w:vertAlign w:val="superscript"/>
          <w:lang w:eastAsia="hu-HU"/>
        </w:rPr>
        <w:fldChar w:fldCharType="end"/>
      </w:r>
      <w:bookmarkEnd w:id="255"/>
      <w:r w:rsidRPr="004D1232">
        <w:rPr>
          <w:rFonts w:eastAsia="Times New Roman"/>
          <w:bCs w:val="0"/>
          <w:lang w:eastAsia="hu-HU"/>
        </w:rPr>
        <w:t xml:space="preserve"> A jogellenes tevékenységet folytató élelmiszerlánc-szereplők felderítése érdekében, a (3) bekezdésben foglaltak figyelembevételével az élelmiszerlánc-felügyeleti szerv létrehozza és működteti az intelligens élelmiszerlánc-elemzési rendszert.</w:t>
      </w:r>
    </w:p>
    <w:p w:rsidR="004D1232" w:rsidRPr="004D1232" w:rsidRDefault="004D1232" w:rsidP="004D1232">
      <w:pPr>
        <w:spacing w:before="160" w:after="320" w:line="240" w:lineRule="auto"/>
        <w:jc w:val="center"/>
        <w:rPr>
          <w:rFonts w:eastAsia="Times New Roman"/>
          <w:bCs w:val="0"/>
          <w:lang w:eastAsia="hu-HU"/>
        </w:rPr>
      </w:pPr>
      <w:r w:rsidRPr="004D1232">
        <w:rPr>
          <w:rFonts w:eastAsia="Times New Roman"/>
          <w:bCs w:val="0"/>
          <w:i/>
          <w:iCs/>
          <w:lang w:eastAsia="hu-HU"/>
        </w:rPr>
        <w:t>Felügyeleti díj</w:t>
      </w:r>
      <w:bookmarkStart w:id="256" w:name="foot_257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"foot257"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257</w:t>
      </w:r>
      <w:r w:rsidRPr="004D1232">
        <w:rPr>
          <w:rFonts w:eastAsia="Times New Roman"/>
          <w:bCs w:val="0"/>
          <w:i/>
          <w:iCs/>
          <w:vertAlign w:val="superscript"/>
          <w:lang w:eastAsia="hu-HU"/>
        </w:rPr>
        <w:fldChar w:fldCharType="end"/>
      </w:r>
      <w:bookmarkEnd w:id="256"/>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47/B. §</w:t>
      </w:r>
      <w:bookmarkStart w:id="257" w:name="foot_258_place"/>
      <w:r w:rsidRPr="004D1232">
        <w:rPr>
          <w:rFonts w:eastAsia="Times New Roman"/>
          <w:b/>
          <w:vertAlign w:val="superscript"/>
          <w:lang w:eastAsia="hu-HU"/>
        </w:rPr>
        <w:fldChar w:fldCharType="begin"/>
      </w:r>
      <w:r w:rsidRPr="004D1232">
        <w:rPr>
          <w:rFonts w:eastAsia="Times New Roman"/>
          <w:b/>
          <w:vertAlign w:val="superscript"/>
          <w:lang w:eastAsia="hu-HU"/>
        </w:rPr>
        <w:instrText xml:space="preserve"> HYPERLINK "http://njt.hu/cgi_bin/njt_doc.cgi?docid=117799.338705" \l "foot258" </w:instrText>
      </w:r>
      <w:r w:rsidRPr="004D1232">
        <w:rPr>
          <w:rFonts w:eastAsia="Times New Roman"/>
          <w:b/>
          <w:vertAlign w:val="superscript"/>
          <w:lang w:eastAsia="hu-HU"/>
        </w:rPr>
        <w:fldChar w:fldCharType="separate"/>
      </w:r>
      <w:r w:rsidRPr="004D1232">
        <w:rPr>
          <w:rFonts w:eastAsia="Times New Roman"/>
          <w:b/>
          <w:color w:val="0000FF"/>
          <w:u w:val="single"/>
          <w:vertAlign w:val="superscript"/>
          <w:lang w:eastAsia="hu-HU"/>
        </w:rPr>
        <w:t>258</w:t>
      </w:r>
      <w:r w:rsidRPr="004D1232">
        <w:rPr>
          <w:rFonts w:eastAsia="Times New Roman"/>
          <w:b/>
          <w:vertAlign w:val="superscript"/>
          <w:lang w:eastAsia="hu-HU"/>
        </w:rPr>
        <w:fldChar w:fldCharType="end"/>
      </w:r>
      <w:bookmarkEnd w:id="257"/>
      <w:r w:rsidRPr="004D1232">
        <w:rPr>
          <w:rFonts w:eastAsia="Times New Roman"/>
          <w:bCs w:val="0"/>
          <w:lang w:eastAsia="hu-HU"/>
        </w:rPr>
        <w:t xml:space="preserve"> (1) Az élelmiszerlánc-felügyeleti szerv részére, az élelmiszerlánc hatósági felügyeleti tevékenységével összefüggő feladatai ellátásának fedezése érdekében az </w:t>
      </w:r>
      <w:r w:rsidRPr="004D1232">
        <w:rPr>
          <w:rFonts w:eastAsia="Times New Roman"/>
          <w:bCs w:val="0"/>
          <w:lang w:eastAsia="hu-HU"/>
        </w:rPr>
        <w:lastRenderedPageBreak/>
        <w:t>élelmiszerlánc (2) bekezdésben meghatározott szereplői évente felügyeleti díjat kötelesek fizetni. A felügyeleti díj az élelmiszerlánc-felügyeleti szerv bevétele.</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w:t>
      </w:r>
      <w:bookmarkStart w:id="258" w:name="foot_259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"foot259"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259</w:t>
      </w:r>
      <w:r w:rsidRPr="004D1232">
        <w:rPr>
          <w:rFonts w:eastAsia="Times New Roman"/>
          <w:bCs w:val="0"/>
          <w:vertAlign w:val="superscript"/>
          <w:lang w:eastAsia="hu-HU"/>
        </w:rPr>
        <w:fldChar w:fldCharType="end"/>
      </w:r>
      <w:bookmarkEnd w:id="258"/>
      <w:r w:rsidRPr="004D1232">
        <w:rPr>
          <w:rFonts w:eastAsia="Times New Roman"/>
          <w:bCs w:val="0"/>
          <w:lang w:eastAsia="hu-HU"/>
        </w:rPr>
        <w:t xml:space="preserve"> Felügyeleti díjat köteles fizetni az a természetes személy, jogi személy, vagy jogi személyiséggel nem rendelkező szervezet, aki (amely):</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r w:rsidRPr="004D1232">
        <w:rPr>
          <w:rFonts w:eastAsia="Times New Roman"/>
          <w:bCs w:val="0"/>
          <w:lang w:eastAsia="hu-HU"/>
        </w:rPr>
        <w:t xml:space="preserve"> az élelmiszer-termelési, tenyésztési, kísérleti célból tartott állatokat forgalomba hozza,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w:t>
      </w:r>
      <w:r w:rsidRPr="004D1232">
        <w:rPr>
          <w:rFonts w:eastAsia="Times New Roman"/>
          <w:bCs w:val="0"/>
          <w:lang w:eastAsia="hu-HU"/>
        </w:rPr>
        <w:t xml:space="preserve"> élelmiszer-, takarmány-termelési célból termesztett növényt, vetőmagot, növényi terméket, illetve az e törvény végrehajtására kiadott jogszabály szerinti szaporító és ültetési anyagot, forgalomba hozza,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c)</w:t>
      </w:r>
      <w:r w:rsidRPr="004D1232">
        <w:rPr>
          <w:rFonts w:eastAsia="Times New Roman"/>
          <w:bCs w:val="0"/>
          <w:lang w:eastAsia="hu-HU"/>
        </w:rPr>
        <w:t xml:space="preserve"> a 35. § szerint nyilvántartott vagy engedélyezett élelmiszer-vállalkozás,</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d)</w:t>
      </w:r>
      <w:r w:rsidRPr="004D1232">
        <w:rPr>
          <w:rFonts w:eastAsia="Times New Roman"/>
          <w:bCs w:val="0"/>
          <w:lang w:eastAsia="hu-HU"/>
        </w:rPr>
        <w:t xml:space="preserve"> a 35. és 36. § szerint nyilvántartott vagy engedélyezett takarmány-vállalkozás,</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e)</w:t>
      </w:r>
      <w:r w:rsidRPr="004D1232">
        <w:rPr>
          <w:rFonts w:eastAsia="Times New Roman"/>
          <w:bCs w:val="0"/>
          <w:lang w:eastAsia="hu-HU"/>
        </w:rPr>
        <w:t xml:space="preserve"> állatgyógyászati készítményt, állatgyógyászati terméket állít elő vagy forgalomba hozza,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f)</w:t>
      </w:r>
      <w:bookmarkStart w:id="259" w:name="foot_260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"foot260"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260</w:t>
      </w:r>
      <w:r w:rsidRPr="004D1232">
        <w:rPr>
          <w:rFonts w:eastAsia="Times New Roman"/>
          <w:bCs w:val="0"/>
          <w:i/>
          <w:iCs/>
          <w:vertAlign w:val="superscript"/>
          <w:lang w:eastAsia="hu-HU"/>
        </w:rPr>
        <w:fldChar w:fldCharType="end"/>
      </w:r>
      <w:bookmarkEnd w:id="259"/>
      <w:r w:rsidRPr="004D1232">
        <w:rPr>
          <w:rFonts w:eastAsia="Times New Roman"/>
          <w:bCs w:val="0"/>
          <w:lang w:eastAsia="hu-HU"/>
        </w:rPr>
        <w:t xml:space="preserve"> engedélyköteles terméket, illetve EK-műtrágyát állít elő vagy forgalomba hoz,</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g)</w:t>
      </w:r>
      <w:r w:rsidRPr="004D1232">
        <w:rPr>
          <w:rFonts w:eastAsia="Times New Roman"/>
          <w:bCs w:val="0"/>
          <w:lang w:eastAsia="hu-HU"/>
        </w:rPr>
        <w:t xml:space="preserve"> állati eredetű melléktermék kezelését, felhasználását, további feldolgozását, szállítását végzi vagy az ezekből származó terméket forgalomba hozza,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h)</w:t>
      </w:r>
      <w:r w:rsidRPr="004D1232">
        <w:rPr>
          <w:rFonts w:eastAsia="Times New Roman"/>
          <w:bCs w:val="0"/>
          <w:lang w:eastAsia="hu-HU"/>
        </w:rPr>
        <w:t xml:space="preserve"> élő állat szállítást végző vállalkozást, továbbá élőállat-szállító járművek mosását és fertőtlenítését végző helyet, az idegen állományból származó állatok fogadására kiválasztott elkülönítőt (karantént), állatrakodót, gyűjtőállomást, kereskedői telepet, etető-itató állomást, pihentető állomást, állatvásárt üzemeltet,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i)</w:t>
      </w:r>
      <w:r w:rsidRPr="004D1232">
        <w:rPr>
          <w:rFonts w:eastAsia="Times New Roman"/>
          <w:bCs w:val="0"/>
          <w:lang w:eastAsia="hu-HU"/>
        </w:rPr>
        <w:t xml:space="preserve"> szaporítóanyag előállítást és tárolást végez,</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j)</w:t>
      </w:r>
      <w:r w:rsidRPr="004D1232">
        <w:rPr>
          <w:rFonts w:eastAsia="Times New Roman"/>
          <w:bCs w:val="0"/>
          <w:lang w:eastAsia="hu-HU"/>
        </w:rPr>
        <w:t xml:space="preserve"> e törvény végrehajtására kiadott jogszabály szerint nyilvántartott vagy engedélyezett laboratóriumot üzemeltet,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k)</w:t>
      </w:r>
      <w:r w:rsidRPr="004D1232">
        <w:rPr>
          <w:rFonts w:eastAsia="Times New Roman"/>
          <w:bCs w:val="0"/>
          <w:lang w:eastAsia="hu-HU"/>
        </w:rPr>
        <w:t xml:space="preserve"> az állatok jelölésére szolgáló eszközt forgalomba hoz.</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(3)</w:t>
      </w:r>
      <w:bookmarkStart w:id="260" w:name="foot_261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"foot261"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261</w:t>
      </w:r>
      <w:r w:rsidRPr="004D1232">
        <w:rPr>
          <w:rFonts w:eastAsia="Times New Roman"/>
          <w:bCs w:val="0"/>
          <w:vertAlign w:val="superscript"/>
          <w:lang w:eastAsia="hu-HU"/>
        </w:rPr>
        <w:fldChar w:fldCharType="end"/>
      </w:r>
      <w:bookmarkEnd w:id="260"/>
      <w:r w:rsidRPr="004D1232">
        <w:rPr>
          <w:rFonts w:eastAsia="Times New Roman"/>
          <w:bCs w:val="0"/>
          <w:lang w:eastAsia="hu-HU"/>
        </w:rPr>
        <w:t xml:space="preserve"> A felügyeleti díj mértéke – a (4)–(6) bekezdésben foglalt eltéréssel – a felügyeleti díj fizetésére kötelezett (2) bekezdés szerinti tevékenységből származó, jövedéki adó, illetve népegészségügyi termékadó nélkül számított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r w:rsidRPr="004D1232">
        <w:rPr>
          <w:rFonts w:eastAsia="Times New Roman"/>
          <w:bCs w:val="0"/>
          <w:lang w:eastAsia="hu-HU"/>
        </w:rPr>
        <w:t xml:space="preserve"> előző naptári évi értékesítési nettó árbevételének, vagy</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w:t>
      </w:r>
      <w:r w:rsidRPr="004D1232">
        <w:rPr>
          <w:rFonts w:eastAsia="Times New Roman"/>
          <w:bCs w:val="0"/>
          <w:lang w:eastAsia="hu-HU"/>
        </w:rPr>
        <w:t xml:space="preserve"> – személyi jövedelemadó-bevallásra köteles természetes személy – előző naptári évi bevételének</w:t>
      </w:r>
    </w:p>
    <w:p w:rsidR="004D1232" w:rsidRPr="004D1232" w:rsidRDefault="004D1232" w:rsidP="004D1232">
      <w:pPr>
        <w:spacing w:before="100" w:beforeAutospacing="1" w:after="100" w:afterAutospacing="1" w:line="240" w:lineRule="auto"/>
        <w:rPr>
          <w:rFonts w:eastAsia="Times New Roman"/>
          <w:bCs w:val="0"/>
          <w:lang w:eastAsia="hu-HU"/>
        </w:rPr>
      </w:pPr>
      <w:r w:rsidRPr="004D1232">
        <w:rPr>
          <w:rFonts w:eastAsia="Times New Roman"/>
          <w:bCs w:val="0"/>
          <w:lang w:eastAsia="hu-HU"/>
        </w:rPr>
        <w:t>0,1%-a.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(3a)</w:t>
      </w:r>
      <w:bookmarkStart w:id="261" w:name="foot_262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"foot262"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262</w:t>
      </w:r>
      <w:r w:rsidRPr="004D1232">
        <w:rPr>
          <w:rFonts w:eastAsia="Times New Roman"/>
          <w:bCs w:val="0"/>
          <w:vertAlign w:val="superscript"/>
          <w:lang w:eastAsia="hu-HU"/>
        </w:rPr>
        <w:fldChar w:fldCharType="end"/>
      </w:r>
      <w:bookmarkEnd w:id="261"/>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(4)</w:t>
      </w:r>
      <w:bookmarkStart w:id="262" w:name="foot_263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"foot263"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263</w:t>
      </w:r>
      <w:r w:rsidRPr="004D1232">
        <w:rPr>
          <w:rFonts w:eastAsia="Times New Roman"/>
          <w:bCs w:val="0"/>
          <w:vertAlign w:val="superscript"/>
          <w:lang w:eastAsia="hu-HU"/>
        </w:rPr>
        <w:fldChar w:fldCharType="end"/>
      </w:r>
      <w:bookmarkEnd w:id="262"/>
      <w:r w:rsidRPr="004D1232">
        <w:rPr>
          <w:rFonts w:eastAsia="Times New Roman"/>
          <w:bCs w:val="0"/>
          <w:lang w:eastAsia="hu-HU"/>
        </w:rPr>
        <w:t xml:space="preserve"> A termelői szerveződésen vagy a termelői szerveződés, valamint annak tagjai kizárólagos tulajdonában lévő vállalkozáson keresztül történő forgalomba-hozatal után </w:t>
      </w:r>
      <w:r w:rsidRPr="004D1232">
        <w:rPr>
          <w:rFonts w:eastAsia="Times New Roman"/>
          <w:bCs w:val="0"/>
          <w:lang w:eastAsia="hu-HU"/>
        </w:rPr>
        <w:lastRenderedPageBreak/>
        <w:t>fizetendő felügyeleti díj mértéke a termelői szerveződés vagy a termelői szerveződés és annak tagjai kizárólagos tulajdonában lévő vállalkozás előző évi nettó árbevételéből, a (2) bekezdés szerinti tevékenységhez kapcsolódó rész 0,1%-a, amennyiben a felügyeleti díjfizetési kötelezettséget a termelői szerveződés vagy a termelői szerveződés és annak tagjai kizárólagos tulajdonában lévő vállalkozás szerződésben vagy egyoldalú jognyilatkozattal átvállalta a fizetésre kötelezett termelői szerveződés tagjától.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(4a)</w:t>
      </w:r>
      <w:bookmarkStart w:id="263" w:name="foot_264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"foot264"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264</w:t>
      </w:r>
      <w:r w:rsidRPr="004D1232">
        <w:rPr>
          <w:rFonts w:eastAsia="Times New Roman"/>
          <w:bCs w:val="0"/>
          <w:vertAlign w:val="superscript"/>
          <w:lang w:eastAsia="hu-HU"/>
        </w:rPr>
        <w:fldChar w:fldCharType="end"/>
      </w:r>
      <w:bookmarkEnd w:id="263"/>
      <w:r w:rsidRPr="004D1232">
        <w:rPr>
          <w:rFonts w:eastAsia="Times New Roman"/>
          <w:bCs w:val="0"/>
          <w:lang w:eastAsia="hu-HU"/>
        </w:rPr>
        <w:t xml:space="preserve"> Felügyeleti díj bevallására és megfizetésére kötelezettnek minősül a (3) bekezdésben foglaltak szerint az, aki nem magyarországi illetékességű, de Magyarország területén a (2) bekezdés szerinti tevékenységet végez és a 38/B. § szerinti FELIR-azonosítóval rendelkezik, továbbá az állami adóhatóságnál regisztrált általános forgalmi adóalanynak minősül.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(5)</w:t>
      </w:r>
      <w:bookmarkStart w:id="264" w:name="foot_265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"foot265"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265</w:t>
      </w:r>
      <w:r w:rsidRPr="004D1232">
        <w:rPr>
          <w:rFonts w:eastAsia="Times New Roman"/>
          <w:bCs w:val="0"/>
          <w:vertAlign w:val="superscript"/>
          <w:lang w:eastAsia="hu-HU"/>
        </w:rPr>
        <w:fldChar w:fldCharType="end"/>
      </w:r>
      <w:bookmarkEnd w:id="264"/>
      <w:r w:rsidRPr="004D1232">
        <w:rPr>
          <w:rFonts w:eastAsia="Times New Roman"/>
          <w:bCs w:val="0"/>
          <w:lang w:eastAsia="hu-HU"/>
        </w:rPr>
        <w:t xml:space="preserve"> A felügyeleti díj mértéke az elsődlegesen végső fogyasztó számára értékesítő felügyeleti díj fizetésére kötelezett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r w:rsidRPr="004D1232">
        <w:rPr>
          <w:rFonts w:eastAsia="Times New Roman"/>
          <w:bCs w:val="0"/>
          <w:lang w:eastAsia="hu-HU"/>
        </w:rPr>
        <w:t xml:space="preserve"> mikrovállalkozás és e törvény végrehajtására kiadott rendeletben meghatározott kistermelő esetén évi húszezer forint;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w:t>
      </w:r>
      <w:r w:rsidRPr="004D1232">
        <w:rPr>
          <w:rFonts w:eastAsia="Times New Roman"/>
          <w:bCs w:val="0"/>
          <w:lang w:eastAsia="hu-HU"/>
        </w:rPr>
        <w:t xml:space="preserve"> kisvállalkozás esetén évi hétszázezer forint.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(6)</w:t>
      </w:r>
      <w:bookmarkStart w:id="265" w:name="foot_266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"foot266"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266</w:t>
      </w:r>
      <w:r w:rsidRPr="004D1232">
        <w:rPr>
          <w:rFonts w:eastAsia="Times New Roman"/>
          <w:bCs w:val="0"/>
          <w:vertAlign w:val="superscript"/>
          <w:lang w:eastAsia="hu-HU"/>
        </w:rPr>
        <w:fldChar w:fldCharType="end"/>
      </w:r>
      <w:bookmarkEnd w:id="265"/>
      <w:r w:rsidRPr="004D1232">
        <w:rPr>
          <w:rFonts w:eastAsia="Times New Roman"/>
          <w:bCs w:val="0"/>
          <w:lang w:eastAsia="hu-HU"/>
        </w:rPr>
        <w:t xml:space="preserve"> Az (5) bekezdés szerinti felügyeleti díj fizetésére kötelezett az ott meghatározott összegű felügyeleti díj megfizetése helyett választása alapján a (3) bekezdés szerint számított felügyeleti díjat a (8) és (9) bekezdés szerint vallja be és fizeti meg.</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(7)</w:t>
      </w:r>
      <w:bookmarkStart w:id="266" w:name="foot_267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"foot267"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267</w:t>
      </w:r>
      <w:r w:rsidRPr="004D1232">
        <w:rPr>
          <w:rFonts w:eastAsia="Times New Roman"/>
          <w:bCs w:val="0"/>
          <w:vertAlign w:val="superscript"/>
          <w:lang w:eastAsia="hu-HU"/>
        </w:rPr>
        <w:fldChar w:fldCharType="end"/>
      </w:r>
      <w:bookmarkEnd w:id="266"/>
      <w:r w:rsidRPr="004D1232">
        <w:rPr>
          <w:rFonts w:eastAsia="Times New Roman"/>
          <w:bCs w:val="0"/>
          <w:lang w:eastAsia="hu-HU"/>
        </w:rPr>
        <w:t xml:space="preserve"> Mentesül a felügyeleti díj bevallási és fizetési kötelezettség alól a személyi jövedelemadóról szóló 1995. évi CXVII. törvény 3. § 19. pontja szerinti mezőgazdasági kistermelő kizárólag az őstermelői tevékenysége vonatkozásában.</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(8)</w:t>
      </w:r>
      <w:bookmarkStart w:id="267" w:name="foot_268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"foot268"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268</w:t>
      </w:r>
      <w:r w:rsidRPr="004D1232">
        <w:rPr>
          <w:rFonts w:eastAsia="Times New Roman"/>
          <w:bCs w:val="0"/>
          <w:vertAlign w:val="superscript"/>
          <w:lang w:eastAsia="hu-HU"/>
        </w:rPr>
        <w:fldChar w:fldCharType="end"/>
      </w:r>
      <w:bookmarkEnd w:id="267"/>
      <w:r w:rsidRPr="004D1232">
        <w:rPr>
          <w:rFonts w:eastAsia="Times New Roman"/>
          <w:bCs w:val="0"/>
          <w:lang w:eastAsia="hu-HU"/>
        </w:rPr>
        <w:t xml:space="preserve"> A fizetésre kötelezettnek évente egyszer kell bevallania a díjfizetés alapjául szolgáló nettó árbevételét. A bevallási kötelezettséget május 31-ig kell teljesíteni. A díj megfizetése a bevallási kötelezettséget nem pótolja. Nem kell megfizetni a felügyeleti díjat, ha annak mértéke nem éri el az ezer forintot.</w:t>
      </w:r>
    </w:p>
    <w:p w:rsidR="004D1232" w:rsidRPr="004D1232" w:rsidRDefault="004D1232" w:rsidP="004D1232">
      <w:pPr>
        <w:pBdr>
          <w:left w:val="single" w:sz="36" w:space="3" w:color="FF0000"/>
        </w:pBd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(9)</w:t>
      </w:r>
      <w:bookmarkStart w:id="268" w:name="foot_269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"foot269"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269</w:t>
      </w:r>
      <w:r w:rsidRPr="004D1232">
        <w:rPr>
          <w:rFonts w:eastAsia="Times New Roman"/>
          <w:bCs w:val="0"/>
          <w:vertAlign w:val="superscript"/>
          <w:lang w:eastAsia="hu-HU"/>
        </w:rPr>
        <w:fldChar w:fldCharType="end"/>
      </w:r>
      <w:bookmarkEnd w:id="268"/>
      <w:r w:rsidRPr="004D1232">
        <w:rPr>
          <w:rFonts w:eastAsia="Times New Roman"/>
          <w:bCs w:val="0"/>
          <w:lang w:eastAsia="hu-HU"/>
        </w:rPr>
        <w:t xml:space="preserve"> A fizetésre kötelezett az éves felügyeleti díjat két részletben, egyenlő összegben köteles megfizetni július 31. napjáig, illetve január 31. napjáig. A határidőn belül meg nem fizetett felügyeleti díj után késedelmi pótlékot kell fizetni, amelynek megállapításánál az adózás rendjéről szóló törvény rendelkezései irányadók. A meg nem fizetett felügyeleti díj és késedelmi pótlék adók módjára behajtandó köztartozásnak minősül. A felügyeleti díj fizetésére kötelezett által a (8) bekezdés alapján benyújtott bevallás végrehajtható okiratnak minősül.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(10)</w:t>
      </w:r>
      <w:bookmarkStart w:id="269" w:name="foot_270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"foot270"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270</w:t>
      </w:r>
      <w:r w:rsidRPr="004D1232">
        <w:rPr>
          <w:rFonts w:eastAsia="Times New Roman"/>
          <w:bCs w:val="0"/>
          <w:vertAlign w:val="superscript"/>
          <w:lang w:eastAsia="hu-HU"/>
        </w:rPr>
        <w:fldChar w:fldCharType="end"/>
      </w:r>
      <w:bookmarkEnd w:id="269"/>
      <w:r w:rsidRPr="004D1232">
        <w:rPr>
          <w:rFonts w:eastAsia="Times New Roman"/>
          <w:bCs w:val="0"/>
          <w:lang w:eastAsia="hu-HU"/>
        </w:rPr>
        <w:t xml:space="preserve"> Az élelmiszerlánc-felügyeleti szervet megillető felügyeleti díjat az élelmiszerlánc-biztonsági stratégiában, a többéves tervben és az éves ellenőrzési tervben meghatározott feladatok végrehajtására kell fordítani. Az évente befolyt felügyeleti díj 10%-át fejlesztésre kell fordítani. A felügyeleti díjból befolyt bevétel az élelmiszerlánc-felügyeleti szerv működésére is fordítható.</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(11)</w:t>
      </w:r>
      <w:bookmarkStart w:id="270" w:name="foot_271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"foot271"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271</w:t>
      </w:r>
      <w:r w:rsidRPr="004D1232">
        <w:rPr>
          <w:rFonts w:eastAsia="Times New Roman"/>
          <w:bCs w:val="0"/>
          <w:vertAlign w:val="superscript"/>
          <w:lang w:eastAsia="hu-HU"/>
        </w:rPr>
        <w:fldChar w:fldCharType="end"/>
      </w:r>
      <w:bookmarkEnd w:id="270"/>
      <w:r w:rsidRPr="004D1232">
        <w:rPr>
          <w:rFonts w:eastAsia="Times New Roman"/>
          <w:bCs w:val="0"/>
          <w:lang w:eastAsia="hu-HU"/>
        </w:rPr>
        <w:t xml:space="preserve"> Az élelmiszerlánc-felügyeleti szervet megillető felügyeleti díj felhasználásáról az élelmiszerlánc-felügyeleti szerv elkülönített nyilvántartást vezet. A felhasználásról </w:t>
      </w:r>
      <w:r w:rsidRPr="004D1232">
        <w:rPr>
          <w:rFonts w:eastAsia="Times New Roman"/>
          <w:bCs w:val="0"/>
          <w:lang w:eastAsia="hu-HU"/>
        </w:rPr>
        <w:lastRenderedPageBreak/>
        <w:t>feladatonkénti szöveges beszámolót kell készíteni az országos főállatorvos részére a felhasználást követő év április 30-ig.</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(12)</w:t>
      </w:r>
      <w:bookmarkStart w:id="271" w:name="foot_272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"foot272"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272</w:t>
      </w:r>
      <w:r w:rsidRPr="004D1232">
        <w:rPr>
          <w:rFonts w:eastAsia="Times New Roman"/>
          <w:bCs w:val="0"/>
          <w:vertAlign w:val="superscript"/>
          <w:lang w:eastAsia="hu-HU"/>
        </w:rPr>
        <w:fldChar w:fldCharType="end"/>
      </w:r>
      <w:bookmarkEnd w:id="271"/>
      <w:r w:rsidRPr="004D1232">
        <w:rPr>
          <w:rFonts w:eastAsia="Times New Roman"/>
          <w:bCs w:val="0"/>
          <w:lang w:eastAsia="hu-HU"/>
        </w:rPr>
        <w:t xml:space="preserve"> A 38/B. § (1) bekezdése szerinti regisztrációt, valamint a felügyeleti díj bevallási kötelezettséget az élelmiszerlánc-felügyeleti szerv erre a célra kialakított központi elektronikus rendszerének használatával kell teljesíteni. A felügyeleti díj bevallására és megfizetésére vonatkozó részletes szabályokat e törvény végrehajtására kiadott jogszabály állapítja meg.</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(13)</w:t>
      </w:r>
      <w:bookmarkStart w:id="272" w:name="foot_273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"foot273"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273</w:t>
      </w:r>
      <w:r w:rsidRPr="004D1232">
        <w:rPr>
          <w:rFonts w:eastAsia="Times New Roman"/>
          <w:bCs w:val="0"/>
          <w:vertAlign w:val="superscript"/>
          <w:lang w:eastAsia="hu-HU"/>
        </w:rPr>
        <w:fldChar w:fldCharType="end"/>
      </w:r>
      <w:bookmarkEnd w:id="272"/>
      <w:r w:rsidRPr="004D1232">
        <w:rPr>
          <w:rFonts w:eastAsia="Times New Roman"/>
          <w:bCs w:val="0"/>
          <w:lang w:eastAsia="hu-HU"/>
        </w:rPr>
        <w:t xml:space="preserve"> A felügyeleti díj bevallására kötelezettnek olyan nyilvántartást kell vezetnie, amelyből a felügyeleti díj alapjának, mértékének számítása egyértelműen megállapítható. Nem vonatkozik az előírás azon fizetésre kötelezettekre, akik az (5) bekezdés szerinti fizetési módot választják.</w:t>
      </w:r>
    </w:p>
    <w:p w:rsidR="004D1232" w:rsidRPr="004D1232" w:rsidRDefault="004D1232" w:rsidP="004D1232">
      <w:pPr>
        <w:pBdr>
          <w:left w:val="single" w:sz="36" w:space="3" w:color="FF0000"/>
        </w:pBd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(14)</w:t>
      </w:r>
      <w:bookmarkStart w:id="273" w:name="foot_274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"foot274"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274</w:t>
      </w:r>
      <w:r w:rsidRPr="004D1232">
        <w:rPr>
          <w:rFonts w:eastAsia="Times New Roman"/>
          <w:bCs w:val="0"/>
          <w:vertAlign w:val="superscript"/>
          <w:lang w:eastAsia="hu-HU"/>
        </w:rPr>
        <w:fldChar w:fldCharType="end"/>
      </w:r>
      <w:bookmarkEnd w:id="273"/>
      <w:r w:rsidRPr="004D1232">
        <w:rPr>
          <w:rFonts w:eastAsia="Times New Roman"/>
          <w:bCs w:val="0"/>
          <w:lang w:eastAsia="hu-HU"/>
        </w:rPr>
        <w:t xml:space="preserve"> A felügyeleti díj bevallása, nyilvántartása, befizetése, kezelése, ellenőrzése és önellenőrzése kapcsán e törvényben, illetve az annak végrehajtására kiadott jogszabályban nem szabályozott kérdésekben az adóigazgatási rendtartásról szóló törvény, valamint az adózás rendjéről szóló törvény képviseletre, önellenőrzési jogra, bevallásra, bevallás kijavítására, a megfizetésre, a bizonylatokra, könyvvezetésre, nyilvántartásra, bizonylatok megőrzésére, önellenőrzésre, az önellenőrzés bevallása és megfizetése, a becslésre, az utólagos megállapításra, fizetési halasztásra, részletfizetés engedélyezésére, elévülésre, késedelmi pótlékra, önellenőrzési pótlékra, valamint az eljárás költségeire vonatkozó rendelkezései az irányadóak.</w:t>
      </w:r>
    </w:p>
    <w:p w:rsidR="004D1232" w:rsidRPr="004D1232" w:rsidRDefault="004D1232" w:rsidP="004D1232">
      <w:pPr>
        <w:spacing w:before="160" w:after="320" w:line="240" w:lineRule="auto"/>
        <w:jc w:val="center"/>
        <w:rPr>
          <w:rFonts w:eastAsia="Times New Roman"/>
          <w:bCs w:val="0"/>
          <w:lang w:eastAsia="hu-HU"/>
        </w:rPr>
      </w:pPr>
      <w:r w:rsidRPr="004D1232">
        <w:rPr>
          <w:rFonts w:eastAsia="Times New Roman"/>
          <w:bCs w:val="0"/>
          <w:i/>
          <w:iCs/>
          <w:lang w:eastAsia="hu-HU"/>
        </w:rPr>
        <w:t>Jelentések</w:t>
      </w:r>
      <w:bookmarkStart w:id="274" w:name="foot_275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"foot275"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275</w:t>
      </w:r>
      <w:r w:rsidRPr="004D1232">
        <w:rPr>
          <w:rFonts w:eastAsia="Times New Roman"/>
          <w:bCs w:val="0"/>
          <w:i/>
          <w:iCs/>
          <w:vertAlign w:val="superscript"/>
          <w:lang w:eastAsia="hu-HU"/>
        </w:rPr>
        <w:fldChar w:fldCharType="end"/>
      </w:r>
      <w:bookmarkEnd w:id="274"/>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47/C. §</w:t>
      </w:r>
      <w:bookmarkStart w:id="275" w:name="foot_276_place"/>
      <w:r w:rsidRPr="004D1232">
        <w:rPr>
          <w:rFonts w:eastAsia="Times New Roman"/>
          <w:b/>
          <w:vertAlign w:val="superscript"/>
          <w:lang w:eastAsia="hu-HU"/>
        </w:rPr>
        <w:fldChar w:fldCharType="begin"/>
      </w:r>
      <w:r w:rsidRPr="004D1232">
        <w:rPr>
          <w:rFonts w:eastAsia="Times New Roman"/>
          <w:b/>
          <w:vertAlign w:val="superscript"/>
          <w:lang w:eastAsia="hu-HU"/>
        </w:rPr>
        <w:instrText xml:space="preserve"> HYPERLINK "http://njt.hu/cgi_bin/njt_doc.cgi?docid=117799.338705" \l "foot276" </w:instrText>
      </w:r>
      <w:r w:rsidRPr="004D1232">
        <w:rPr>
          <w:rFonts w:eastAsia="Times New Roman"/>
          <w:b/>
          <w:vertAlign w:val="superscript"/>
          <w:lang w:eastAsia="hu-HU"/>
        </w:rPr>
        <w:fldChar w:fldCharType="separate"/>
      </w:r>
      <w:r w:rsidRPr="004D1232">
        <w:rPr>
          <w:rFonts w:eastAsia="Times New Roman"/>
          <w:b/>
          <w:color w:val="0000FF"/>
          <w:u w:val="single"/>
          <w:vertAlign w:val="superscript"/>
          <w:lang w:eastAsia="hu-HU"/>
        </w:rPr>
        <w:t>276</w:t>
      </w:r>
      <w:r w:rsidRPr="004D1232">
        <w:rPr>
          <w:rFonts w:eastAsia="Times New Roman"/>
          <w:b/>
          <w:vertAlign w:val="superscript"/>
          <w:lang w:eastAsia="hu-HU"/>
        </w:rPr>
        <w:fldChar w:fldCharType="end"/>
      </w:r>
      <w:bookmarkEnd w:id="275"/>
      <w:r w:rsidRPr="004D1232">
        <w:rPr>
          <w:rFonts w:eastAsia="Times New Roman"/>
          <w:bCs w:val="0"/>
          <w:lang w:eastAsia="hu-HU"/>
        </w:rPr>
        <w:t xml:space="preserve"> (1) Az élelmiszerlánc-biztonsági stratégia, a több éves terv és éves ellenőrzési terv végrehajtásáról, a célok teljesüléséről, valamint a felügyeleti díj felhasználásáról az élelmiszerlánc-biztonsági jelentés keretében az országos főállatorvos évente beszámol az Országgyűlésnek. A jelentést a tárgyévet követő év június 30-ig kell az Országgyűlés elé terjeszteni.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 Az országos főállatorvos a vonatkozó uniós jogi aktusban foglaltak figyelembevételével éves jelentést küld a többéves terv végrehajtásáról az Európai Bizottságnak.</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(3) Az élelmiszerlánc-felügyelet keretében elvégzett ellenőrzésekről és vizsgálatokról, valamint azok eredményéről hivatalos tájékoztatást, jelentést az országos főállatorvos, valamint az élelmiszerlánc-felügyeleti szerv adhat ki más államnak, vagy más állam hatóságának, illetve nemzetközi szervezetnek.</w:t>
      </w:r>
    </w:p>
    <w:p w:rsidR="004D1232" w:rsidRPr="004D1232" w:rsidRDefault="004D1232" w:rsidP="004D1232">
      <w:pPr>
        <w:spacing w:before="160" w:after="160" w:line="240" w:lineRule="auto"/>
        <w:jc w:val="center"/>
        <w:rPr>
          <w:rFonts w:eastAsia="Times New Roman"/>
          <w:bCs w:val="0"/>
          <w:lang w:eastAsia="hu-HU"/>
        </w:rPr>
      </w:pPr>
      <w:r w:rsidRPr="004D1232">
        <w:rPr>
          <w:rFonts w:eastAsia="Times New Roman"/>
          <w:bCs w:val="0"/>
          <w:lang w:eastAsia="hu-HU"/>
        </w:rPr>
        <w:t>V. Fejezet</w:t>
      </w:r>
      <w:bookmarkStart w:id="276" w:name="foot_277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"foot277"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277</w:t>
      </w:r>
      <w:r w:rsidRPr="004D1232">
        <w:rPr>
          <w:rFonts w:eastAsia="Times New Roman"/>
          <w:bCs w:val="0"/>
          <w:vertAlign w:val="superscript"/>
          <w:lang w:eastAsia="hu-HU"/>
        </w:rPr>
        <w:fldChar w:fldCharType="end"/>
      </w:r>
      <w:bookmarkEnd w:id="276"/>
    </w:p>
    <w:p w:rsidR="004D1232" w:rsidRPr="004D1232" w:rsidRDefault="004D1232" w:rsidP="004D1232">
      <w:pPr>
        <w:spacing w:before="160" w:after="320" w:line="240" w:lineRule="auto"/>
        <w:jc w:val="center"/>
        <w:rPr>
          <w:rFonts w:eastAsia="Times New Roman"/>
          <w:bCs w:val="0"/>
          <w:lang w:eastAsia="hu-HU"/>
        </w:rPr>
      </w:pPr>
      <w:r w:rsidRPr="004D1232">
        <w:rPr>
          <w:rFonts w:eastAsia="Times New Roman"/>
          <w:bCs w:val="0"/>
          <w:i/>
          <w:iCs/>
          <w:lang w:eastAsia="hu-HU"/>
        </w:rPr>
        <w:t>JÁRVÁNYÜGYI FELÜGYELETI RENDSZER, JÁRVÁNYOKKAL ÉS KÁRTEVŐK FELSZAPORODÁSÁVAL KAPCSOLATOS INTÉZKEDÉSEK ÉS A KÁRTALANÍTÁS SZABÁLYAI</w:t>
      </w:r>
    </w:p>
    <w:p w:rsidR="004D1232" w:rsidRPr="004D1232" w:rsidRDefault="004D1232" w:rsidP="004D1232">
      <w:pPr>
        <w:spacing w:before="160" w:after="320" w:line="240" w:lineRule="auto"/>
        <w:jc w:val="center"/>
        <w:rPr>
          <w:rFonts w:eastAsia="Times New Roman"/>
          <w:bCs w:val="0"/>
          <w:lang w:eastAsia="hu-HU"/>
        </w:rPr>
      </w:pPr>
      <w:r w:rsidRPr="004D1232">
        <w:rPr>
          <w:rFonts w:eastAsia="Times New Roman"/>
          <w:bCs w:val="0"/>
          <w:i/>
          <w:iCs/>
          <w:lang w:eastAsia="hu-HU"/>
        </w:rPr>
        <w:t>Növény-egészségügyi intézkedések</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48. §</w:t>
      </w:r>
      <w:r w:rsidRPr="004D1232">
        <w:rPr>
          <w:rFonts w:eastAsia="Times New Roman"/>
          <w:bCs w:val="0"/>
          <w:lang w:eastAsia="hu-HU"/>
        </w:rPr>
        <w:t xml:space="preserve"> (1) Növények és növényi termékek egyes károsítói behurcolásának, elterjedésének és felszaporodásának megakadályozása, kártételének csökkentése, felszámolása érdekében, továbbá a károsító természetéhez és elterjedtségéhez mérten, a veszély elhárításához </w:t>
      </w:r>
      <w:r w:rsidRPr="004D1232">
        <w:rPr>
          <w:rFonts w:eastAsia="Times New Roman"/>
          <w:bCs w:val="0"/>
          <w:lang w:eastAsia="hu-HU"/>
        </w:rPr>
        <w:lastRenderedPageBreak/>
        <w:t>szükséges mértékben és ideig az élelmiszerlánc-felügyeleti szerv az e törvény végrehajtására kiadott jogszabályban meghatározott esetekben az alábbi növény-egészségügyi intézkedéseket hozhatja: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r w:rsidRPr="004D1232">
        <w:rPr>
          <w:rFonts w:eastAsia="Times New Roman"/>
          <w:bCs w:val="0"/>
          <w:lang w:eastAsia="hu-HU"/>
        </w:rPr>
        <w:t xml:space="preserve"> fertőtlenítést, megsemmisítést rendelhet el, amelynek érdekében meghatározott szerek, eszközök, illetve eljárások alkalmazását előírhatja vagy betilthatja;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w:t>
      </w:r>
      <w:r w:rsidRPr="004D1232">
        <w:rPr>
          <w:rFonts w:eastAsia="Times New Roman"/>
          <w:bCs w:val="0"/>
          <w:lang w:eastAsia="hu-HU"/>
        </w:rPr>
        <w:t xml:space="preserve"> javaslatot tehet védett zónák kijelölésére;</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c)</w:t>
      </w:r>
      <w:r w:rsidRPr="004D1232">
        <w:rPr>
          <w:rFonts w:eastAsia="Times New Roman"/>
          <w:bCs w:val="0"/>
          <w:lang w:eastAsia="hu-HU"/>
        </w:rPr>
        <w:t xml:space="preserve"> térítés ellenében történő közcélú munkavégzést, a létesítmény, a szállító-, növényvédő és más eszközök, valamint anyagok igénybevételét rendelheti el;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d)</w:t>
      </w:r>
      <w:r w:rsidRPr="004D1232">
        <w:rPr>
          <w:rFonts w:eastAsia="Times New Roman"/>
          <w:bCs w:val="0"/>
          <w:lang w:eastAsia="hu-HU"/>
        </w:rPr>
        <w:t xml:space="preserve"> fogékony növényfajok, illetve fajták termesztését korlátozhatja, betilthatja;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e)</w:t>
      </w:r>
      <w:r w:rsidRPr="004D1232">
        <w:rPr>
          <w:rFonts w:eastAsia="Times New Roman"/>
          <w:bCs w:val="0"/>
          <w:lang w:eastAsia="hu-HU"/>
        </w:rPr>
        <w:t xml:space="preserve"> károsítók, valamint a fertőzés közvetítését lehetővé tevő tárgyak szállítását, forgalomba hozatalát és tárolását betilthatja, korlátozhatja, engedélyhez, illetve bejelentéshez kötheti;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f)</w:t>
      </w:r>
      <w:r w:rsidRPr="004D1232">
        <w:rPr>
          <w:rFonts w:eastAsia="Times New Roman"/>
          <w:bCs w:val="0"/>
          <w:lang w:eastAsia="hu-HU"/>
        </w:rPr>
        <w:t xml:space="preserve"> zárlati károsítók vagy Magyarországon nem honos szervezetek tenyésztését és tartását, valamint a velük való munkát betilthatja, korlátozhatja, engedélyhez, illetve bejelentéshez kötheti;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g)</w:t>
      </w:r>
      <w:r w:rsidRPr="004D1232">
        <w:rPr>
          <w:rFonts w:eastAsia="Times New Roman"/>
          <w:bCs w:val="0"/>
          <w:lang w:eastAsia="hu-HU"/>
        </w:rPr>
        <w:t xml:space="preserve"> a károsítók behurcolásának és elterjedésének megakadályozására, előfordulásának, felszaporodásának figyelemmel kísérésére és a védekezési intézkedések megtételére kötelezhet;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h)</w:t>
      </w:r>
      <w:r w:rsidRPr="004D1232">
        <w:rPr>
          <w:rFonts w:eastAsia="Times New Roman"/>
          <w:bCs w:val="0"/>
          <w:lang w:eastAsia="hu-HU"/>
        </w:rPr>
        <w:t xml:space="preserve"> a fertőzött, fertőzésgyanús vagy fertőzés által veszélyeztetett területeken meghatározott károsítóktól való mentesítésre, illetve mentesen tartásra kötelezhet;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i)</w:t>
      </w:r>
      <w:bookmarkStart w:id="277" w:name="foot_278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"foot278"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278</w:t>
      </w:r>
      <w:r w:rsidRPr="004D1232">
        <w:rPr>
          <w:rFonts w:eastAsia="Times New Roman"/>
          <w:bCs w:val="0"/>
          <w:i/>
          <w:iCs/>
          <w:vertAlign w:val="superscript"/>
          <w:lang w:eastAsia="hu-HU"/>
        </w:rPr>
        <w:fldChar w:fldCharType="end"/>
      </w:r>
      <w:bookmarkEnd w:id="277"/>
      <w:r w:rsidRPr="004D1232">
        <w:rPr>
          <w:rFonts w:eastAsia="Times New Roman"/>
          <w:bCs w:val="0"/>
          <w:lang w:eastAsia="hu-HU"/>
        </w:rPr>
        <w:t xml:space="preserve"> korlátozhatja a fertőzött, a fertőzésgyanús vagy a fertőzésveszélynek kitett ingatlanok, földterületek mezőgazdasági célú használatát, hasznosítását, valamint az ilyen földterületeket növény-egészségügyi zárlat alá helyezheti, fertőzésveszélyt jelentő növényállomány kivágását és megsemmisítését elrendelheti;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j)</w:t>
      </w:r>
      <w:r w:rsidRPr="004D1232">
        <w:rPr>
          <w:rFonts w:eastAsia="Times New Roman"/>
          <w:bCs w:val="0"/>
          <w:lang w:eastAsia="hu-HU"/>
        </w:rPr>
        <w:t xml:space="preserve"> meghatározott károsítókkal való fertőzés vagy a fertőzés gyanúja esetén, illetve egyes károsítókkal szembeni rezisztenciavizsgálat eredményétől függően betilthatja vagy korlátozhatja olyan növényi részek forgalomba hozatalát, amelyek köztermesztés céljára nem alkalmasak;</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k)</w:t>
      </w:r>
      <w:r w:rsidRPr="004D1232">
        <w:rPr>
          <w:rFonts w:eastAsia="Times New Roman"/>
          <w:bCs w:val="0"/>
          <w:lang w:eastAsia="hu-HU"/>
        </w:rPr>
        <w:t xml:space="preserve"> elrendelheti növények vagy növényi termékek tárolására, raktározására szolgáló földterületek, épületek, építmények, helyiségek vagy tartályok fertőtlenítését, mentesítését vagy megtisztítását, és ennek érdekében meghatározott anyagok, eszközök vagy eljárások használatát előírhatja vagy betilthatja;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l)</w:t>
      </w:r>
      <w:r w:rsidRPr="004D1232">
        <w:rPr>
          <w:rFonts w:eastAsia="Times New Roman"/>
          <w:bCs w:val="0"/>
          <w:lang w:eastAsia="hu-HU"/>
        </w:rPr>
        <w:t xml:space="preserve"> állami és közérdekű védekezést rendelhet el.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 A zárlati és a vizsgálatköteles nem zárlati károsítóval fertőzött területet, növényt, növényi terméket és az azt tartalmazó szállítmányt, raktárt, eszközt növény-egészségügyi zárlat alá kell helyezni, illetőleg behozatalnál a szállítmányt vissza kell utasítani attól függetlenül, hogy az rendelkezik növény-egészségügyi bizonyítvánnyal.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lastRenderedPageBreak/>
        <w:t>(3) Az élelmiszerlánc-felügyeleti szerv az e törvény végrehajtására kiadott jogszabályban fel nem sorolt egyéb károsítóval erős mértékben fertőzött szaporítóanyag behozatalánál a szállítmányra növényvédelmi korlátozást rendelhet el, illetve azt visszautasíthatja.</w:t>
      </w:r>
    </w:p>
    <w:p w:rsidR="004D1232" w:rsidRPr="004D1232" w:rsidRDefault="004D1232" w:rsidP="004D1232">
      <w:pPr>
        <w:spacing w:before="160" w:after="320" w:line="240" w:lineRule="auto"/>
        <w:jc w:val="center"/>
        <w:rPr>
          <w:rFonts w:eastAsia="Times New Roman"/>
          <w:bCs w:val="0"/>
          <w:lang w:eastAsia="hu-HU"/>
        </w:rPr>
      </w:pPr>
      <w:r w:rsidRPr="004D1232">
        <w:rPr>
          <w:rFonts w:eastAsia="Times New Roman"/>
          <w:bCs w:val="0"/>
          <w:i/>
          <w:iCs/>
          <w:lang w:eastAsia="hu-HU"/>
        </w:rPr>
        <w:t>Állami védekezés</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49. §</w:t>
      </w:r>
      <w:r w:rsidRPr="004D1232">
        <w:rPr>
          <w:rFonts w:eastAsia="Times New Roman"/>
          <w:bCs w:val="0"/>
          <w:lang w:eastAsia="hu-HU"/>
        </w:rPr>
        <w:t xml:space="preserve"> (1) Az állami védekezés elrendelésére az élelmiszerlánc-felügyeleti szerv jogosult.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 Állami védekezést akkor lehet elrendelni, ha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r w:rsidRPr="004D1232">
        <w:rPr>
          <w:rFonts w:eastAsia="Times New Roman"/>
          <w:bCs w:val="0"/>
          <w:lang w:eastAsia="hu-HU"/>
        </w:rPr>
        <w:t xml:space="preserve"> az országban nem honos zárlati károsító megjelenését észlelték;</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w:t>
      </w:r>
      <w:r w:rsidRPr="004D1232">
        <w:rPr>
          <w:rFonts w:eastAsia="Times New Roman"/>
          <w:bCs w:val="0"/>
          <w:lang w:eastAsia="hu-HU"/>
        </w:rPr>
        <w:t xml:space="preserve"> a zárlati károsító kiirtására végzett termelői, földhasználói védekezés – a termelőn kívülálló ok miatt – nem volt kielégítő hatású;</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c)</w:t>
      </w:r>
      <w:r w:rsidRPr="004D1232">
        <w:rPr>
          <w:rFonts w:eastAsia="Times New Roman"/>
          <w:bCs w:val="0"/>
          <w:lang w:eastAsia="hu-HU"/>
        </w:rPr>
        <w:t xml:space="preserve"> a zárlati károsító terjedését szükséges megakadályozni.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(3) Az állami védekezést elrendelő határozatban a termelők, földhasználók megnevezése mellőzhető, ugyanakkor rendelkezni kell az érintett közigazgatási területről, továbbá a fertőzés megszüntetésének módjáról és határidejéről is.</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(4) Az állami védekezés állami feladatnak minősül, költségeinek fedezetéről a központi költségvetésben kell gondoskodni.</w:t>
      </w:r>
    </w:p>
    <w:p w:rsidR="004D1232" w:rsidRPr="004D1232" w:rsidRDefault="004D1232" w:rsidP="004D1232">
      <w:pPr>
        <w:spacing w:before="160" w:after="320" w:line="240" w:lineRule="auto"/>
        <w:jc w:val="center"/>
        <w:rPr>
          <w:rFonts w:eastAsia="Times New Roman"/>
          <w:bCs w:val="0"/>
          <w:lang w:eastAsia="hu-HU"/>
        </w:rPr>
      </w:pPr>
      <w:r w:rsidRPr="004D1232">
        <w:rPr>
          <w:rFonts w:eastAsia="Times New Roman"/>
          <w:bCs w:val="0"/>
          <w:i/>
          <w:iCs/>
          <w:lang w:eastAsia="hu-HU"/>
        </w:rPr>
        <w:t>Közérdekű védekezés</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50. §</w:t>
      </w:r>
      <w:r w:rsidRPr="004D1232">
        <w:rPr>
          <w:rFonts w:eastAsia="Times New Roman"/>
          <w:bCs w:val="0"/>
          <w:lang w:eastAsia="hu-HU"/>
        </w:rPr>
        <w:t xml:space="preserve"> (1) Közérdekű védekezést kell elrendelni, ha a termelő, illetve a földhasználó védekezési kötelezettségének az azt elrendelő hatósági határozat ellenére sem tesz határidőre eleget. A közérdekű védekezést az élelmiszerlánc-felügyeleti szerv rendeli el.</w:t>
      </w:r>
    </w:p>
    <w:p w:rsidR="004D1232" w:rsidRPr="004D1232" w:rsidRDefault="004D1232" w:rsidP="004D1232">
      <w:pPr>
        <w:pBdr>
          <w:left w:val="single" w:sz="36" w:space="3" w:color="FF0000"/>
        </w:pBd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w:t>
      </w:r>
      <w:bookmarkStart w:id="278" w:name="foot_279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"foot279"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279</w:t>
      </w:r>
      <w:r w:rsidRPr="004D1232">
        <w:rPr>
          <w:rFonts w:eastAsia="Times New Roman"/>
          <w:bCs w:val="0"/>
          <w:vertAlign w:val="superscript"/>
          <w:lang w:eastAsia="hu-HU"/>
        </w:rPr>
        <w:fldChar w:fldCharType="end"/>
      </w:r>
      <w:bookmarkEnd w:id="278"/>
      <w:r w:rsidRPr="004D1232">
        <w:rPr>
          <w:rFonts w:eastAsia="Times New Roman"/>
          <w:bCs w:val="0"/>
          <w:lang w:eastAsia="hu-HU"/>
        </w:rPr>
        <w:t xml:space="preserve"> A költségvetési törvényben meghatározott előirányzatból kell biztosítani a közérdekű védekezés költségeinek megelőlegezését. A közérdekű védekezés elrendelését követően a költségek tizenöt napon belüli megtérítésére kell kötelezni az (1) bekezdés szerinti mulasztás elkövetőjét. A kötelezett nem fizetése esetén a közérdekű védekezés költségei az élelmiszerlánc-felügyeleti szerv javára kerülnek behajtásra.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(3) Amennyiben a költségek megtérítésére kötelezett a közérdekű védekezéssel érintett ingatlan tulajdonosa és az ingatlan közös tulajdonban áll, a költségek megtérítéséért valamennyi tulajdonos egyetemlegesen felel.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(4) Az (1) bekezdésben foglaltaktól eltérően parlagfű elleni közérdekű védekezést kell elrendelni, ha a földhasználó a 17. § (4) bekezdésében szereplő parlagfű elleni védekezési kötelezettségének nem tesz eleget. A kötelezettség teljesítésének helyszíni ellenőrzéséről a földhasználó előzetes értesítése mellőzhető.</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(5)</w:t>
      </w:r>
      <w:bookmarkStart w:id="279" w:name="foot_280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"foot280"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280</w:t>
      </w:r>
      <w:r w:rsidRPr="004D1232">
        <w:rPr>
          <w:rFonts w:eastAsia="Times New Roman"/>
          <w:bCs w:val="0"/>
          <w:vertAlign w:val="superscript"/>
          <w:lang w:eastAsia="hu-HU"/>
        </w:rPr>
        <w:fldChar w:fldCharType="end"/>
      </w:r>
      <w:bookmarkEnd w:id="279"/>
      <w:r w:rsidRPr="004D1232">
        <w:rPr>
          <w:rFonts w:eastAsia="Times New Roman"/>
          <w:bCs w:val="0"/>
          <w:lang w:eastAsia="hu-HU"/>
        </w:rPr>
        <w:t xml:space="preserve"> A parlagfű elleni közérdekű védekezést elrendelő határozatot – ha a közlés más módja az azonnali végrehajtáshoz fűződő érdeket veszélyeztetné – hirdetmény útján is lehet közölni.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(6)</w:t>
      </w:r>
      <w:bookmarkStart w:id="280" w:name="foot_281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"foot281"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281</w:t>
      </w:r>
      <w:r w:rsidRPr="004D1232">
        <w:rPr>
          <w:rFonts w:eastAsia="Times New Roman"/>
          <w:bCs w:val="0"/>
          <w:vertAlign w:val="superscript"/>
          <w:lang w:eastAsia="hu-HU"/>
        </w:rPr>
        <w:fldChar w:fldCharType="end"/>
      </w:r>
      <w:bookmarkEnd w:id="280"/>
      <w:r w:rsidRPr="004D1232">
        <w:rPr>
          <w:rFonts w:eastAsia="Times New Roman"/>
          <w:bCs w:val="0"/>
          <w:lang w:eastAsia="hu-HU"/>
        </w:rPr>
        <w:t xml:space="preserve"> A közérdekű védekezés elvégzése során a hatóság, valamint a közérdekű védekezést elvégző vállalkozó feladata végrehajtásának keretei között az érintett területre beléphet, ott a szükséges cselekményeket elvégezheti. Erre való jogosultságát kérésre köteles igazolni.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lastRenderedPageBreak/>
        <w:t>(7) Ha a parlagfű elleni közérdekű védekezést kultúrnövény károsodása nélkül nem lehet elvégezni, a parlagfű elleni közérdekű védekezés abban az esetben rendelhető el, ha az adott területen a kultúrnövény tőszáma nem éri el az agronómiailag indokolt tőszám 50%-át és a parlagfűvel való felületi borítottság a 30%-ot meghaladja. A parlagfű elleni közérdekű védekezés során az érintett kultúrában okozott károkért a földhasználó kártalanításra nem tarthat igényt.</w:t>
      </w:r>
    </w:p>
    <w:p w:rsidR="004D1232" w:rsidRPr="004D1232" w:rsidRDefault="004D1232" w:rsidP="004D1232">
      <w:pPr>
        <w:spacing w:before="160" w:after="320" w:line="240" w:lineRule="auto"/>
        <w:jc w:val="center"/>
        <w:rPr>
          <w:rFonts w:eastAsia="Times New Roman"/>
          <w:bCs w:val="0"/>
          <w:lang w:eastAsia="hu-HU"/>
        </w:rPr>
      </w:pPr>
      <w:r w:rsidRPr="004D1232">
        <w:rPr>
          <w:rFonts w:eastAsia="Times New Roman"/>
          <w:bCs w:val="0"/>
          <w:i/>
          <w:iCs/>
          <w:lang w:eastAsia="hu-HU"/>
        </w:rPr>
        <w:t>Állat-egészségügyi intézkedések</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51. §</w:t>
      </w:r>
      <w:r w:rsidRPr="004D1232">
        <w:rPr>
          <w:rFonts w:eastAsia="Times New Roman"/>
          <w:bCs w:val="0"/>
          <w:lang w:eastAsia="hu-HU"/>
        </w:rPr>
        <w:t xml:space="preserve"> (1)</w:t>
      </w:r>
      <w:bookmarkStart w:id="281" w:name="foot_282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"foot282"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282</w:t>
      </w:r>
      <w:r w:rsidRPr="004D1232">
        <w:rPr>
          <w:rFonts w:eastAsia="Times New Roman"/>
          <w:bCs w:val="0"/>
          <w:vertAlign w:val="superscript"/>
          <w:lang w:eastAsia="hu-HU"/>
        </w:rPr>
        <w:fldChar w:fldCharType="end"/>
      </w:r>
      <w:bookmarkEnd w:id="281"/>
      <w:r w:rsidRPr="004D1232">
        <w:rPr>
          <w:rFonts w:eastAsia="Times New Roman"/>
          <w:bCs w:val="0"/>
          <w:lang w:eastAsia="hu-HU"/>
        </w:rPr>
        <w:t xml:space="preserve"> A bejelentendő állatbetegségek körét a miniszter e törvény végrehajtására kiadott rendelete állapítja meg.</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w:t>
      </w:r>
      <w:bookmarkStart w:id="282" w:name="foot_283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"foot283"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283</w:t>
      </w:r>
      <w:r w:rsidRPr="004D1232">
        <w:rPr>
          <w:rFonts w:eastAsia="Times New Roman"/>
          <w:bCs w:val="0"/>
          <w:vertAlign w:val="superscript"/>
          <w:lang w:eastAsia="hu-HU"/>
        </w:rPr>
        <w:fldChar w:fldCharType="end"/>
      </w:r>
      <w:bookmarkEnd w:id="282"/>
      <w:r w:rsidRPr="004D1232">
        <w:rPr>
          <w:rFonts w:eastAsia="Times New Roman"/>
          <w:bCs w:val="0"/>
          <w:lang w:eastAsia="hu-HU"/>
        </w:rPr>
        <w:t xml:space="preserve"> A hazai állatállományt súlyosan veszélyeztető és a nemzetközi kereskedelmet akadályozó vagy emberre is veszélyes, újonnan felfedezett fertőző állatbetegségre a miniszter – határozott időtartamra – az e törvény felhatalmazása alapján kiadott rendeletében bejelentési kötelezettséget írhat elő.</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(3)</w:t>
      </w:r>
      <w:bookmarkStart w:id="283" w:name="foot_284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"foot284"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284</w:t>
      </w:r>
      <w:r w:rsidRPr="004D1232">
        <w:rPr>
          <w:rFonts w:eastAsia="Times New Roman"/>
          <w:bCs w:val="0"/>
          <w:vertAlign w:val="superscript"/>
          <w:lang w:eastAsia="hu-HU"/>
        </w:rPr>
        <w:fldChar w:fldCharType="end"/>
      </w:r>
      <w:bookmarkEnd w:id="283"/>
      <w:r w:rsidRPr="004D1232">
        <w:rPr>
          <w:rFonts w:eastAsia="Times New Roman"/>
          <w:bCs w:val="0"/>
          <w:lang w:eastAsia="hu-HU"/>
        </w:rPr>
        <w:t xml:space="preserve"> Állatbetegség megelőzése, megállapítása, továbbterjedésének megakadályozása, kártételének csökkentése, felszámolása érdekében, továbbá a betegség természetéhez és elterjedtségéhez mérten, az élelmiszerlánc-felügyeleti szerv az e törvény végrehajtására kiadott jogszabályban, valamint az Európai Unió közvetlenül alkalmazandó jogi aktusai alapján az alábbi állat-járványügyi intézkedéseket rendelheti el a veszély elhárításához szükséges mértékben és ideig:</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r w:rsidRPr="004D1232">
        <w:rPr>
          <w:rFonts w:eastAsia="Times New Roman"/>
          <w:bCs w:val="0"/>
          <w:lang w:eastAsia="hu-HU"/>
        </w:rPr>
        <w:t xml:space="preserve"> elkülönítés;</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w:t>
      </w:r>
      <w:r w:rsidRPr="004D1232">
        <w:rPr>
          <w:rFonts w:eastAsia="Times New Roman"/>
          <w:bCs w:val="0"/>
          <w:lang w:eastAsia="hu-HU"/>
        </w:rPr>
        <w:t xml:space="preserve"> megfigyelési zárlat (hatósági megfigyelés);</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c)</w:t>
      </w:r>
      <w:r w:rsidRPr="004D1232">
        <w:rPr>
          <w:rFonts w:eastAsia="Times New Roman"/>
          <w:bCs w:val="0"/>
          <w:lang w:eastAsia="hu-HU"/>
        </w:rPr>
        <w:t xml:space="preserve"> forgalmi korlátozás;</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d)</w:t>
      </w:r>
      <w:r w:rsidRPr="004D1232">
        <w:rPr>
          <w:rFonts w:eastAsia="Times New Roman"/>
          <w:bCs w:val="0"/>
          <w:lang w:eastAsia="hu-HU"/>
        </w:rPr>
        <w:t xml:space="preserve"> helyi zárlat;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e)</w:t>
      </w:r>
      <w:bookmarkStart w:id="284" w:name="foot_285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"foot285"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285</w:t>
      </w:r>
      <w:r w:rsidRPr="004D1232">
        <w:rPr>
          <w:rFonts w:eastAsia="Times New Roman"/>
          <w:bCs w:val="0"/>
          <w:i/>
          <w:iCs/>
          <w:vertAlign w:val="superscript"/>
          <w:lang w:eastAsia="hu-HU"/>
        </w:rPr>
        <w:fldChar w:fldCharType="end"/>
      </w:r>
      <w:bookmarkEnd w:id="284"/>
      <w:r w:rsidRPr="004D1232">
        <w:rPr>
          <w:rFonts w:eastAsia="Times New Roman"/>
          <w:bCs w:val="0"/>
          <w:lang w:eastAsia="hu-HU"/>
        </w:rPr>
        <w:t xml:space="preserve"> védőkörzet;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f)</w:t>
      </w:r>
      <w:bookmarkStart w:id="285" w:name="foot_286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"foot286"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286</w:t>
      </w:r>
      <w:r w:rsidRPr="004D1232">
        <w:rPr>
          <w:rFonts w:eastAsia="Times New Roman"/>
          <w:bCs w:val="0"/>
          <w:i/>
          <w:iCs/>
          <w:vertAlign w:val="superscript"/>
          <w:lang w:eastAsia="hu-HU"/>
        </w:rPr>
        <w:fldChar w:fldCharType="end"/>
      </w:r>
      <w:bookmarkEnd w:id="285"/>
      <w:r w:rsidRPr="004D1232">
        <w:rPr>
          <w:rFonts w:eastAsia="Times New Roman"/>
          <w:bCs w:val="0"/>
          <w:lang w:eastAsia="hu-HU"/>
        </w:rPr>
        <w:t xml:space="preserve"> megfigyelési körzet;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g)</w:t>
      </w:r>
      <w:r w:rsidRPr="004D1232">
        <w:rPr>
          <w:rFonts w:eastAsia="Times New Roman"/>
          <w:bCs w:val="0"/>
          <w:lang w:eastAsia="hu-HU"/>
        </w:rPr>
        <w:t xml:space="preserve"> a marhalevél kezelésének tilalma;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h)</w:t>
      </w:r>
      <w:r w:rsidRPr="004D1232">
        <w:rPr>
          <w:rFonts w:eastAsia="Times New Roman"/>
          <w:bCs w:val="0"/>
          <w:lang w:eastAsia="hu-HU"/>
        </w:rPr>
        <w:t xml:space="preserve"> termékenyítési tilalom;</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i)</w:t>
      </w:r>
      <w:r w:rsidRPr="004D1232">
        <w:rPr>
          <w:rFonts w:eastAsia="Times New Roman"/>
          <w:bCs w:val="0"/>
          <w:lang w:eastAsia="hu-HU"/>
        </w:rPr>
        <w:t xml:space="preserve"> diagnosztikai vizsgálat és ilyen célú leölés, kilövés;</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j)</w:t>
      </w:r>
      <w:r w:rsidRPr="004D1232">
        <w:rPr>
          <w:rFonts w:eastAsia="Times New Roman"/>
          <w:bCs w:val="0"/>
          <w:lang w:eastAsia="hu-HU"/>
        </w:rPr>
        <w:t xml:space="preserve"> védőoltás;</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k)</w:t>
      </w:r>
      <w:r w:rsidRPr="004D1232">
        <w:rPr>
          <w:rFonts w:eastAsia="Times New Roman"/>
          <w:bCs w:val="0"/>
          <w:lang w:eastAsia="hu-HU"/>
        </w:rPr>
        <w:t xml:space="preserve"> gyógykezelés;</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l)</w:t>
      </w:r>
      <w:r w:rsidRPr="004D1232">
        <w:rPr>
          <w:rFonts w:eastAsia="Times New Roman"/>
          <w:bCs w:val="0"/>
          <w:lang w:eastAsia="hu-HU"/>
        </w:rPr>
        <w:t xml:space="preserve"> elkülönített vagy zárt vágás;</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m)</w:t>
      </w:r>
      <w:r w:rsidRPr="004D1232">
        <w:rPr>
          <w:rFonts w:eastAsia="Times New Roman"/>
          <w:bCs w:val="0"/>
          <w:lang w:eastAsia="hu-HU"/>
        </w:rPr>
        <w:t xml:space="preserve"> állatleölés (leöletés);</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lastRenderedPageBreak/>
        <w:t>n)</w:t>
      </w:r>
      <w:r w:rsidRPr="004D1232">
        <w:rPr>
          <w:rFonts w:eastAsia="Times New Roman"/>
          <w:bCs w:val="0"/>
          <w:lang w:eastAsia="hu-HU"/>
        </w:rPr>
        <w:t xml:space="preserve"> fertőzésközvetítő anyag, eszköz, tárgy, élelmiszer, takarmány, állati eredetű melléktermék, állati eredetű termék ártalmatlanná tétele;</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o)</w:t>
      </w:r>
      <w:r w:rsidRPr="004D1232">
        <w:rPr>
          <w:rFonts w:eastAsia="Times New Roman"/>
          <w:bCs w:val="0"/>
          <w:lang w:eastAsia="hu-HU"/>
        </w:rPr>
        <w:t xml:space="preserve"> fertőtlenítés;</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p)</w:t>
      </w:r>
      <w:r w:rsidRPr="004D1232">
        <w:rPr>
          <w:rFonts w:eastAsia="Times New Roman"/>
          <w:bCs w:val="0"/>
          <w:lang w:eastAsia="hu-HU"/>
        </w:rPr>
        <w:t xml:space="preserve"> földterület, jármű, épület, berendezés, eszköz és anyag igénybevétele, használata;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q)</w:t>
      </w:r>
      <w:bookmarkStart w:id="286" w:name="foot_287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"foot287"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287</w:t>
      </w:r>
      <w:r w:rsidRPr="004D1232">
        <w:rPr>
          <w:rFonts w:eastAsia="Times New Roman"/>
          <w:bCs w:val="0"/>
          <w:i/>
          <w:iCs/>
          <w:vertAlign w:val="superscript"/>
          <w:lang w:eastAsia="hu-HU"/>
        </w:rPr>
        <w:fldChar w:fldCharType="end"/>
      </w:r>
      <w:bookmarkEnd w:id="286"/>
      <w:r w:rsidRPr="004D1232">
        <w:rPr>
          <w:rFonts w:eastAsia="Times New Roman"/>
          <w:bCs w:val="0"/>
          <w:lang w:eastAsia="hu-HU"/>
        </w:rPr>
        <w:t xml:space="preserve"> a járványügyi intézkedés eredményes végrehajtása érdekében természetes személy, jogi személy vagy jogi személyiséggel nem rendelkező szervezet – így különösen vágóhíd, állati eredetű melléktermék kezelését végző üzem – aktív közreműködésre kötelezése;</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r)</w:t>
      </w:r>
      <w:bookmarkStart w:id="287" w:name="foot_288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"foot288"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288</w:t>
      </w:r>
      <w:r w:rsidRPr="004D1232">
        <w:rPr>
          <w:rFonts w:eastAsia="Times New Roman"/>
          <w:bCs w:val="0"/>
          <w:i/>
          <w:iCs/>
          <w:vertAlign w:val="superscript"/>
          <w:lang w:eastAsia="hu-HU"/>
        </w:rPr>
        <w:fldChar w:fldCharType="end"/>
      </w:r>
      <w:bookmarkEnd w:id="287"/>
      <w:r w:rsidRPr="004D1232">
        <w:rPr>
          <w:rFonts w:eastAsia="Times New Roman"/>
          <w:bCs w:val="0"/>
          <w:lang w:eastAsia="hu-HU"/>
        </w:rPr>
        <w:t xml:space="preserve"> az állattartó, az élelmiszer- vagy takarmányvállalkozó tevékenységének korlátozása, feltételhez kötése, felfüggesztése;</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s)</w:t>
      </w:r>
      <w:bookmarkStart w:id="288" w:name="foot_289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"foot289"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289</w:t>
      </w:r>
      <w:r w:rsidRPr="004D1232">
        <w:rPr>
          <w:rFonts w:eastAsia="Times New Roman"/>
          <w:bCs w:val="0"/>
          <w:i/>
          <w:iCs/>
          <w:vertAlign w:val="superscript"/>
          <w:lang w:eastAsia="hu-HU"/>
        </w:rPr>
        <w:fldChar w:fldCharType="end"/>
      </w:r>
      <w:bookmarkEnd w:id="288"/>
      <w:r w:rsidRPr="004D1232">
        <w:rPr>
          <w:rFonts w:eastAsia="Times New Roman"/>
          <w:bCs w:val="0"/>
          <w:lang w:eastAsia="hu-HU"/>
        </w:rPr>
        <w:t xml:space="preserve"> ebzárlat;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t)</w:t>
      </w:r>
      <w:bookmarkStart w:id="289" w:name="foot_290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"foot290"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290</w:t>
      </w:r>
      <w:r w:rsidRPr="004D1232">
        <w:rPr>
          <w:rFonts w:eastAsia="Times New Roman"/>
          <w:bCs w:val="0"/>
          <w:i/>
          <w:iCs/>
          <w:vertAlign w:val="superscript"/>
          <w:lang w:eastAsia="hu-HU"/>
        </w:rPr>
        <w:fldChar w:fldCharType="end"/>
      </w:r>
      <w:bookmarkEnd w:id="289"/>
      <w:r w:rsidRPr="004D1232">
        <w:rPr>
          <w:rFonts w:eastAsia="Times New Roman"/>
          <w:bCs w:val="0"/>
          <w:lang w:eastAsia="hu-HU"/>
        </w:rPr>
        <w:t xml:space="preserve"> legeltetési tilalom.</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u)</w:t>
      </w:r>
      <w:bookmarkStart w:id="290" w:name="foot_291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"foot291"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291</w:t>
      </w:r>
      <w:r w:rsidRPr="004D1232">
        <w:rPr>
          <w:rFonts w:eastAsia="Times New Roman"/>
          <w:bCs w:val="0"/>
          <w:i/>
          <w:iCs/>
          <w:vertAlign w:val="superscript"/>
          <w:lang w:eastAsia="hu-HU"/>
        </w:rPr>
        <w:fldChar w:fldCharType="end"/>
      </w:r>
      <w:bookmarkEnd w:id="290"/>
      <w:r w:rsidRPr="004D1232">
        <w:rPr>
          <w:rFonts w:eastAsia="Times New Roman"/>
          <w:bCs w:val="0"/>
          <w:lang w:eastAsia="hu-HU"/>
        </w:rPr>
        <w:t xml:space="preserve"> bejelentendő állatbetegség vadon élő állatban történt megállapítását követően az érintett terület fertőzött területté nyilvánítása.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52. §</w:t>
      </w:r>
      <w:r w:rsidRPr="004D1232">
        <w:rPr>
          <w:rFonts w:eastAsia="Times New Roman"/>
          <w:bCs w:val="0"/>
          <w:lang w:eastAsia="hu-HU"/>
        </w:rPr>
        <w:t xml:space="preserve"> (1) Az állat-járványügyi intézkedések közül egyszerre több is elrendelhető.</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w:t>
      </w:r>
      <w:bookmarkStart w:id="291" w:name="foot_292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"foot292"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292</w:t>
      </w:r>
      <w:r w:rsidRPr="004D1232">
        <w:rPr>
          <w:rFonts w:eastAsia="Times New Roman"/>
          <w:bCs w:val="0"/>
          <w:vertAlign w:val="superscript"/>
          <w:lang w:eastAsia="hu-HU"/>
        </w:rPr>
        <w:fldChar w:fldCharType="end"/>
      </w:r>
      <w:bookmarkEnd w:id="291"/>
      <w:r w:rsidRPr="004D1232">
        <w:rPr>
          <w:rFonts w:eastAsia="Times New Roman"/>
          <w:bCs w:val="0"/>
          <w:lang w:eastAsia="hu-HU"/>
        </w:rPr>
        <w:t xml:space="preserve"> Az 51. § (3) bekezdésének </w:t>
      </w:r>
      <w:r w:rsidRPr="004D1232">
        <w:rPr>
          <w:rFonts w:eastAsia="Times New Roman"/>
          <w:bCs w:val="0"/>
          <w:i/>
          <w:iCs/>
          <w:lang w:eastAsia="hu-HU"/>
        </w:rPr>
        <w:t>d)–g)</w:t>
      </w:r>
      <w:r w:rsidRPr="004D1232">
        <w:rPr>
          <w:rFonts w:eastAsia="Times New Roman"/>
          <w:bCs w:val="0"/>
          <w:lang w:eastAsia="hu-HU"/>
        </w:rPr>
        <w:t xml:space="preserve">, valamint </w:t>
      </w:r>
      <w:r w:rsidRPr="004D1232">
        <w:rPr>
          <w:rFonts w:eastAsia="Times New Roman"/>
          <w:bCs w:val="0"/>
          <w:i/>
          <w:iCs/>
          <w:lang w:eastAsia="hu-HU"/>
        </w:rPr>
        <w:t>s)</w:t>
      </w:r>
      <w:r w:rsidRPr="004D1232">
        <w:rPr>
          <w:rFonts w:eastAsia="Times New Roman"/>
          <w:bCs w:val="0"/>
          <w:lang w:eastAsia="hu-HU"/>
        </w:rPr>
        <w:t xml:space="preserve"> és </w:t>
      </w:r>
      <w:r w:rsidRPr="004D1232">
        <w:rPr>
          <w:rFonts w:eastAsia="Times New Roman"/>
          <w:bCs w:val="0"/>
          <w:i/>
          <w:iCs/>
          <w:lang w:eastAsia="hu-HU"/>
        </w:rPr>
        <w:t>t)</w:t>
      </w:r>
      <w:r w:rsidRPr="004D1232">
        <w:rPr>
          <w:rFonts w:eastAsia="Times New Roman"/>
          <w:bCs w:val="0"/>
          <w:lang w:eastAsia="hu-HU"/>
        </w:rPr>
        <w:t xml:space="preserve"> pontjában meghatározott állat-járványügyi intézkedések elrendeléséről szóló határozatot egyidejűleg az illetékes járási (fővárosi kerületi) hivatal vezetőjével is közölni kell. Az illetékes járási (fővárosi kerületi) hivatal vezetője köteles a megküldött határozatokat a helyben szokásos módon közzétenni.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(3) Nagy gazdasági kárral fenyegető, illetve nemzetközi kereskedelmet akadályozó fertőző állatbetegség kitörésekor – amennyiben azt a fertőző állatbetegség rendkívüli veszélye indokolja – a miniszter megtilthatja az élő állat, állati eredetű termék és élelmiszer, takarmány, továbbá járványos állatbetegség terjesztésére alkalmas egyéb áru Magyarország területéről történő kiszállítását, behozatalát, illetve a betegség terjedésének megállításához, valamint a betegség felszámolásához szükséges állat-járványügyi intézkedéseket foganatosíthat.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(4)</w:t>
      </w:r>
      <w:bookmarkStart w:id="292" w:name="foot_293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"foot293"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293</w:t>
      </w:r>
      <w:r w:rsidRPr="004D1232">
        <w:rPr>
          <w:rFonts w:eastAsia="Times New Roman"/>
          <w:bCs w:val="0"/>
          <w:vertAlign w:val="superscript"/>
          <w:lang w:eastAsia="hu-HU"/>
        </w:rPr>
        <w:fldChar w:fldCharType="end"/>
      </w:r>
      <w:bookmarkEnd w:id="292"/>
      <w:r w:rsidRPr="004D1232">
        <w:rPr>
          <w:rFonts w:eastAsia="Times New Roman"/>
          <w:bCs w:val="0"/>
          <w:lang w:eastAsia="hu-HU"/>
        </w:rPr>
        <w:t xml:space="preserve"> Amennyiben az a fertőző állatbetegség leküzdéséhez szükséges, a rendőrség közreműködik a járványveszély elhárításában.</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53. §</w:t>
      </w:r>
      <w:r w:rsidRPr="004D1232">
        <w:rPr>
          <w:rFonts w:eastAsia="Times New Roman"/>
          <w:bCs w:val="0"/>
          <w:lang w:eastAsia="hu-HU"/>
        </w:rPr>
        <w:t xml:space="preserve"> (1)</w:t>
      </w:r>
      <w:bookmarkStart w:id="293" w:name="foot_294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"foot294"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294</w:t>
      </w:r>
      <w:r w:rsidRPr="004D1232">
        <w:rPr>
          <w:rFonts w:eastAsia="Times New Roman"/>
          <w:bCs w:val="0"/>
          <w:vertAlign w:val="superscript"/>
          <w:lang w:eastAsia="hu-HU"/>
        </w:rPr>
        <w:fldChar w:fldCharType="end"/>
      </w:r>
      <w:bookmarkEnd w:id="293"/>
      <w:r w:rsidRPr="004D1232">
        <w:rPr>
          <w:rFonts w:eastAsia="Times New Roman"/>
          <w:bCs w:val="0"/>
          <w:lang w:eastAsia="hu-HU"/>
        </w:rPr>
        <w:t xml:space="preserve"> A szolgáltató állatorvos, illetve a nem állami állat-egészségügyi laboratórium járványos állatbetegség gyanúja esetén a járványveszély elhárítása érdekében köteles az adott helyzetben tőle elvárható módon a szükséges intézkedéseket megtenni, valamint a további intézkedésre jogosult szervet haladéktalanul értesíteni.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w:t>
      </w:r>
      <w:bookmarkStart w:id="294" w:name="foot_295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"foot295"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295</w:t>
      </w:r>
      <w:r w:rsidRPr="004D1232">
        <w:rPr>
          <w:rFonts w:eastAsia="Times New Roman"/>
          <w:bCs w:val="0"/>
          <w:vertAlign w:val="superscript"/>
          <w:lang w:eastAsia="hu-HU"/>
        </w:rPr>
        <w:fldChar w:fldCharType="end"/>
      </w:r>
      <w:bookmarkEnd w:id="294"/>
      <w:r w:rsidRPr="004D1232">
        <w:rPr>
          <w:rFonts w:eastAsia="Times New Roman"/>
          <w:bCs w:val="0"/>
          <w:lang w:eastAsia="hu-HU"/>
        </w:rPr>
        <w:t xml:space="preserve"> Az e törvény végrehajtására kiadott jogszabályban foglaltak szerint bejelentendő állatbetegség vagy gyanújának észlelése esetén a szolgáltató állatorvos köteles haladéktalanul jelentést tenni az intézkedésre jogosult élelmiszerlánc-felügyeleti szervnek, továbbá ellátni a járványügyi feladatokat, megtenni a járvány megelőzéséhez és felszámolásához szükséges mindazon feladatokat, amelyeket e törvény, illetve a végrehajtására kiadott jogszabály a feladat-, illetve hatáskörébe utal, valamint az állattartót a szükséges utasításokkal ellátni.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lastRenderedPageBreak/>
        <w:t>(3)</w:t>
      </w:r>
      <w:bookmarkStart w:id="295" w:name="foot_296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"foot296"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296</w:t>
      </w:r>
      <w:r w:rsidRPr="004D1232">
        <w:rPr>
          <w:rFonts w:eastAsia="Times New Roman"/>
          <w:bCs w:val="0"/>
          <w:vertAlign w:val="superscript"/>
          <w:lang w:eastAsia="hu-HU"/>
        </w:rPr>
        <w:fldChar w:fldCharType="end"/>
      </w:r>
      <w:bookmarkEnd w:id="295"/>
      <w:r w:rsidRPr="004D1232">
        <w:rPr>
          <w:rFonts w:eastAsia="Times New Roman"/>
          <w:bCs w:val="0"/>
          <w:lang w:eastAsia="hu-HU"/>
        </w:rPr>
        <w:t xml:space="preserve"> Járványveszély vagy rendkívüli élelmiszerlánc-esemény esetén a szolgáltató állatorvos – a Magyar Állatorvosi Kamarával kötött megállapodás szerint – az élelmiszerlánc-felügyeleti szerv által közcélú munkavégzésre – a felmerülő költségeit magában foglaló díj ellenében – igénybe vehető. A szolgáltató állatorvos a közcélú igénybevételnek köteles eleget tenni.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(4)</w:t>
      </w:r>
      <w:bookmarkStart w:id="296" w:name="foot_297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"foot297"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297</w:t>
      </w:r>
      <w:r w:rsidRPr="004D1232">
        <w:rPr>
          <w:rFonts w:eastAsia="Times New Roman"/>
          <w:bCs w:val="0"/>
          <w:vertAlign w:val="superscript"/>
          <w:lang w:eastAsia="hu-HU"/>
        </w:rPr>
        <w:fldChar w:fldCharType="end"/>
      </w:r>
      <w:bookmarkEnd w:id="296"/>
      <w:r w:rsidRPr="004D1232">
        <w:rPr>
          <w:rFonts w:eastAsia="Times New Roman"/>
          <w:bCs w:val="0"/>
          <w:lang w:eastAsia="hu-HU"/>
        </w:rPr>
        <w:t xml:space="preserve"> Járványveszély vagy rendkívüli élelmiszerlánc-esemény esetén természetes személy – az élelmiszerlánc-felügyeleti szervvel kötött megállapodás szerint – az élelmiszerlánc-felügyeleti szerv által közcélú munkavégzésre, díjfizetés és költségtérítés ellenében, e törvény végrehajtására kiadott jogszabály szerint igénybe vehető.</w:t>
      </w:r>
    </w:p>
    <w:p w:rsidR="004D1232" w:rsidRPr="004D1232" w:rsidRDefault="004D1232" w:rsidP="004D1232">
      <w:pPr>
        <w:spacing w:before="160" w:after="320" w:line="240" w:lineRule="auto"/>
        <w:jc w:val="center"/>
        <w:rPr>
          <w:rFonts w:eastAsia="Times New Roman"/>
          <w:bCs w:val="0"/>
          <w:lang w:eastAsia="hu-HU"/>
        </w:rPr>
      </w:pPr>
      <w:r w:rsidRPr="004D1232">
        <w:rPr>
          <w:rFonts w:eastAsia="Times New Roman"/>
          <w:bCs w:val="0"/>
          <w:i/>
          <w:iCs/>
          <w:lang w:eastAsia="hu-HU"/>
        </w:rPr>
        <w:t>Járványügyi Felügyeleti Rendszer</w:t>
      </w:r>
      <w:bookmarkStart w:id="297" w:name="foot_298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"foot298"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298</w:t>
      </w:r>
      <w:r w:rsidRPr="004D1232">
        <w:rPr>
          <w:rFonts w:eastAsia="Times New Roman"/>
          <w:bCs w:val="0"/>
          <w:i/>
          <w:iCs/>
          <w:vertAlign w:val="superscript"/>
          <w:lang w:eastAsia="hu-HU"/>
        </w:rPr>
        <w:fldChar w:fldCharType="end"/>
      </w:r>
      <w:bookmarkEnd w:id="297"/>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53/A. §</w:t>
      </w:r>
      <w:bookmarkStart w:id="298" w:name="foot_299_place"/>
      <w:r w:rsidRPr="004D1232">
        <w:rPr>
          <w:rFonts w:eastAsia="Times New Roman"/>
          <w:b/>
          <w:vertAlign w:val="superscript"/>
          <w:lang w:eastAsia="hu-HU"/>
        </w:rPr>
        <w:fldChar w:fldCharType="begin"/>
      </w:r>
      <w:r w:rsidRPr="004D1232">
        <w:rPr>
          <w:rFonts w:eastAsia="Times New Roman"/>
          <w:b/>
          <w:vertAlign w:val="superscript"/>
          <w:lang w:eastAsia="hu-HU"/>
        </w:rPr>
        <w:instrText xml:space="preserve"> HYPERLINK "http://njt.hu/cgi_bin/njt_doc.cgi?docid=117799.338705" \l "foot299" </w:instrText>
      </w:r>
      <w:r w:rsidRPr="004D1232">
        <w:rPr>
          <w:rFonts w:eastAsia="Times New Roman"/>
          <w:b/>
          <w:vertAlign w:val="superscript"/>
          <w:lang w:eastAsia="hu-HU"/>
        </w:rPr>
        <w:fldChar w:fldCharType="separate"/>
      </w:r>
      <w:r w:rsidRPr="004D1232">
        <w:rPr>
          <w:rFonts w:eastAsia="Times New Roman"/>
          <w:b/>
          <w:color w:val="0000FF"/>
          <w:u w:val="single"/>
          <w:vertAlign w:val="superscript"/>
          <w:lang w:eastAsia="hu-HU"/>
        </w:rPr>
        <w:t>299</w:t>
      </w:r>
      <w:r w:rsidRPr="004D1232">
        <w:rPr>
          <w:rFonts w:eastAsia="Times New Roman"/>
          <w:b/>
          <w:vertAlign w:val="superscript"/>
          <w:lang w:eastAsia="hu-HU"/>
        </w:rPr>
        <w:fldChar w:fldCharType="end"/>
      </w:r>
      <w:bookmarkEnd w:id="298"/>
      <w:r w:rsidRPr="004D1232">
        <w:rPr>
          <w:rFonts w:eastAsia="Times New Roman"/>
          <w:bCs w:val="0"/>
          <w:lang w:eastAsia="hu-HU"/>
        </w:rPr>
        <w:t xml:space="preserve"> A Járványügyi Felügyeleti Rendszer magában foglalja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r w:rsidRPr="004D1232">
        <w:rPr>
          <w:rFonts w:eastAsia="Times New Roman"/>
          <w:bCs w:val="0"/>
          <w:lang w:eastAsia="hu-HU"/>
        </w:rPr>
        <w:t xml:space="preserve"> a 28. § </w:t>
      </w:r>
      <w:r w:rsidRPr="004D1232">
        <w:rPr>
          <w:rFonts w:eastAsia="Times New Roman"/>
          <w:bCs w:val="0"/>
          <w:i/>
          <w:iCs/>
          <w:lang w:eastAsia="hu-HU"/>
        </w:rPr>
        <w:t>d)</w:t>
      </w:r>
      <w:r w:rsidRPr="004D1232">
        <w:rPr>
          <w:rFonts w:eastAsia="Times New Roman"/>
          <w:bCs w:val="0"/>
          <w:lang w:eastAsia="hu-HU"/>
        </w:rPr>
        <w:t xml:space="preserve"> pontja és a 32. § (1) bekezdés </w:t>
      </w:r>
      <w:r w:rsidRPr="004D1232">
        <w:rPr>
          <w:rFonts w:eastAsia="Times New Roman"/>
          <w:bCs w:val="0"/>
          <w:i/>
          <w:iCs/>
          <w:lang w:eastAsia="hu-HU"/>
        </w:rPr>
        <w:t>f)</w:t>
      </w:r>
      <w:r w:rsidRPr="004D1232">
        <w:rPr>
          <w:rFonts w:eastAsia="Times New Roman"/>
          <w:bCs w:val="0"/>
          <w:lang w:eastAsia="hu-HU"/>
        </w:rPr>
        <w:t xml:space="preserve"> pontja szerinti mentesítési és monitoringprogramok tervezését és végrehajtását,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w:t>
      </w:r>
      <w:r w:rsidRPr="004D1232">
        <w:rPr>
          <w:rFonts w:eastAsia="Times New Roman"/>
          <w:bCs w:val="0"/>
          <w:lang w:eastAsia="hu-HU"/>
        </w:rPr>
        <w:t xml:space="preserve"> a 18. § (1) bekezdés </w:t>
      </w:r>
      <w:r w:rsidRPr="004D1232">
        <w:rPr>
          <w:rFonts w:eastAsia="Times New Roman"/>
          <w:bCs w:val="0"/>
          <w:i/>
          <w:iCs/>
          <w:lang w:eastAsia="hu-HU"/>
        </w:rPr>
        <w:t>f)</w:t>
      </w:r>
      <w:r w:rsidRPr="004D1232">
        <w:rPr>
          <w:rFonts w:eastAsia="Times New Roman"/>
          <w:bCs w:val="0"/>
          <w:lang w:eastAsia="hu-HU"/>
        </w:rPr>
        <w:t xml:space="preserve"> és </w:t>
      </w:r>
      <w:r w:rsidRPr="004D1232">
        <w:rPr>
          <w:rFonts w:eastAsia="Times New Roman"/>
          <w:bCs w:val="0"/>
          <w:i/>
          <w:iCs/>
          <w:lang w:eastAsia="hu-HU"/>
        </w:rPr>
        <w:t>h)</w:t>
      </w:r>
      <w:r w:rsidRPr="004D1232">
        <w:rPr>
          <w:rFonts w:eastAsia="Times New Roman"/>
          <w:bCs w:val="0"/>
          <w:lang w:eastAsia="hu-HU"/>
        </w:rPr>
        <w:t xml:space="preserve"> pontja, valamint (4) bekezdése szerinti bejelentések nyomonkövetését,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c)</w:t>
      </w:r>
      <w:r w:rsidRPr="004D1232">
        <w:rPr>
          <w:rFonts w:eastAsia="Times New Roman"/>
          <w:bCs w:val="0"/>
          <w:lang w:eastAsia="hu-HU"/>
        </w:rPr>
        <w:t xml:space="preserve"> az e törvény végrehajtására kiadott jogszabályokban meghatározott fogékony állatok fajok és korcsoportok szerinti összeírását,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d)</w:t>
      </w:r>
      <w:r w:rsidRPr="004D1232">
        <w:rPr>
          <w:rFonts w:eastAsia="Times New Roman"/>
          <w:bCs w:val="0"/>
          <w:lang w:eastAsia="hu-HU"/>
        </w:rPr>
        <w:t xml:space="preserve"> a DATAVET naprakész működtetését,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e)</w:t>
      </w:r>
      <w:r w:rsidRPr="004D1232">
        <w:rPr>
          <w:rFonts w:eastAsia="Times New Roman"/>
          <w:bCs w:val="0"/>
          <w:lang w:eastAsia="hu-HU"/>
        </w:rPr>
        <w:t xml:space="preserve"> a 32. § (1) bekezdés </w:t>
      </w:r>
      <w:r w:rsidRPr="004D1232">
        <w:rPr>
          <w:rFonts w:eastAsia="Times New Roman"/>
          <w:bCs w:val="0"/>
          <w:i/>
          <w:iCs/>
          <w:lang w:eastAsia="hu-HU"/>
        </w:rPr>
        <w:t>f)</w:t>
      </w:r>
      <w:r w:rsidRPr="004D1232">
        <w:rPr>
          <w:rFonts w:eastAsia="Times New Roman"/>
          <w:bCs w:val="0"/>
          <w:lang w:eastAsia="hu-HU"/>
        </w:rPr>
        <w:t xml:space="preserve"> pontjában és a 32. § (2) bekezdés </w:t>
      </w:r>
      <w:r w:rsidRPr="004D1232">
        <w:rPr>
          <w:rFonts w:eastAsia="Times New Roman"/>
          <w:bCs w:val="0"/>
          <w:i/>
          <w:iCs/>
          <w:lang w:eastAsia="hu-HU"/>
        </w:rPr>
        <w:t>a)</w:t>
      </w:r>
      <w:r w:rsidRPr="004D1232">
        <w:rPr>
          <w:rFonts w:eastAsia="Times New Roman"/>
          <w:bCs w:val="0"/>
          <w:lang w:eastAsia="hu-HU"/>
        </w:rPr>
        <w:t xml:space="preserve"> pontjában meghatározott feladatok és intézkedések meghatározását és végrehajtását,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f)</w:t>
      </w:r>
      <w:r w:rsidRPr="004D1232">
        <w:rPr>
          <w:rFonts w:eastAsia="Times New Roman"/>
          <w:bCs w:val="0"/>
          <w:lang w:eastAsia="hu-HU"/>
        </w:rPr>
        <w:t xml:space="preserve"> a 33. § </w:t>
      </w:r>
      <w:r w:rsidRPr="004D1232">
        <w:rPr>
          <w:rFonts w:eastAsia="Times New Roman"/>
          <w:bCs w:val="0"/>
          <w:i/>
          <w:iCs/>
          <w:lang w:eastAsia="hu-HU"/>
        </w:rPr>
        <w:t>a)</w:t>
      </w:r>
      <w:r w:rsidRPr="004D1232">
        <w:rPr>
          <w:rFonts w:eastAsia="Times New Roman"/>
          <w:bCs w:val="0"/>
          <w:lang w:eastAsia="hu-HU"/>
        </w:rPr>
        <w:t xml:space="preserve"> és </w:t>
      </w:r>
      <w:r w:rsidRPr="004D1232">
        <w:rPr>
          <w:rFonts w:eastAsia="Times New Roman"/>
          <w:bCs w:val="0"/>
          <w:i/>
          <w:iCs/>
          <w:lang w:eastAsia="hu-HU"/>
        </w:rPr>
        <w:t>b)</w:t>
      </w:r>
      <w:r w:rsidRPr="004D1232">
        <w:rPr>
          <w:rFonts w:eastAsia="Times New Roman"/>
          <w:bCs w:val="0"/>
          <w:lang w:eastAsia="hu-HU"/>
        </w:rPr>
        <w:t xml:space="preserve"> pontjában meghatározott ellenőrzési feladatok tervezését, végrehajtását,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g)</w:t>
      </w:r>
      <w:r w:rsidRPr="004D1232">
        <w:rPr>
          <w:rFonts w:eastAsia="Times New Roman"/>
          <w:bCs w:val="0"/>
          <w:lang w:eastAsia="hu-HU"/>
        </w:rPr>
        <w:t xml:space="preserve"> a 34. § (4) bekezdés </w:t>
      </w:r>
      <w:r w:rsidRPr="004D1232">
        <w:rPr>
          <w:rFonts w:eastAsia="Times New Roman"/>
          <w:bCs w:val="0"/>
          <w:i/>
          <w:iCs/>
          <w:lang w:eastAsia="hu-HU"/>
        </w:rPr>
        <w:t>d)</w:t>
      </w:r>
      <w:r w:rsidRPr="004D1232">
        <w:rPr>
          <w:rFonts w:eastAsia="Times New Roman"/>
          <w:bCs w:val="0"/>
          <w:lang w:eastAsia="hu-HU"/>
        </w:rPr>
        <w:t xml:space="preserve"> és </w:t>
      </w:r>
      <w:r w:rsidRPr="004D1232">
        <w:rPr>
          <w:rFonts w:eastAsia="Times New Roman"/>
          <w:bCs w:val="0"/>
          <w:i/>
          <w:iCs/>
          <w:lang w:eastAsia="hu-HU"/>
        </w:rPr>
        <w:t>e)</w:t>
      </w:r>
      <w:r w:rsidRPr="004D1232">
        <w:rPr>
          <w:rFonts w:eastAsia="Times New Roman"/>
          <w:bCs w:val="0"/>
          <w:lang w:eastAsia="hu-HU"/>
        </w:rPr>
        <w:t xml:space="preserve"> pontjában, és a 35. § (3) bekezdés </w:t>
      </w:r>
      <w:r w:rsidRPr="004D1232">
        <w:rPr>
          <w:rFonts w:eastAsia="Times New Roman"/>
          <w:bCs w:val="0"/>
          <w:i/>
          <w:iCs/>
          <w:lang w:eastAsia="hu-HU"/>
        </w:rPr>
        <w:t>e)</w:t>
      </w:r>
      <w:r w:rsidRPr="004D1232">
        <w:rPr>
          <w:rFonts w:eastAsia="Times New Roman"/>
          <w:bCs w:val="0"/>
          <w:lang w:eastAsia="hu-HU"/>
        </w:rPr>
        <w:t xml:space="preserve"> pontjában meghatározott igazolásokkal és bizonyítványokkal kapcsolatos feladatok ellátását,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h)</w:t>
      </w:r>
      <w:r w:rsidRPr="004D1232">
        <w:rPr>
          <w:rFonts w:eastAsia="Times New Roman"/>
          <w:bCs w:val="0"/>
          <w:lang w:eastAsia="hu-HU"/>
        </w:rPr>
        <w:t xml:space="preserve"> a 19. § (4) bekezdésében meghatározott melléktermék ártalmatlanításával összefüggő feladatok ellátását,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i)</w:t>
      </w:r>
      <w:r w:rsidRPr="004D1232">
        <w:rPr>
          <w:rFonts w:eastAsia="Times New Roman"/>
          <w:bCs w:val="0"/>
          <w:lang w:eastAsia="hu-HU"/>
        </w:rPr>
        <w:t xml:space="preserve"> a 27. § (2) bekezdése szerinti szolgáltató állatorvosi rendszert,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j)</w:t>
      </w:r>
      <w:r w:rsidRPr="004D1232">
        <w:rPr>
          <w:rFonts w:eastAsia="Times New Roman"/>
          <w:bCs w:val="0"/>
          <w:lang w:eastAsia="hu-HU"/>
        </w:rPr>
        <w:t xml:space="preserve"> a 30. § (1) bekezdés </w:t>
      </w:r>
      <w:r w:rsidRPr="004D1232">
        <w:rPr>
          <w:rFonts w:eastAsia="Times New Roman"/>
          <w:bCs w:val="0"/>
          <w:i/>
          <w:iCs/>
          <w:lang w:eastAsia="hu-HU"/>
        </w:rPr>
        <w:t>m)</w:t>
      </w:r>
      <w:r w:rsidRPr="004D1232">
        <w:rPr>
          <w:rFonts w:eastAsia="Times New Roman"/>
          <w:bCs w:val="0"/>
          <w:lang w:eastAsia="hu-HU"/>
        </w:rPr>
        <w:t xml:space="preserve"> pontjában meghatározott laboratóriumi vizsgálatok végrehajtását,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k)</w:t>
      </w:r>
      <w:r w:rsidRPr="004D1232">
        <w:rPr>
          <w:rFonts w:eastAsia="Times New Roman"/>
          <w:bCs w:val="0"/>
          <w:lang w:eastAsia="hu-HU"/>
        </w:rPr>
        <w:t xml:space="preserve"> az 51. § (3) bekezdés </w:t>
      </w:r>
      <w:r w:rsidRPr="004D1232">
        <w:rPr>
          <w:rFonts w:eastAsia="Times New Roman"/>
          <w:bCs w:val="0"/>
          <w:i/>
          <w:iCs/>
          <w:lang w:eastAsia="hu-HU"/>
        </w:rPr>
        <w:t>j)</w:t>
      </w:r>
      <w:r w:rsidRPr="004D1232">
        <w:rPr>
          <w:rFonts w:eastAsia="Times New Roman"/>
          <w:bCs w:val="0"/>
          <w:lang w:eastAsia="hu-HU"/>
        </w:rPr>
        <w:t xml:space="preserve"> pontjában és az 57. § </w:t>
      </w:r>
      <w:r w:rsidRPr="004D1232">
        <w:rPr>
          <w:rFonts w:eastAsia="Times New Roman"/>
          <w:bCs w:val="0"/>
          <w:i/>
          <w:iCs/>
          <w:lang w:eastAsia="hu-HU"/>
        </w:rPr>
        <w:t>h)</w:t>
      </w:r>
      <w:r w:rsidRPr="004D1232">
        <w:rPr>
          <w:rFonts w:eastAsia="Times New Roman"/>
          <w:bCs w:val="0"/>
          <w:lang w:eastAsia="hu-HU"/>
        </w:rPr>
        <w:t xml:space="preserve"> pontjában meghatározott intézkedések meghatározását és végrehajtását.</w:t>
      </w:r>
    </w:p>
    <w:p w:rsidR="004D1232" w:rsidRPr="004D1232" w:rsidRDefault="004D1232" w:rsidP="004D1232">
      <w:pPr>
        <w:spacing w:before="160" w:after="320" w:line="240" w:lineRule="auto"/>
        <w:jc w:val="center"/>
        <w:rPr>
          <w:rFonts w:eastAsia="Times New Roman"/>
          <w:bCs w:val="0"/>
          <w:lang w:eastAsia="hu-HU"/>
        </w:rPr>
      </w:pPr>
      <w:r w:rsidRPr="004D1232">
        <w:rPr>
          <w:rFonts w:eastAsia="Times New Roman"/>
          <w:bCs w:val="0"/>
          <w:i/>
          <w:iCs/>
          <w:lang w:eastAsia="hu-HU"/>
        </w:rPr>
        <w:t>Kártalanítás</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54. §</w:t>
      </w:r>
      <w:r w:rsidRPr="004D1232">
        <w:rPr>
          <w:rFonts w:eastAsia="Times New Roman"/>
          <w:bCs w:val="0"/>
          <w:lang w:eastAsia="hu-HU"/>
        </w:rPr>
        <w:t xml:space="preserve"> (1) Zárlati károsító előfordulásának felszámolását, terjedésének megakadályozását szolgáló intézkedés során</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lastRenderedPageBreak/>
        <w:t>a)</w:t>
      </w:r>
      <w:r w:rsidRPr="004D1232">
        <w:rPr>
          <w:rFonts w:eastAsia="Times New Roman"/>
          <w:bCs w:val="0"/>
          <w:lang w:eastAsia="hu-HU"/>
        </w:rPr>
        <w:t xml:space="preserve"> a termelők növényállományában végrehajtott részleges vagy teljes megsemmisítés esetén az adott dologban keletkezett károk enyhítésére – a (2) bekezdésben meghatározott kivételekkel – a termelő;</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w:t>
      </w:r>
      <w:r w:rsidRPr="004D1232">
        <w:rPr>
          <w:rFonts w:eastAsia="Times New Roman"/>
          <w:bCs w:val="0"/>
          <w:lang w:eastAsia="hu-HU"/>
        </w:rPr>
        <w:t xml:space="preserve"> a méhészetben okozott károk enyhítésére – a (3) bekezdésben meghatározott kivétellel – a méhész</w:t>
      </w:r>
    </w:p>
    <w:p w:rsidR="004D1232" w:rsidRPr="004D1232" w:rsidRDefault="004D1232" w:rsidP="004D1232">
      <w:pPr>
        <w:spacing w:before="100" w:beforeAutospacing="1" w:after="100" w:afterAutospacing="1" w:line="240" w:lineRule="auto"/>
        <w:rPr>
          <w:rFonts w:eastAsia="Times New Roman"/>
          <w:bCs w:val="0"/>
          <w:lang w:eastAsia="hu-HU"/>
        </w:rPr>
      </w:pPr>
      <w:r w:rsidRPr="004D1232">
        <w:rPr>
          <w:rFonts w:eastAsia="Times New Roman"/>
          <w:bCs w:val="0"/>
          <w:lang w:eastAsia="hu-HU"/>
        </w:rPr>
        <w:t>az államtól e törvény végrehajtására kiadott jogszabályban meghatározottak szerint részleges kártalanításra jogosult. A kártalanításról az élelmiszerlánc-felügyeleti szerv határozatban dönt.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 Nem jár kártalanítás</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r w:rsidRPr="004D1232">
        <w:rPr>
          <w:rFonts w:eastAsia="Times New Roman"/>
          <w:bCs w:val="0"/>
          <w:lang w:eastAsia="hu-HU"/>
        </w:rPr>
        <w:t xml:space="preserve"> az országba jogellenesen behozott növény, növényi termék után (beleértve a kutatási célból behozott nem honos szervezeteket is);</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w:t>
      </w:r>
      <w:r w:rsidRPr="004D1232">
        <w:rPr>
          <w:rFonts w:eastAsia="Times New Roman"/>
          <w:bCs w:val="0"/>
          <w:lang w:eastAsia="hu-HU"/>
        </w:rPr>
        <w:t xml:space="preserve"> ha zárlati károsító gyanúja esetén a termelő bejelentési kötelezettségének nem tett eleget;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c)</w:t>
      </w:r>
      <w:r w:rsidRPr="004D1232">
        <w:rPr>
          <w:rFonts w:eastAsia="Times New Roman"/>
          <w:bCs w:val="0"/>
          <w:lang w:eastAsia="hu-HU"/>
        </w:rPr>
        <w:t xml:space="preserve"> ha a vevőnek a vásárolt növény zárlati károsítóval való fertőzöttségéről tudomása volt, illetve arról kellő körültekintéssel tudomást szerezhetett volna;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d)</w:t>
      </w:r>
      <w:r w:rsidRPr="004D1232">
        <w:rPr>
          <w:rFonts w:eastAsia="Times New Roman"/>
          <w:bCs w:val="0"/>
          <w:lang w:eastAsia="hu-HU"/>
        </w:rPr>
        <w:t xml:space="preserve"> ha a növényt kedvtelésből, tudományos kísérleti, laboratóriumi, szolgálati célból tartották fenn;</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e)</w:t>
      </w:r>
      <w:r w:rsidRPr="004D1232">
        <w:rPr>
          <w:rFonts w:eastAsia="Times New Roman"/>
          <w:bCs w:val="0"/>
          <w:lang w:eastAsia="hu-HU"/>
        </w:rPr>
        <w:t xml:space="preserve"> a növény-egészségügyi jogszabályok megsértésével fenntartott, forgalomba hozott növényért, növényi termékért (beleértve a zárlati károsítók kutatói cseréjét is);</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f)</w:t>
      </w:r>
      <w:r w:rsidRPr="004D1232">
        <w:rPr>
          <w:rFonts w:eastAsia="Times New Roman"/>
          <w:bCs w:val="0"/>
          <w:lang w:eastAsia="hu-HU"/>
        </w:rPr>
        <w:t xml:space="preserve"> ha a növény-egészségügyi zárlatra egyéb, a termelőnek felróható magatartás miatt került sor;</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g)</w:t>
      </w:r>
      <w:r w:rsidRPr="004D1232">
        <w:rPr>
          <w:rFonts w:eastAsia="Times New Roman"/>
          <w:bCs w:val="0"/>
          <w:lang w:eastAsia="hu-HU"/>
        </w:rPr>
        <w:t xml:space="preserve"> ha a növény-egészségügyi zárlatra a növényvédelmi hatóság által előzetesen nem ellenőrzött, nem fémzárolt vetőmagból vagy nem minősített vegetatív szaporító alapanyagból, illetve ültetési anyagból előállított növényállományban vagy annak termésében kerül sor;</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h)</w:t>
      </w:r>
      <w:r w:rsidRPr="004D1232">
        <w:rPr>
          <w:rFonts w:eastAsia="Times New Roman"/>
          <w:bCs w:val="0"/>
          <w:lang w:eastAsia="hu-HU"/>
        </w:rPr>
        <w:t xml:space="preserve"> ha a növény-egészségügyi zárlattal érintett termőhelyen és annak szomszédságában a hatósági intézkedés tárgyát képező károsító ellen a korábban elrendelt növény-egészségügyi zárlatot még nem oldották fel és az újabb növényvédelmi intézkedésre a zárlat figyelmen kívül hagyása miatt kerül sor;</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i)</w:t>
      </w:r>
      <w:r w:rsidRPr="004D1232">
        <w:rPr>
          <w:rFonts w:eastAsia="Times New Roman"/>
          <w:bCs w:val="0"/>
          <w:lang w:eastAsia="hu-HU"/>
        </w:rPr>
        <w:t xml:space="preserve"> ha a növény-egészségügyi zárlat Magyarországon honos vagy megtelepedett károsító ellen irányul;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j)</w:t>
      </w:r>
      <w:r w:rsidRPr="004D1232">
        <w:rPr>
          <w:rFonts w:eastAsia="Times New Roman"/>
          <w:bCs w:val="0"/>
          <w:lang w:eastAsia="hu-HU"/>
        </w:rPr>
        <w:t xml:space="preserve"> ha a termelő a növény-egészségügyi zárlat kapcsán meghatározott valamely kötelezettségének nem tesz eleget.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(3) A növényvédelmi védekezéssel okozott kárért nem jogosult kártalanításra az a méhész, aki letelepedésének bejelentését elmulasztotta.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lastRenderedPageBreak/>
        <w:t>55. §</w:t>
      </w:r>
      <w:r w:rsidRPr="004D1232">
        <w:rPr>
          <w:rFonts w:eastAsia="Times New Roman"/>
          <w:bCs w:val="0"/>
          <w:lang w:eastAsia="hu-HU"/>
        </w:rPr>
        <w:t xml:space="preserve"> (1) A 51. § (3) bekezdésének </w:t>
      </w:r>
      <w:r w:rsidRPr="004D1232">
        <w:rPr>
          <w:rFonts w:eastAsia="Times New Roman"/>
          <w:bCs w:val="0"/>
          <w:i/>
          <w:iCs/>
          <w:lang w:eastAsia="hu-HU"/>
        </w:rPr>
        <w:t>i)–q)</w:t>
      </w:r>
      <w:r w:rsidRPr="004D1232">
        <w:rPr>
          <w:rFonts w:eastAsia="Times New Roman"/>
          <w:bCs w:val="0"/>
          <w:lang w:eastAsia="hu-HU"/>
        </w:rPr>
        <w:t xml:space="preserve"> pontjaiban felsorolt járványügyi intézkedések elrendelése esetében – a (2) és (3) bekezdésben meghatározott kivételekkel – az államtól kártalanításra jogosult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bookmarkStart w:id="299" w:name="foot_300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"foot300"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300</w:t>
      </w:r>
      <w:r w:rsidRPr="004D1232">
        <w:rPr>
          <w:rFonts w:eastAsia="Times New Roman"/>
          <w:bCs w:val="0"/>
          <w:i/>
          <w:iCs/>
          <w:vertAlign w:val="superscript"/>
          <w:lang w:eastAsia="hu-HU"/>
        </w:rPr>
        <w:fldChar w:fldCharType="end"/>
      </w:r>
      <w:bookmarkEnd w:id="299"/>
      <w:r w:rsidRPr="004D1232">
        <w:rPr>
          <w:rFonts w:eastAsia="Times New Roman"/>
          <w:bCs w:val="0"/>
          <w:lang w:eastAsia="hu-HU"/>
        </w:rPr>
        <w:t xml:space="preserve"> az e törvény végrehajtására kiadott jogszabályban meghatározott állatbetegségben a 18. § (1) bekezdésének </w:t>
      </w:r>
      <w:r w:rsidRPr="004D1232">
        <w:rPr>
          <w:rFonts w:eastAsia="Times New Roman"/>
          <w:bCs w:val="0"/>
          <w:i/>
          <w:iCs/>
          <w:lang w:eastAsia="hu-HU"/>
        </w:rPr>
        <w:t>f)</w:t>
      </w:r>
      <w:r w:rsidRPr="004D1232">
        <w:rPr>
          <w:rFonts w:eastAsia="Times New Roman"/>
          <w:bCs w:val="0"/>
          <w:lang w:eastAsia="hu-HU"/>
        </w:rPr>
        <w:t xml:space="preserve"> pontjában előírt bejelentés teljesítésének időpontját követően vagy járványügyi intézkedés következtében elhullott, illetve a járványügyi intézkedésként leölt bejelentett állat, megsemmisített termék, anyag, eszköz és tárgy tulajdonosa;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w:t>
      </w:r>
      <w:r w:rsidRPr="004D1232">
        <w:rPr>
          <w:rFonts w:eastAsia="Times New Roman"/>
          <w:bCs w:val="0"/>
          <w:lang w:eastAsia="hu-HU"/>
        </w:rPr>
        <w:t xml:space="preserve"> a 51. § (3) bekezdésének </w:t>
      </w:r>
      <w:r w:rsidRPr="004D1232">
        <w:rPr>
          <w:rFonts w:eastAsia="Times New Roman"/>
          <w:bCs w:val="0"/>
          <w:i/>
          <w:iCs/>
          <w:lang w:eastAsia="hu-HU"/>
        </w:rPr>
        <w:t>p)</w:t>
      </w:r>
      <w:r w:rsidRPr="004D1232">
        <w:rPr>
          <w:rFonts w:eastAsia="Times New Roman"/>
          <w:bCs w:val="0"/>
          <w:lang w:eastAsia="hu-HU"/>
        </w:rPr>
        <w:t xml:space="preserve"> pontjában meghatározott földterület, jármű, épület, berendezés, eszköz és anyag tulajdonosa, használója, amennyiben az igénybevételre, illetve használatra kifejezetten az erre irányuló határozat alapján került sor;</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c)</w:t>
      </w:r>
      <w:bookmarkStart w:id="300" w:name="foot_301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"foot301"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301</w:t>
      </w:r>
      <w:r w:rsidRPr="004D1232">
        <w:rPr>
          <w:rFonts w:eastAsia="Times New Roman"/>
          <w:bCs w:val="0"/>
          <w:i/>
          <w:iCs/>
          <w:vertAlign w:val="superscript"/>
          <w:lang w:eastAsia="hu-HU"/>
        </w:rPr>
        <w:fldChar w:fldCharType="end"/>
      </w:r>
      <w:bookmarkEnd w:id="300"/>
      <w:r w:rsidRPr="004D1232">
        <w:rPr>
          <w:rFonts w:eastAsia="Times New Roman"/>
          <w:bCs w:val="0"/>
          <w:lang w:eastAsia="hu-HU"/>
        </w:rPr>
        <w:t xml:space="preserve"> az 51. § (3) bekezdés </w:t>
      </w:r>
      <w:r w:rsidRPr="004D1232">
        <w:rPr>
          <w:rFonts w:eastAsia="Times New Roman"/>
          <w:bCs w:val="0"/>
          <w:i/>
          <w:iCs/>
          <w:lang w:eastAsia="hu-HU"/>
        </w:rPr>
        <w:t>q)</w:t>
      </w:r>
      <w:r w:rsidRPr="004D1232">
        <w:rPr>
          <w:rFonts w:eastAsia="Times New Roman"/>
          <w:bCs w:val="0"/>
          <w:lang w:eastAsia="hu-HU"/>
        </w:rPr>
        <w:t xml:space="preserve"> pontjában meghatározott természetes személy, jogi személy, vagy jogi személyiséggel nem rendelkező szervezet, amennyiben a kötelezésre kifejezetten az erre irányuló határozat alapján került sor.</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 Nem jár kártalanítás</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r w:rsidRPr="004D1232">
        <w:rPr>
          <w:rFonts w:eastAsia="Times New Roman"/>
          <w:bCs w:val="0"/>
          <w:lang w:eastAsia="hu-HU"/>
        </w:rPr>
        <w:t xml:space="preserve"> az országba tilalom ellenére vagy szabálytalanul behozott állatokért, valamint a tartásukkal kapcsolatos anyagokért, eszközökért és tárgyakért;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w:t>
      </w:r>
      <w:r w:rsidRPr="004D1232">
        <w:rPr>
          <w:rFonts w:eastAsia="Times New Roman"/>
          <w:bCs w:val="0"/>
          <w:lang w:eastAsia="hu-HU"/>
        </w:rPr>
        <w:t xml:space="preserve"> ha az állat betegségre gyanús állapotát az állattartó vagy élelmiszer-vállalkozó nem jelentette be, illetve az előírt kötelezettségeket megszegte;</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c)</w:t>
      </w:r>
      <w:r w:rsidRPr="004D1232">
        <w:rPr>
          <w:rFonts w:eastAsia="Times New Roman"/>
          <w:bCs w:val="0"/>
          <w:lang w:eastAsia="hu-HU"/>
        </w:rPr>
        <w:t xml:space="preserve"> ha az átruházással szerzett állat betegségéről, fertőzöttségéről a tulajdonosnak az állat megszerzésekor tudomása volt;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d)</w:t>
      </w:r>
      <w:r w:rsidRPr="004D1232">
        <w:rPr>
          <w:rFonts w:eastAsia="Times New Roman"/>
          <w:bCs w:val="0"/>
          <w:lang w:eastAsia="hu-HU"/>
        </w:rPr>
        <w:t xml:space="preserve"> ha a járványügyi intézkedésre az állattartó vagy élelmiszer-vállalkozás egyéb felróható magatartása miatt került sor;</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e)</w:t>
      </w:r>
      <w:r w:rsidRPr="004D1232">
        <w:rPr>
          <w:rFonts w:eastAsia="Times New Roman"/>
          <w:bCs w:val="0"/>
          <w:lang w:eastAsia="hu-HU"/>
        </w:rPr>
        <w:t xml:space="preserve"> a vadon élő állatokért, kivéve az engedéllyel befogott, legalább hat hónapja zárt körülmények között (vadasparkban, vadaskertben, röptetőben) tartott vagy tenyésztett, továbbá a járványügyi intézkedésként diagnosztikai célból kilőtt vadat, és a védett állatokat;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f)</w:t>
      </w:r>
      <w:r w:rsidRPr="004D1232">
        <w:rPr>
          <w:rFonts w:eastAsia="Times New Roman"/>
          <w:bCs w:val="0"/>
          <w:lang w:eastAsia="hu-HU"/>
        </w:rPr>
        <w:t xml:space="preserve"> trágyáért, alomért;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g)</w:t>
      </w:r>
      <w:r w:rsidRPr="004D1232">
        <w:rPr>
          <w:rFonts w:eastAsia="Times New Roman"/>
          <w:bCs w:val="0"/>
          <w:lang w:eastAsia="hu-HU"/>
        </w:rPr>
        <w:t xml:space="preserve"> az állat-egészségügyi jogszabályok megsértésével tartott, illetve szállított, levágott, forgalomba hozott állatért és termékért.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 xml:space="preserve">(3) Az elrendelt, az 51. § (3) bekezdésének </w:t>
      </w:r>
      <w:r w:rsidRPr="004D1232">
        <w:rPr>
          <w:rFonts w:eastAsia="Times New Roman"/>
          <w:bCs w:val="0"/>
          <w:i/>
          <w:iCs/>
          <w:lang w:eastAsia="hu-HU"/>
        </w:rPr>
        <w:t>a)–h)</w:t>
      </w:r>
      <w:r w:rsidRPr="004D1232">
        <w:rPr>
          <w:rFonts w:eastAsia="Times New Roman"/>
          <w:bCs w:val="0"/>
          <w:lang w:eastAsia="hu-HU"/>
        </w:rPr>
        <w:t xml:space="preserve"> és </w:t>
      </w:r>
      <w:r w:rsidRPr="004D1232">
        <w:rPr>
          <w:rFonts w:eastAsia="Times New Roman"/>
          <w:bCs w:val="0"/>
          <w:i/>
          <w:iCs/>
          <w:lang w:eastAsia="hu-HU"/>
        </w:rPr>
        <w:t>r)</w:t>
      </w:r>
      <w:r w:rsidRPr="004D1232">
        <w:rPr>
          <w:rFonts w:eastAsia="Times New Roman"/>
          <w:bCs w:val="0"/>
          <w:lang w:eastAsia="hu-HU"/>
        </w:rPr>
        <w:t xml:space="preserve"> pontja szerinti állat-járványügyi intézkedésben előírt kötelezettségek teljesítése állami kártalanítás szempontjából nem minősül az 51. § (3) bekezdésének </w:t>
      </w:r>
      <w:r w:rsidRPr="004D1232">
        <w:rPr>
          <w:rFonts w:eastAsia="Times New Roman"/>
          <w:bCs w:val="0"/>
          <w:i/>
          <w:iCs/>
          <w:lang w:eastAsia="hu-HU"/>
        </w:rPr>
        <w:t>p)</w:t>
      </w:r>
      <w:r w:rsidRPr="004D1232">
        <w:rPr>
          <w:rFonts w:eastAsia="Times New Roman"/>
          <w:bCs w:val="0"/>
          <w:lang w:eastAsia="hu-HU"/>
        </w:rPr>
        <w:t xml:space="preserve"> és </w:t>
      </w:r>
      <w:r w:rsidRPr="004D1232">
        <w:rPr>
          <w:rFonts w:eastAsia="Times New Roman"/>
          <w:bCs w:val="0"/>
          <w:i/>
          <w:iCs/>
          <w:lang w:eastAsia="hu-HU"/>
        </w:rPr>
        <w:t>q)</w:t>
      </w:r>
      <w:r w:rsidRPr="004D1232">
        <w:rPr>
          <w:rFonts w:eastAsia="Times New Roman"/>
          <w:bCs w:val="0"/>
          <w:lang w:eastAsia="hu-HU"/>
        </w:rPr>
        <w:t xml:space="preserve"> pontja szerinti aktív közreműködésnek.</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 xml:space="preserve">(4) A kártalanítás összege az állat, anyag, eszköz vagy tárgy forgalmi értéke, az 51. § (3) bekezdésének </w:t>
      </w:r>
      <w:r w:rsidRPr="004D1232">
        <w:rPr>
          <w:rFonts w:eastAsia="Times New Roman"/>
          <w:bCs w:val="0"/>
          <w:i/>
          <w:iCs/>
          <w:lang w:eastAsia="hu-HU"/>
        </w:rPr>
        <w:t>p)</w:t>
      </w:r>
      <w:r w:rsidRPr="004D1232">
        <w:rPr>
          <w:rFonts w:eastAsia="Times New Roman"/>
          <w:bCs w:val="0"/>
          <w:lang w:eastAsia="hu-HU"/>
        </w:rPr>
        <w:t xml:space="preserve"> és </w:t>
      </w:r>
      <w:r w:rsidRPr="004D1232">
        <w:rPr>
          <w:rFonts w:eastAsia="Times New Roman"/>
          <w:bCs w:val="0"/>
          <w:i/>
          <w:iCs/>
          <w:lang w:eastAsia="hu-HU"/>
        </w:rPr>
        <w:t>q)</w:t>
      </w:r>
      <w:r w:rsidRPr="004D1232">
        <w:rPr>
          <w:rFonts w:eastAsia="Times New Roman"/>
          <w:bCs w:val="0"/>
          <w:lang w:eastAsia="hu-HU"/>
        </w:rPr>
        <w:t xml:space="preserve"> pontja esetében pedig az igénybevétellel, illetve közreműködéssel okozott károkhoz – ide nem értve az elmaradt hasznot – igazodik.</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lastRenderedPageBreak/>
        <w:t>(5) A kárbecslés és kifizetés részletes szabályait az e törvény végrehajtására kiadott jogszabály tartalmazza. A kártalanítás kifizetésének módjáról az azt elrendelő határozatban kell rendelkezni.</w:t>
      </w:r>
    </w:p>
    <w:p w:rsidR="004D1232" w:rsidRPr="004D1232" w:rsidRDefault="004D1232" w:rsidP="004D1232">
      <w:pPr>
        <w:spacing w:before="160" w:after="160" w:line="240" w:lineRule="auto"/>
        <w:jc w:val="center"/>
        <w:rPr>
          <w:rFonts w:eastAsia="Times New Roman"/>
          <w:bCs w:val="0"/>
          <w:lang w:eastAsia="hu-HU"/>
        </w:rPr>
      </w:pPr>
      <w:r w:rsidRPr="004D1232">
        <w:rPr>
          <w:rFonts w:eastAsia="Times New Roman"/>
          <w:bCs w:val="0"/>
          <w:lang w:eastAsia="hu-HU"/>
        </w:rPr>
        <w:t>VI. Fejezet</w:t>
      </w:r>
    </w:p>
    <w:p w:rsidR="004D1232" w:rsidRPr="004D1232" w:rsidRDefault="004D1232" w:rsidP="004D1232">
      <w:pPr>
        <w:spacing w:before="160" w:after="320" w:line="240" w:lineRule="auto"/>
        <w:jc w:val="center"/>
        <w:rPr>
          <w:rFonts w:eastAsia="Times New Roman"/>
          <w:bCs w:val="0"/>
          <w:lang w:eastAsia="hu-HU"/>
        </w:rPr>
      </w:pPr>
      <w:r w:rsidRPr="004D1232">
        <w:rPr>
          <w:rFonts w:eastAsia="Times New Roman"/>
          <w:bCs w:val="0"/>
          <w:i/>
          <w:iCs/>
          <w:lang w:eastAsia="hu-HU"/>
        </w:rPr>
        <w:t>JOGKÖVETKEZMÉNYEK</w:t>
      </w:r>
    </w:p>
    <w:p w:rsidR="004D1232" w:rsidRPr="004D1232" w:rsidRDefault="004D1232" w:rsidP="004D1232">
      <w:pPr>
        <w:spacing w:before="160" w:after="320" w:line="240" w:lineRule="auto"/>
        <w:jc w:val="center"/>
        <w:rPr>
          <w:rFonts w:eastAsia="Times New Roman"/>
          <w:bCs w:val="0"/>
          <w:lang w:eastAsia="hu-HU"/>
        </w:rPr>
      </w:pPr>
      <w:r w:rsidRPr="004D1232">
        <w:rPr>
          <w:rFonts w:eastAsia="Times New Roman"/>
          <w:bCs w:val="0"/>
          <w:i/>
          <w:iCs/>
          <w:lang w:eastAsia="hu-HU"/>
        </w:rPr>
        <w:t>A jogkövetkezményekre vonatkozó általános rendelkezések</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56. §</w:t>
      </w:r>
      <w:r w:rsidRPr="004D1232">
        <w:rPr>
          <w:rFonts w:eastAsia="Times New Roman"/>
          <w:bCs w:val="0"/>
          <w:lang w:eastAsia="hu-HU"/>
        </w:rPr>
        <w:t xml:space="preserve"> (1)</w:t>
      </w:r>
      <w:bookmarkStart w:id="301" w:name="foot_302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"foot302"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302</w:t>
      </w:r>
      <w:r w:rsidRPr="004D1232">
        <w:rPr>
          <w:rFonts w:eastAsia="Times New Roman"/>
          <w:bCs w:val="0"/>
          <w:vertAlign w:val="superscript"/>
          <w:lang w:eastAsia="hu-HU"/>
        </w:rPr>
        <w:fldChar w:fldCharType="end"/>
      </w:r>
      <w:bookmarkEnd w:id="301"/>
      <w:r w:rsidRPr="004D1232">
        <w:rPr>
          <w:rFonts w:eastAsia="Times New Roman"/>
          <w:bCs w:val="0"/>
          <w:lang w:eastAsia="hu-HU"/>
        </w:rPr>
        <w:t xml:space="preserve"> Az élelmiszerlánc-felügyeleti szerv e törvényben és az e törvény végrehajtására kiadott jogszabályokban, valamint az Európai Unió közvetlenül alkalmazandó jogi aktusában meghatározott rendelkezés, illetve hatósági határozatban foglaltak megsértése esetén intézkedést hozhat, bírságot szabhat ki vagy figyelmeztetésben részesíti az eljárás alá vont jogi személyt, jogi személyiséggel nem rendelkező szervezetet vagy természetes személyt (e fejezetben a továbbiakban együtt: eljárás alá vont személy).</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 Az (1) bekezdés szerinti jogkövetkezmény alkalmazásának nincs helye, ha a cselekménynek az élelmiszerlánc-felügyeleti szerv tudomására jutásától számított egy év, illetve a cselekmény elkövetésétől számított három év eltelt. A határidő számításakor a jogorvoslati eljárás időtartamát nem kell figyelembe venni.</w:t>
      </w:r>
    </w:p>
    <w:p w:rsidR="004D1232" w:rsidRPr="004D1232" w:rsidRDefault="004D1232" w:rsidP="004D1232">
      <w:pPr>
        <w:spacing w:before="160" w:after="320" w:line="240" w:lineRule="auto"/>
        <w:jc w:val="center"/>
        <w:rPr>
          <w:rFonts w:eastAsia="Times New Roman"/>
          <w:bCs w:val="0"/>
          <w:lang w:eastAsia="hu-HU"/>
        </w:rPr>
      </w:pPr>
      <w:r w:rsidRPr="004D1232">
        <w:rPr>
          <w:rFonts w:eastAsia="Times New Roman"/>
          <w:bCs w:val="0"/>
          <w:i/>
          <w:iCs/>
          <w:lang w:eastAsia="hu-HU"/>
        </w:rPr>
        <w:t>Intézkedések</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57. §</w:t>
      </w:r>
      <w:r w:rsidRPr="004D1232">
        <w:rPr>
          <w:rFonts w:eastAsia="Times New Roman"/>
          <w:bCs w:val="0"/>
          <w:lang w:eastAsia="hu-HU"/>
        </w:rPr>
        <w:t xml:space="preserve"> Az élelmiszerlánc-felügyeleti szerv az e törvény végrehajtására kiadott jogszabályban meghatározottak szerint, a feltárt jogsértés súlyával arányosan, a jogsértésben rejlő kockázat mértékének és jellegének figyelembevételével a következő intézkedéseket hozhatja: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r w:rsidRPr="004D1232">
        <w:rPr>
          <w:rFonts w:eastAsia="Times New Roman"/>
          <w:bCs w:val="0"/>
          <w:lang w:eastAsia="hu-HU"/>
        </w:rPr>
        <w:t xml:space="preserve"> tevékenység végzését határozott időre, teljesen vagy részlegesen felfüggesztheti, korlátozhatja, a működést megtilthatja, az újbóli működést feltételhez kötheti;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w:t>
      </w:r>
      <w:r w:rsidRPr="004D1232">
        <w:rPr>
          <w:rFonts w:eastAsia="Times New Roman"/>
          <w:bCs w:val="0"/>
          <w:lang w:eastAsia="hu-HU"/>
        </w:rPr>
        <w:t xml:space="preserve"> vállalkozás, létesítmény működési engedélyét feltételhez kötheti, módosíthatja, felfüggesztheti, visszavonhatja, illetve kezdeményezheti annak visszavonását;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c)</w:t>
      </w:r>
      <w:r w:rsidRPr="004D1232">
        <w:rPr>
          <w:rFonts w:eastAsia="Times New Roman"/>
          <w:bCs w:val="0"/>
          <w:lang w:eastAsia="hu-HU"/>
        </w:rPr>
        <w:t xml:space="preserve"> vállalkozás, létesítmény nyilvántartásba vételét feltételhez kötheti, határozott időre vagy véglegesen megtagadhatja, a vállalkozást, létesítményt törölheti nyilvántartásából;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d)</w:t>
      </w:r>
      <w:r w:rsidRPr="004D1232">
        <w:rPr>
          <w:rFonts w:eastAsia="Times New Roman"/>
          <w:bCs w:val="0"/>
          <w:lang w:eastAsia="hu-HU"/>
        </w:rPr>
        <w:t xml:space="preserve"> a nem állami laboratóriumok működési engedélyét feltételhez kötheti, módosíthatja, visszavonhatja;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e)</w:t>
      </w:r>
      <w:r w:rsidRPr="004D1232">
        <w:rPr>
          <w:rFonts w:eastAsia="Times New Roman"/>
          <w:bCs w:val="0"/>
          <w:lang w:eastAsia="hu-HU"/>
        </w:rPr>
        <w:t xml:space="preserve"> az újbóli engedélyezést oktatáson való részvételhez, annak igazolásához, illetve vizsgázáshoz kötheti;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f)</w:t>
      </w:r>
      <w:r w:rsidRPr="004D1232">
        <w:rPr>
          <w:rFonts w:eastAsia="Times New Roman"/>
          <w:bCs w:val="0"/>
          <w:lang w:eastAsia="hu-HU"/>
        </w:rPr>
        <w:t xml:space="preserve"> termék előállítását, tárolását, szállítását, felhasználását, forgalomba hozatalát, behozatalát, kivitelét, illetékességi területén való átszállítását feltételhez kötheti, korlátozhatja, felfüggesztheti, megtilthatja;</w:t>
      </w:r>
    </w:p>
    <w:p w:rsidR="004D1232" w:rsidRPr="004D1232" w:rsidRDefault="004D1232" w:rsidP="004D1232">
      <w:pPr>
        <w:pBdr>
          <w:left w:val="single" w:sz="36" w:space="3" w:color="FF0000"/>
        </w:pBd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g)</w:t>
      </w:r>
      <w:bookmarkStart w:id="302" w:name="foot_303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"foot303"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303</w:t>
      </w:r>
      <w:r w:rsidRPr="004D1232">
        <w:rPr>
          <w:rFonts w:eastAsia="Times New Roman"/>
          <w:bCs w:val="0"/>
          <w:i/>
          <w:iCs/>
          <w:vertAlign w:val="superscript"/>
          <w:lang w:eastAsia="hu-HU"/>
        </w:rPr>
        <w:fldChar w:fldCharType="end"/>
      </w:r>
      <w:bookmarkEnd w:id="302"/>
      <w:r w:rsidRPr="004D1232">
        <w:rPr>
          <w:rFonts w:eastAsia="Times New Roman"/>
          <w:bCs w:val="0"/>
          <w:lang w:eastAsia="hu-HU"/>
        </w:rPr>
        <w:t xml:space="preserve"> elrendelheti a termék zár alá vételét, lefoglalását, forgalomból való kivonását, visszahívását, megsemmisítését, ártalmatlanítását;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lastRenderedPageBreak/>
        <w:t>h)</w:t>
      </w:r>
      <w:r w:rsidRPr="004D1232">
        <w:rPr>
          <w:rFonts w:eastAsia="Times New Roman"/>
          <w:bCs w:val="0"/>
          <w:lang w:eastAsia="hu-HU"/>
        </w:rPr>
        <w:t xml:space="preserve"> állat vizsgálatát, forgalmi korlátozását, elkülönítését, kötelező gyógykezelését, védőoltását vagy leölését elrendelheti;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i)</w:t>
      </w:r>
      <w:r w:rsidRPr="004D1232">
        <w:rPr>
          <w:rFonts w:eastAsia="Times New Roman"/>
          <w:bCs w:val="0"/>
          <w:lang w:eastAsia="hu-HU"/>
        </w:rPr>
        <w:t xml:space="preserve"> elismert hagyományos különleges termék előállítását, forgalomba hozatalát megtilthatja vagy feltételhez kötheti;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j)</w:t>
      </w:r>
      <w:bookmarkStart w:id="303" w:name="foot_304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"foot304"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304</w:t>
      </w:r>
      <w:r w:rsidRPr="004D1232">
        <w:rPr>
          <w:rFonts w:eastAsia="Times New Roman"/>
          <w:bCs w:val="0"/>
          <w:i/>
          <w:iCs/>
          <w:vertAlign w:val="superscript"/>
          <w:lang w:eastAsia="hu-HU"/>
        </w:rPr>
        <w:fldChar w:fldCharType="end"/>
      </w:r>
      <w:bookmarkEnd w:id="303"/>
      <w:r w:rsidRPr="004D1232">
        <w:rPr>
          <w:rFonts w:eastAsia="Times New Roman"/>
          <w:bCs w:val="0"/>
          <w:lang w:eastAsia="hu-HU"/>
        </w:rPr>
        <w:t xml:space="preserve"> élelmiszerrel, illetve takarmánnyal érintkezésbe kerülő anyagok, gépek, eszközök, az élelmiszerláncban felhasznált fertőtlenítőszerek használatát megtilthatja, az engedélyező hatóság egyidejű értesítése mellett ingatlant adott állapotában élelmiszer-, takarmányvállalkozási tevékenység végzésére alkalmatlannak nyilváníthat, ingatlan élelmiszer-, takarmányvállalkozási tevékenység végzésére történő használatát az ingatlan adott állapotában határozott időre vagy véglegesen megtilthatja;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k)</w:t>
      </w:r>
      <w:r w:rsidRPr="004D1232">
        <w:rPr>
          <w:rFonts w:eastAsia="Times New Roman"/>
          <w:bCs w:val="0"/>
          <w:lang w:eastAsia="hu-HU"/>
        </w:rPr>
        <w:t xml:space="preserve"> szállítóeszköz engedélyét visszavonhatja, használatát megtilthatja;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l)</w:t>
      </w:r>
      <w:r w:rsidRPr="004D1232">
        <w:rPr>
          <w:rFonts w:eastAsia="Times New Roman"/>
          <w:bCs w:val="0"/>
          <w:lang w:eastAsia="hu-HU"/>
        </w:rPr>
        <w:t xml:space="preserve"> élelmiszert emberi fogyasztásra alkalmatlannak minősíthet;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m)</w:t>
      </w:r>
      <w:r w:rsidRPr="004D1232">
        <w:rPr>
          <w:rFonts w:eastAsia="Times New Roman"/>
          <w:bCs w:val="0"/>
          <w:lang w:eastAsia="hu-HU"/>
        </w:rPr>
        <w:t xml:space="preserve"> takarmányt etetésre alkalmatlannak nyilváníthat, új takarmány eseti engedélyét felfüggesztheti, újabb feltételhez kötheti, módosíthatja, illetve visszavonhatja;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n)</w:t>
      </w:r>
      <w:r w:rsidRPr="004D1232">
        <w:rPr>
          <w:rFonts w:eastAsia="Times New Roman"/>
          <w:bCs w:val="0"/>
          <w:lang w:eastAsia="hu-HU"/>
        </w:rPr>
        <w:t xml:space="preserve"> engedélyköteles tevékenység végzésére vonatkozó engedélyt módosíthat, visszavonhat;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o)</w:t>
      </w:r>
      <w:r w:rsidRPr="004D1232">
        <w:rPr>
          <w:rFonts w:eastAsia="Times New Roman"/>
          <w:bCs w:val="0"/>
          <w:lang w:eastAsia="hu-HU"/>
        </w:rPr>
        <w:t xml:space="preserve"> növény-egészségügyi zárlatot és járványügyi intézkedést rendelhet el;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p)</w:t>
      </w:r>
      <w:r w:rsidRPr="004D1232">
        <w:rPr>
          <w:rFonts w:eastAsia="Times New Roman"/>
          <w:bCs w:val="0"/>
          <w:lang w:eastAsia="hu-HU"/>
        </w:rPr>
        <w:t xml:space="preserve"> a határállomásokon végzett ellenőrzése során elrendelheti az e törvény végrehajtására kiadott jogszabály szerinti, illetve az Európai Unió közvetlenül alkalmazandó jogi aktusaiban foglalt intézkedéseket;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q)</w:t>
      </w:r>
      <w:r w:rsidRPr="004D1232">
        <w:rPr>
          <w:rFonts w:eastAsia="Times New Roman"/>
          <w:bCs w:val="0"/>
          <w:lang w:eastAsia="hu-HU"/>
        </w:rPr>
        <w:t xml:space="preserve"> termelési, betakarítási, kísérleti, felhasználási, alkalmazási tilalmat, illetve növényvédelmi korlátozást rendelhet el;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r)</w:t>
      </w:r>
      <w:r w:rsidRPr="004D1232">
        <w:rPr>
          <w:rFonts w:eastAsia="Times New Roman"/>
          <w:bCs w:val="0"/>
          <w:lang w:eastAsia="hu-HU"/>
        </w:rPr>
        <w:t xml:space="preserve"> betilthatja vagy korlátozhatja a növény-egészségügyi szempontból nem megfelelő vetőmagok, szaporítóanyagok vagy nemesítési alapanyagok használatát;</w:t>
      </w:r>
    </w:p>
    <w:p w:rsidR="004D1232" w:rsidRPr="004D1232" w:rsidRDefault="004D1232" w:rsidP="004D1232">
      <w:pPr>
        <w:pBdr>
          <w:left w:val="single" w:sz="36" w:space="3" w:color="FF0000"/>
        </w:pBd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s)</w:t>
      </w:r>
      <w:bookmarkStart w:id="304" w:name="foot_305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"foot305"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305</w:t>
      </w:r>
      <w:r w:rsidRPr="004D1232">
        <w:rPr>
          <w:rFonts w:eastAsia="Times New Roman"/>
          <w:bCs w:val="0"/>
          <w:i/>
          <w:iCs/>
          <w:vertAlign w:val="superscript"/>
          <w:lang w:eastAsia="hu-HU"/>
        </w:rPr>
        <w:fldChar w:fldCharType="end"/>
      </w:r>
      <w:bookmarkEnd w:id="304"/>
      <w:r w:rsidRPr="004D1232">
        <w:rPr>
          <w:rFonts w:eastAsia="Times New Roman"/>
          <w:bCs w:val="0"/>
          <w:lang w:eastAsia="hu-HU"/>
        </w:rPr>
        <w:t xml:space="preserve"> elrendelheti eszköz, tárgy, anyag vagy termék zár alá vételét, ártalmatlanítását, továbbá szállítójárművet visszatarthat mindaddig, amíg a 14. § szerinti felelős személye nem kerül megállapításra, vagy a szállítmányával kapcsolatos zárolási, lefoglalási, és ártalmatlanítási eljárás be nem fejeződik, illetve annak költsége megfizetésre nem kerül;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t)</w:t>
      </w:r>
      <w:bookmarkStart w:id="305" w:name="foot_306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"foot306"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306</w:t>
      </w:r>
      <w:r w:rsidRPr="004D1232">
        <w:rPr>
          <w:rFonts w:eastAsia="Times New Roman"/>
          <w:bCs w:val="0"/>
          <w:i/>
          <w:iCs/>
          <w:vertAlign w:val="superscript"/>
          <w:lang w:eastAsia="hu-HU"/>
        </w:rPr>
        <w:fldChar w:fldCharType="end"/>
      </w:r>
      <w:bookmarkEnd w:id="305"/>
      <w:r w:rsidRPr="004D1232">
        <w:rPr>
          <w:rFonts w:eastAsia="Times New Roman"/>
          <w:bCs w:val="0"/>
          <w:lang w:eastAsia="hu-HU"/>
        </w:rPr>
        <w:t xml:space="preserve"> termék tárolására szolgáló helyiséget zár alá veheti mindaddig, amíg a 14. § szerinti felelős személye nem kerül megállapításra;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u)</w:t>
      </w:r>
      <w:bookmarkStart w:id="306" w:name="foot_307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"foot307"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307</w:t>
      </w:r>
      <w:r w:rsidRPr="004D1232">
        <w:rPr>
          <w:rFonts w:eastAsia="Times New Roman"/>
          <w:bCs w:val="0"/>
          <w:i/>
          <w:iCs/>
          <w:vertAlign w:val="superscript"/>
          <w:lang w:eastAsia="hu-HU"/>
        </w:rPr>
        <w:fldChar w:fldCharType="end"/>
      </w:r>
      <w:bookmarkEnd w:id="306"/>
      <w:r w:rsidRPr="004D1232">
        <w:rPr>
          <w:rFonts w:eastAsia="Times New Roman"/>
          <w:bCs w:val="0"/>
          <w:lang w:eastAsia="hu-HU"/>
        </w:rPr>
        <w:t xml:space="preserve"> az élelmiszerlánc részét képező valamely tevékenység vonatkozásában megtilthatja vagy korlátozhatja a nem megfelelő képesítéssel vagy személyi higiénés alkalmassággal foglalkoztatottak munkavégzését.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58. §</w:t>
      </w:r>
      <w:r w:rsidRPr="004D1232">
        <w:rPr>
          <w:rFonts w:eastAsia="Times New Roman"/>
          <w:bCs w:val="0"/>
          <w:lang w:eastAsia="hu-HU"/>
        </w:rPr>
        <w:t xml:space="preserve"> Ha az élelmiszer- vagy takarmányjogi előírások megsértése esetén az élelmiszerlánc-felügyeleti szerv egy adott élelmiszer vagy takarmány forgalomba hozatalát megtiltja, a jogsértésért felelős élelmiszer- vagy takarmány-vállalkozás köteles az érintett élelmiszer vagy takarmány vonatkozásában az e törvény végrehajtására kiadott jogszabályokban </w:t>
      </w:r>
      <w:r w:rsidRPr="004D1232">
        <w:rPr>
          <w:rFonts w:eastAsia="Times New Roman"/>
          <w:bCs w:val="0"/>
          <w:lang w:eastAsia="hu-HU"/>
        </w:rPr>
        <w:lastRenderedPageBreak/>
        <w:t>meghatározottak szerint eljárni, és eljárásáról, valamint a megtett intézkedésekről az élelmiszerlánc-felügyeleti szervet részletesen tájékoztatni. Amennyiben a hatóság az adott élelmiszer vagy takarmány vonatkozó előírásoknak való megfelelésének biztosítása szempontjából az élelmiszer- vagy takarmány-vállalkozás eljárását nem kielégítőnek ítéli meg, az élelmiszer- vagy takarmány-vállalkozás költségére haladéktalanul megteszi a szükséges intézkedéseket.</w:t>
      </w:r>
    </w:p>
    <w:p w:rsidR="004D1232" w:rsidRPr="004D1232" w:rsidRDefault="004D1232" w:rsidP="004D1232">
      <w:pPr>
        <w:spacing w:before="160" w:after="320" w:line="240" w:lineRule="auto"/>
        <w:jc w:val="center"/>
        <w:rPr>
          <w:rFonts w:eastAsia="Times New Roman"/>
          <w:bCs w:val="0"/>
          <w:lang w:eastAsia="hu-HU"/>
        </w:rPr>
      </w:pPr>
      <w:r w:rsidRPr="004D1232">
        <w:rPr>
          <w:rFonts w:eastAsia="Times New Roman"/>
          <w:bCs w:val="0"/>
          <w:i/>
          <w:iCs/>
          <w:lang w:eastAsia="hu-HU"/>
        </w:rPr>
        <w:t>A bírságok kiszabásának általános szabályai és elvei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59. §</w:t>
      </w:r>
      <w:r w:rsidRPr="004D1232">
        <w:rPr>
          <w:rFonts w:eastAsia="Times New Roman"/>
          <w:bCs w:val="0"/>
          <w:lang w:eastAsia="hu-HU"/>
        </w:rPr>
        <w:t xml:space="preserve"> (1)</w:t>
      </w:r>
      <w:bookmarkStart w:id="307" w:name="foot_308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"foot308"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308</w:t>
      </w:r>
      <w:r w:rsidRPr="004D1232">
        <w:rPr>
          <w:rFonts w:eastAsia="Times New Roman"/>
          <w:bCs w:val="0"/>
          <w:vertAlign w:val="superscript"/>
          <w:lang w:eastAsia="hu-HU"/>
        </w:rPr>
        <w:fldChar w:fldCharType="end"/>
      </w:r>
      <w:bookmarkEnd w:id="307"/>
      <w:r w:rsidRPr="004D1232">
        <w:rPr>
          <w:rFonts w:eastAsia="Times New Roman"/>
          <w:bCs w:val="0"/>
          <w:lang w:eastAsia="hu-HU"/>
        </w:rPr>
        <w:t xml:space="preserve"> Az élelmiszer-ellenőrzési bírság és a takarmány-ellenőrzési bírság legkisebb összege tizenötezer forint, legmagasabb összege</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r w:rsidRPr="004D1232">
        <w:rPr>
          <w:rFonts w:eastAsia="Times New Roman"/>
          <w:bCs w:val="0"/>
          <w:lang w:eastAsia="hu-HU"/>
        </w:rPr>
        <w:t xml:space="preserve"> ha az eljárás alá vont személy a számvitelről szóló 2000. évi C. törvény (a továbbiakban: Szt.) hatálya alá tartozó, 100 millió forintot meghaladó éves nettó árbevétellel rendelkező vállalkozás, az eljárás alá vont személy éves nettó árbevételének 10%-áig, de legfeljebb ötszázmillió forintig, illetve az emberek vagy állatok széles körének egészségét károsító vagy veszélyeztető, továbbá a felhasználók széles körének jelentős vagyoni hátrányt okozó jogsértés esetén legfeljebb ötmilliárd forintig;</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w:t>
      </w:r>
      <w:r w:rsidRPr="004D1232">
        <w:rPr>
          <w:rFonts w:eastAsia="Times New Roman"/>
          <w:bCs w:val="0"/>
          <w:lang w:eastAsia="hu-HU"/>
        </w:rPr>
        <w:t xml:space="preserve"> az </w:t>
      </w:r>
      <w:r w:rsidRPr="004D1232">
        <w:rPr>
          <w:rFonts w:eastAsia="Times New Roman"/>
          <w:bCs w:val="0"/>
          <w:i/>
          <w:iCs/>
          <w:lang w:eastAsia="hu-HU"/>
        </w:rPr>
        <w:t>a)</w:t>
      </w:r>
      <w:r w:rsidRPr="004D1232">
        <w:rPr>
          <w:rFonts w:eastAsia="Times New Roman"/>
          <w:bCs w:val="0"/>
          <w:lang w:eastAsia="hu-HU"/>
        </w:rPr>
        <w:t xml:space="preserve"> pont hatálya alá nem tartozó esetben 500 ezer forintig, illetve az emberek vagy állatok széles körének egészségét károsító vagy veszélyeztető, továbbá a felhasználók széles körének jelentős vagyoni hátrányt okozó jogsértés esetén az eljárás alá vont személy éves nettó árbevételének 10%-áig, az Szt. hatálya alá nem tartozó eljárás alá vont személy esetében tízmillió forintig</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terjedhet.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w:t>
      </w:r>
      <w:bookmarkStart w:id="308" w:name="foot_309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"foot309"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309</w:t>
      </w:r>
      <w:r w:rsidRPr="004D1232">
        <w:rPr>
          <w:rFonts w:eastAsia="Times New Roman"/>
          <w:bCs w:val="0"/>
          <w:vertAlign w:val="superscript"/>
          <w:lang w:eastAsia="hu-HU"/>
        </w:rPr>
        <w:fldChar w:fldCharType="end"/>
      </w:r>
      <w:bookmarkEnd w:id="308"/>
      <w:r w:rsidRPr="004D1232">
        <w:rPr>
          <w:rFonts w:eastAsia="Times New Roman"/>
          <w:bCs w:val="0"/>
          <w:lang w:eastAsia="hu-HU"/>
        </w:rPr>
        <w:t xml:space="preserve"> Ha az eljárás alá vont személy a tevékenységét a 14/A § (1) bekezdésének, vagy a 23. § (1), illetve (2) bekezdésének be nem tartásával végezte, az élelmiszer-ellenőrzési bírság, illetve a takarmány-ellenőrzési bírság legkisebb összege tizenötezer forint, legmagasabb összege pedig – az (1) bekezdéstől eltérően – százmillió forint, illetve az emberek vagy állatok széles körének egészségét károsító vagy veszélyeztető, továbbá a felhasználók széles körének jelentős vagyoni hátrányt okozó jogsértés esetén kétmilliárd forint lehet.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(3)</w:t>
      </w:r>
      <w:bookmarkStart w:id="309" w:name="foot_310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"foot310"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310</w:t>
      </w:r>
      <w:r w:rsidRPr="004D1232">
        <w:rPr>
          <w:rFonts w:eastAsia="Times New Roman"/>
          <w:bCs w:val="0"/>
          <w:vertAlign w:val="superscript"/>
          <w:lang w:eastAsia="hu-HU"/>
        </w:rPr>
        <w:fldChar w:fldCharType="end"/>
      </w:r>
      <w:bookmarkEnd w:id="309"/>
      <w:r w:rsidRPr="004D1232">
        <w:rPr>
          <w:rFonts w:eastAsia="Times New Roman"/>
          <w:bCs w:val="0"/>
          <w:lang w:eastAsia="hu-HU"/>
        </w:rPr>
        <w:t xml:space="preserve"> A növényvédelmi bírság és az élelmiszerlánc-felügyeleti bírság legmagasabb összege százötvenmillió forint, legkisebb összege tizenötezer forint.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(4) Az (1) bekezdés szerinti nettó árbevételt a jogsértést megállapító határozat meghozatalát megelőző üzleti évre vonatkozó éves beszámoló vagy az egyszerűsített éves beszámoló (a továbbiakban együtt: beszámoló) szerinti nettó árbevétel alapján kell meghatározni. Ha a vállalkozás működési ideje egy évnél rövidebb, az adatokat éves szintre kell vetíteni. Ha a vállalkozásnak a jogsértést megállapító határozat meghozatalát megelőző üzleti évben elért nettó árbevételéről nem áll rendelkezésre hitelesnek tekinthető információ, a bírság összegének meghatározásakor az utolsó hitelesen lezárt üzleti év nettó árbevétele az irányadó. Beszámolóval még nem rendelkező, újonnan alapított vállalkozás esetében az eljárás megindításának évére vonatkozó üzleti tervet, ennek hiányában a vállalkozás által a hatóság felhívására közölt, az Szt.-nek a közbenső mérleg készítésére vonatkozó szabályai szerint az eljárás megindításának napjával mint fordulónappal kiszámított nettó árbevételt kell figyelembe venni.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lastRenderedPageBreak/>
        <w:t>(5)</w:t>
      </w:r>
      <w:bookmarkStart w:id="310" w:name="foot_311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"foot311"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311</w:t>
      </w:r>
      <w:r w:rsidRPr="004D1232">
        <w:rPr>
          <w:rFonts w:eastAsia="Times New Roman"/>
          <w:bCs w:val="0"/>
          <w:vertAlign w:val="superscript"/>
          <w:lang w:eastAsia="hu-HU"/>
        </w:rPr>
        <w:fldChar w:fldCharType="end"/>
      </w:r>
      <w:bookmarkEnd w:id="310"/>
      <w:r w:rsidRPr="004D1232">
        <w:rPr>
          <w:rFonts w:eastAsia="Times New Roman"/>
          <w:bCs w:val="0"/>
          <w:lang w:eastAsia="hu-HU"/>
        </w:rPr>
        <w:t xml:space="preserve"> A bírság mértékét az eset összes körülményére – így különösen az érintettek érdekei sérelmének körére, súlyára, a jogsértő állapot időtartamára és a jogsértő magatartás ismételt tanúsítására, a jogsértéssel elért előnyre, a 60. § (1) bekezdésének </w:t>
      </w:r>
      <w:r w:rsidRPr="004D1232">
        <w:rPr>
          <w:rFonts w:eastAsia="Times New Roman"/>
          <w:bCs w:val="0"/>
          <w:i/>
          <w:iCs/>
          <w:lang w:eastAsia="hu-HU"/>
        </w:rPr>
        <w:t>a)–c), g), i)–l), n)–p)</w:t>
      </w:r>
      <w:r w:rsidRPr="004D1232">
        <w:rPr>
          <w:rFonts w:eastAsia="Times New Roman"/>
          <w:bCs w:val="0"/>
          <w:lang w:eastAsia="hu-HU"/>
        </w:rPr>
        <w:t xml:space="preserve">, </w:t>
      </w:r>
      <w:r w:rsidRPr="004D1232">
        <w:rPr>
          <w:rFonts w:eastAsia="Times New Roman"/>
          <w:bCs w:val="0"/>
          <w:i/>
          <w:iCs/>
          <w:lang w:eastAsia="hu-HU"/>
        </w:rPr>
        <w:t>q)</w:t>
      </w:r>
      <w:r w:rsidRPr="004D1232">
        <w:rPr>
          <w:rFonts w:eastAsia="Times New Roman"/>
          <w:bCs w:val="0"/>
          <w:lang w:eastAsia="hu-HU"/>
        </w:rPr>
        <w:t xml:space="preserve"> pontjában, valamint a 63. § (1) bekezdésének </w:t>
      </w:r>
      <w:r w:rsidRPr="004D1232">
        <w:rPr>
          <w:rFonts w:eastAsia="Times New Roman"/>
          <w:bCs w:val="0"/>
          <w:i/>
          <w:iCs/>
          <w:lang w:eastAsia="hu-HU"/>
        </w:rPr>
        <w:t>b)</w:t>
      </w:r>
      <w:r w:rsidRPr="004D1232">
        <w:rPr>
          <w:rFonts w:eastAsia="Times New Roman"/>
          <w:bCs w:val="0"/>
          <w:lang w:eastAsia="hu-HU"/>
        </w:rPr>
        <w:t xml:space="preserve"> és </w:t>
      </w:r>
      <w:r w:rsidRPr="004D1232">
        <w:rPr>
          <w:rFonts w:eastAsia="Times New Roman"/>
          <w:bCs w:val="0"/>
          <w:i/>
          <w:iCs/>
          <w:lang w:eastAsia="hu-HU"/>
        </w:rPr>
        <w:t>d)</w:t>
      </w:r>
      <w:r w:rsidRPr="004D1232">
        <w:rPr>
          <w:rFonts w:eastAsia="Times New Roman"/>
          <w:bCs w:val="0"/>
          <w:lang w:eastAsia="hu-HU"/>
        </w:rPr>
        <w:t xml:space="preserve"> pontjában foglalt tényállások kivételével az eljárás alá vont személy gazdasági súlyára – tekintettel kell meghatározni.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(6) Amennyiben a jogsértő állapot megszüntetése érdekében a törvény szerint alkalmazható legalacsonyabb összegű bírság kiszabása is szükségtelen, bírságolás helyett az élelmiszerlánc-felügyeleti szerv figyelmeztetésben részesítheti az eljárás alá vont személyt.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(7) A (6) bekezdés nem alkalmazható</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r w:rsidRPr="004D1232">
        <w:rPr>
          <w:rFonts w:eastAsia="Times New Roman"/>
          <w:bCs w:val="0"/>
          <w:lang w:eastAsia="hu-HU"/>
        </w:rPr>
        <w:t xml:space="preserve"> a 60. § (1) bekezdésének </w:t>
      </w:r>
      <w:r w:rsidRPr="004D1232">
        <w:rPr>
          <w:rFonts w:eastAsia="Times New Roman"/>
          <w:bCs w:val="0"/>
          <w:i/>
          <w:iCs/>
          <w:lang w:eastAsia="hu-HU"/>
        </w:rPr>
        <w:t>a)–i)</w:t>
      </w:r>
      <w:r w:rsidRPr="004D1232">
        <w:rPr>
          <w:rFonts w:eastAsia="Times New Roman"/>
          <w:bCs w:val="0"/>
          <w:lang w:eastAsia="hu-HU"/>
        </w:rPr>
        <w:t xml:space="preserve"> pontjában meghatározott tényállások,</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w:t>
      </w:r>
      <w:r w:rsidRPr="004D1232">
        <w:rPr>
          <w:rFonts w:eastAsia="Times New Roman"/>
          <w:bCs w:val="0"/>
          <w:lang w:eastAsia="hu-HU"/>
        </w:rPr>
        <w:t xml:space="preserve"> a 61. § (1) bekezdésének </w:t>
      </w:r>
      <w:r w:rsidRPr="004D1232">
        <w:rPr>
          <w:rFonts w:eastAsia="Times New Roman"/>
          <w:bCs w:val="0"/>
          <w:i/>
          <w:iCs/>
          <w:lang w:eastAsia="hu-HU"/>
        </w:rPr>
        <w:t>a)–c)</w:t>
      </w:r>
      <w:r w:rsidRPr="004D1232">
        <w:rPr>
          <w:rFonts w:eastAsia="Times New Roman"/>
          <w:bCs w:val="0"/>
          <w:lang w:eastAsia="hu-HU"/>
        </w:rPr>
        <w:t xml:space="preserve"> pontjában meghatározott tényállások,</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c)</w:t>
      </w:r>
      <w:r w:rsidRPr="004D1232">
        <w:rPr>
          <w:rFonts w:eastAsia="Times New Roman"/>
          <w:bCs w:val="0"/>
          <w:lang w:eastAsia="hu-HU"/>
        </w:rPr>
        <w:t xml:space="preserve"> a 62. § (1) bekezdésének </w:t>
      </w:r>
      <w:r w:rsidRPr="004D1232">
        <w:rPr>
          <w:rFonts w:eastAsia="Times New Roman"/>
          <w:bCs w:val="0"/>
          <w:i/>
          <w:iCs/>
          <w:lang w:eastAsia="hu-HU"/>
        </w:rPr>
        <w:t>a)–d)</w:t>
      </w:r>
      <w:r w:rsidRPr="004D1232">
        <w:rPr>
          <w:rFonts w:eastAsia="Times New Roman"/>
          <w:bCs w:val="0"/>
          <w:lang w:eastAsia="hu-HU"/>
        </w:rPr>
        <w:t xml:space="preserve"> pontjában meghatározott tényállások,</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d)</w:t>
      </w:r>
      <w:r w:rsidRPr="004D1232">
        <w:rPr>
          <w:rFonts w:eastAsia="Times New Roman"/>
          <w:bCs w:val="0"/>
          <w:lang w:eastAsia="hu-HU"/>
        </w:rPr>
        <w:t xml:space="preserve"> három éven belül ismételten megállapított azonos jogsértés</w:t>
      </w:r>
    </w:p>
    <w:p w:rsidR="004D1232" w:rsidRPr="004D1232" w:rsidRDefault="004D1232" w:rsidP="004D1232">
      <w:pPr>
        <w:spacing w:before="100" w:beforeAutospacing="1" w:after="100" w:afterAutospacing="1" w:line="240" w:lineRule="auto"/>
        <w:rPr>
          <w:rFonts w:eastAsia="Times New Roman"/>
          <w:bCs w:val="0"/>
          <w:lang w:eastAsia="hu-HU"/>
        </w:rPr>
      </w:pPr>
      <w:r w:rsidRPr="004D1232">
        <w:rPr>
          <w:rFonts w:eastAsia="Times New Roman"/>
          <w:bCs w:val="0"/>
          <w:lang w:eastAsia="hu-HU"/>
        </w:rPr>
        <w:t>esetén.</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(8) Azonos tényállású, három éven belüli ismételt jogsértés esetén a bírság összege a korábban kiszabott bírság másfélszeresénél nem lehet kevesebb, de nem haladhatja meg az adott jogsértés esetén kiszabható bírság legmagasabb mértékét.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(9) A bírság tételes mértékét és kiszabásának részletes szabályait az e törvény végrehajtására kiadott jogszabály állapítja meg.</w:t>
      </w:r>
    </w:p>
    <w:p w:rsidR="004D1232" w:rsidRPr="004D1232" w:rsidRDefault="004D1232" w:rsidP="004D1232">
      <w:pPr>
        <w:spacing w:before="160" w:after="320" w:line="240" w:lineRule="auto"/>
        <w:jc w:val="center"/>
        <w:rPr>
          <w:rFonts w:eastAsia="Times New Roman"/>
          <w:bCs w:val="0"/>
          <w:lang w:eastAsia="hu-HU"/>
        </w:rPr>
      </w:pPr>
      <w:r w:rsidRPr="004D1232">
        <w:rPr>
          <w:rFonts w:eastAsia="Times New Roman"/>
          <w:bCs w:val="0"/>
          <w:i/>
          <w:iCs/>
          <w:lang w:eastAsia="hu-HU"/>
        </w:rPr>
        <w:t>Növényvédelmi bírság</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60. §</w:t>
      </w:r>
      <w:r w:rsidRPr="004D1232">
        <w:rPr>
          <w:rFonts w:eastAsia="Times New Roman"/>
          <w:bCs w:val="0"/>
          <w:lang w:eastAsia="hu-HU"/>
        </w:rPr>
        <w:t xml:space="preserve"> (1) Növényvédelmi bírságot kell kiszabni azzal szemben, aki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r w:rsidRPr="004D1232">
        <w:rPr>
          <w:rFonts w:eastAsia="Times New Roman"/>
          <w:bCs w:val="0"/>
          <w:lang w:eastAsia="hu-HU"/>
        </w:rPr>
        <w:t xml:space="preserve"> a zárlati károsítóval való fertőzés azonnali felszámolására vonatkozó kötelezettségét megszegi, zárlati károsítót terjeszt, vagy a terjedést elősegíti, a zárlati intézkedést megszegi;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w:t>
      </w:r>
      <w:bookmarkStart w:id="311" w:name="foot_312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"foot312"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312</w:t>
      </w:r>
      <w:r w:rsidRPr="004D1232">
        <w:rPr>
          <w:rFonts w:eastAsia="Times New Roman"/>
          <w:bCs w:val="0"/>
          <w:i/>
          <w:iCs/>
          <w:vertAlign w:val="superscript"/>
          <w:lang w:eastAsia="hu-HU"/>
        </w:rPr>
        <w:fldChar w:fldCharType="end"/>
      </w:r>
      <w:bookmarkEnd w:id="311"/>
      <w:r w:rsidRPr="004D1232">
        <w:rPr>
          <w:rFonts w:eastAsia="Times New Roman"/>
          <w:bCs w:val="0"/>
          <w:lang w:eastAsia="hu-HU"/>
        </w:rPr>
        <w:t xml:space="preserve"> engedélyköteles termékkel olyan cselekményt valósít meg, amellyel az ember vagy az állat egészségét, az élelmiszer-, illetve takarmánybiztonságot vagy a környezetet veszélyezteti;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c)</w:t>
      </w:r>
      <w:bookmarkStart w:id="312" w:name="foot_313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"foot313"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313</w:t>
      </w:r>
      <w:r w:rsidRPr="004D1232">
        <w:rPr>
          <w:rFonts w:eastAsia="Times New Roman"/>
          <w:bCs w:val="0"/>
          <w:i/>
          <w:iCs/>
          <w:vertAlign w:val="superscript"/>
          <w:lang w:eastAsia="hu-HU"/>
        </w:rPr>
        <w:fldChar w:fldCharType="end"/>
      </w:r>
      <w:bookmarkEnd w:id="312"/>
      <w:r w:rsidRPr="004D1232">
        <w:rPr>
          <w:rFonts w:eastAsia="Times New Roman"/>
          <w:bCs w:val="0"/>
          <w:lang w:eastAsia="hu-HU"/>
        </w:rPr>
        <w:t xml:space="preserve"> a 17. § (1) bekezdés </w:t>
      </w:r>
      <w:r w:rsidRPr="004D1232">
        <w:rPr>
          <w:rFonts w:eastAsia="Times New Roman"/>
          <w:bCs w:val="0"/>
          <w:i/>
          <w:iCs/>
          <w:lang w:eastAsia="hu-HU"/>
        </w:rPr>
        <w:t>c)</w:t>
      </w:r>
      <w:r w:rsidRPr="004D1232">
        <w:rPr>
          <w:rFonts w:eastAsia="Times New Roman"/>
          <w:bCs w:val="0"/>
          <w:lang w:eastAsia="hu-HU"/>
        </w:rPr>
        <w:t xml:space="preserve"> pontjában előírt kötelezettségét az élelmiszerlánc-felügyeleti szerv kötelezése ellenére, továbbá a 17. § (4) bekezdésében előírt, a parlagfű elleni védekezési kötelezettségét elmulasztja;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d)</w:t>
      </w:r>
      <w:bookmarkStart w:id="313" w:name="foot_314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"foot314"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314</w:t>
      </w:r>
      <w:r w:rsidRPr="004D1232">
        <w:rPr>
          <w:rFonts w:eastAsia="Times New Roman"/>
          <w:bCs w:val="0"/>
          <w:i/>
          <w:iCs/>
          <w:vertAlign w:val="superscript"/>
          <w:lang w:eastAsia="hu-HU"/>
        </w:rPr>
        <w:fldChar w:fldCharType="end"/>
      </w:r>
      <w:bookmarkEnd w:id="313"/>
      <w:r w:rsidRPr="004D1232">
        <w:rPr>
          <w:rFonts w:eastAsia="Times New Roman"/>
          <w:bCs w:val="0"/>
          <w:lang w:eastAsia="hu-HU"/>
        </w:rPr>
        <w:t xml:space="preserve"> engedélyköteles terméket engedély nélkül vagy engedélytől eltérő módon, illetve a tevékenységhez előírt képesítés és azt igazoló hatályos hatósági engedély nélkül forgalomba hoz, hirdet, nyilvánosság számára ajánl, illetve felhasznál;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e)</w:t>
      </w:r>
      <w:r w:rsidRPr="004D1232">
        <w:rPr>
          <w:rFonts w:eastAsia="Times New Roman"/>
          <w:bCs w:val="0"/>
          <w:lang w:eastAsia="hu-HU"/>
        </w:rPr>
        <w:t xml:space="preserve"> az engedélyköteles termék csomagolására vonatkozóan e törvényben és a végrehajtására kiadott jogszabályban előírt szabályokat megsérti;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lastRenderedPageBreak/>
        <w:t>f)</w:t>
      </w:r>
      <w:r w:rsidRPr="004D1232">
        <w:rPr>
          <w:rFonts w:eastAsia="Times New Roman"/>
          <w:bCs w:val="0"/>
          <w:lang w:eastAsia="hu-HU"/>
        </w:rPr>
        <w:t xml:space="preserve"> az adott évi analitikailag tiszta hatóanyag benyújtására vonatkozó kötelezettségének nem tesz eleget;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g)</w:t>
      </w:r>
      <w:r w:rsidRPr="004D1232">
        <w:rPr>
          <w:rFonts w:eastAsia="Times New Roman"/>
          <w:bCs w:val="0"/>
          <w:lang w:eastAsia="hu-HU"/>
        </w:rPr>
        <w:t xml:space="preserve"> a méhészetek növényvédelmi szempontból elrendelt vándoroltatási tilalmát megszegi;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h)</w:t>
      </w:r>
      <w:bookmarkStart w:id="314" w:name="foot_315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"foot315"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315</w:t>
      </w:r>
      <w:r w:rsidRPr="004D1232">
        <w:rPr>
          <w:rFonts w:eastAsia="Times New Roman"/>
          <w:bCs w:val="0"/>
          <w:i/>
          <w:iCs/>
          <w:vertAlign w:val="superscript"/>
          <w:lang w:eastAsia="hu-HU"/>
        </w:rPr>
        <w:fldChar w:fldCharType="end"/>
      </w:r>
      <w:bookmarkEnd w:id="314"/>
      <w:r w:rsidRPr="004D1232">
        <w:rPr>
          <w:rFonts w:eastAsia="Times New Roman"/>
          <w:bCs w:val="0"/>
          <w:lang w:eastAsia="hu-HU"/>
        </w:rPr>
        <w:t xml:space="preserve"> a 2003/2003/EK európai parlamenti és tanácsi rendelet jelölésre, csomagolásra, a Közösségen belüli letelepedésre, nyilvántartásra, tápanyagtartalomra, valamint az egyes műtrágyatípusokra vonatkozó előírásait megsérti;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i)</w:t>
      </w:r>
      <w:r w:rsidRPr="004D1232">
        <w:rPr>
          <w:rFonts w:eastAsia="Times New Roman"/>
          <w:bCs w:val="0"/>
          <w:lang w:eastAsia="hu-HU"/>
        </w:rPr>
        <w:t xml:space="preserve"> forgalomba hozatali engedéllyel (típusminősítés) nem rendelkező, továbbá időszakos felülvizsgálaton részt nem vett, vagy meg nem felelt növényvédelmi gépet forgalomba hoz, üzemeltet vagy használ;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j)</w:t>
      </w:r>
      <w:r w:rsidRPr="004D1232">
        <w:rPr>
          <w:rFonts w:eastAsia="Times New Roman"/>
          <w:bCs w:val="0"/>
          <w:lang w:eastAsia="hu-HU"/>
        </w:rPr>
        <w:t xml:space="preserve"> a zárlati károsítóval való fertőzés bejelentésére vonatkozó kötelezettségét megszegi;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k)</w:t>
      </w:r>
      <w:r w:rsidRPr="004D1232">
        <w:rPr>
          <w:rFonts w:eastAsia="Times New Roman"/>
          <w:bCs w:val="0"/>
          <w:lang w:eastAsia="hu-HU"/>
        </w:rPr>
        <w:t xml:space="preserve"> az élelmiszerlánc-felügyeleti szerv által elrendelt vegyszeres növényvédelmi munkavégzést akadályozza;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l)</w:t>
      </w:r>
      <w:r w:rsidRPr="004D1232">
        <w:rPr>
          <w:rFonts w:eastAsia="Times New Roman"/>
          <w:bCs w:val="0"/>
          <w:lang w:eastAsia="hu-HU"/>
        </w:rPr>
        <w:t xml:space="preserve"> a növényvédelmi hatósági tevékenységet akadályozza, a hatóság intézkedését figyelmen kívül hagyja, az állami vagy közérdekű védekezés végrehajtását akadályozza;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m)</w:t>
      </w:r>
      <w:bookmarkStart w:id="315" w:name="foot_316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"foot316"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316</w:t>
      </w:r>
      <w:r w:rsidRPr="004D1232">
        <w:rPr>
          <w:rFonts w:eastAsia="Times New Roman"/>
          <w:bCs w:val="0"/>
          <w:i/>
          <w:iCs/>
          <w:vertAlign w:val="superscript"/>
          <w:lang w:eastAsia="hu-HU"/>
        </w:rPr>
        <w:fldChar w:fldCharType="end"/>
      </w:r>
      <w:bookmarkEnd w:id="315"/>
      <w:r w:rsidRPr="004D1232">
        <w:rPr>
          <w:rFonts w:eastAsia="Times New Roman"/>
          <w:bCs w:val="0"/>
          <w:lang w:eastAsia="hu-HU"/>
        </w:rPr>
        <w:t xml:space="preserve"> a növényvédelemmel kapcsolatban előírt vagy elrendelt növény-egészségügyi, kísérleti, termelési, megsemmisítési, előállítási, formálási, kiszerelési, csomagolási, jelölési, raktározási, szállítási, felhasználási, forgalomba hozatali rendelkezéseket megszegi;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n)</w:t>
      </w:r>
      <w:r w:rsidRPr="004D1232">
        <w:rPr>
          <w:rFonts w:eastAsia="Times New Roman"/>
          <w:bCs w:val="0"/>
          <w:lang w:eastAsia="hu-HU"/>
        </w:rPr>
        <w:t xml:space="preserve"> az előírt vagy elrendelt növény-egészségügyi korlátozásokat megszegi;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o)</w:t>
      </w:r>
      <w:r w:rsidRPr="004D1232">
        <w:rPr>
          <w:rFonts w:eastAsia="Times New Roman"/>
          <w:bCs w:val="0"/>
          <w:lang w:eastAsia="hu-HU"/>
        </w:rPr>
        <w:t xml:space="preserve"> az e törvény, valamint e törvény végrehajtására kiadott jogszabályban előírt adatszolgáltatási, nyilvántartási, nyilvántartásba vételi kötelezettségének nem tesz eleget;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p)</w:t>
      </w:r>
      <w:r w:rsidRPr="004D1232">
        <w:rPr>
          <w:rFonts w:eastAsia="Times New Roman"/>
          <w:bCs w:val="0"/>
          <w:lang w:eastAsia="hu-HU"/>
        </w:rPr>
        <w:t xml:space="preserve"> engedélyköteles terméket műszakilag alkalmatlannak minősített vagy érvényes műszaki engedéllyel nem rendelkező géppel, illetve berendezéssel árutermelő gazdaságban juttat ki;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q)</w:t>
      </w:r>
      <w:bookmarkStart w:id="316" w:name="foot_317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"foot317"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317</w:t>
      </w:r>
      <w:r w:rsidRPr="004D1232">
        <w:rPr>
          <w:rFonts w:eastAsia="Times New Roman"/>
          <w:bCs w:val="0"/>
          <w:i/>
          <w:iCs/>
          <w:vertAlign w:val="superscript"/>
          <w:lang w:eastAsia="hu-HU"/>
        </w:rPr>
        <w:fldChar w:fldCharType="end"/>
      </w:r>
      <w:bookmarkEnd w:id="316"/>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r)</w:t>
      </w:r>
      <w:r w:rsidRPr="004D1232">
        <w:rPr>
          <w:rFonts w:eastAsia="Times New Roman"/>
          <w:bCs w:val="0"/>
          <w:lang w:eastAsia="hu-HU"/>
        </w:rPr>
        <w:t xml:space="preserve"> a növényvédő szer belföldi forgalmára vonatkozó, a 17. § (5)–(6) bekezdése szerinti jelentési kötelezettségnek nem tesz eleget.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 A bírság ismételten is kiszabható.</w:t>
      </w:r>
    </w:p>
    <w:p w:rsidR="004D1232" w:rsidRPr="004D1232" w:rsidRDefault="004D1232" w:rsidP="004D1232">
      <w:pPr>
        <w:spacing w:before="160" w:after="320" w:line="240" w:lineRule="auto"/>
        <w:jc w:val="center"/>
        <w:rPr>
          <w:rFonts w:eastAsia="Times New Roman"/>
          <w:bCs w:val="0"/>
          <w:lang w:eastAsia="hu-HU"/>
        </w:rPr>
      </w:pPr>
      <w:r w:rsidRPr="004D1232">
        <w:rPr>
          <w:rFonts w:eastAsia="Times New Roman"/>
          <w:bCs w:val="0"/>
          <w:i/>
          <w:iCs/>
          <w:lang w:eastAsia="hu-HU"/>
        </w:rPr>
        <w:t>Takarmány-ellenőrzési bírság</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61. §</w:t>
      </w:r>
      <w:r w:rsidRPr="004D1232">
        <w:rPr>
          <w:rFonts w:eastAsia="Times New Roman"/>
          <w:bCs w:val="0"/>
          <w:lang w:eastAsia="hu-HU"/>
        </w:rPr>
        <w:t xml:space="preserve"> (1) Ha ellenőrzése során az élelmiszerlánc-felügyeleti szerv megállapítja, hogy az előállított, illetve forgalomba hozott takarmány</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r w:rsidRPr="004D1232">
        <w:rPr>
          <w:rFonts w:eastAsia="Times New Roman"/>
          <w:bCs w:val="0"/>
          <w:lang w:eastAsia="hu-HU"/>
        </w:rPr>
        <w:t xml:space="preserve"> az előírt gyártmánylappal nem rendelkezik;</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w:t>
      </w:r>
      <w:r w:rsidRPr="004D1232">
        <w:rPr>
          <w:rFonts w:eastAsia="Times New Roman"/>
          <w:bCs w:val="0"/>
          <w:lang w:eastAsia="hu-HU"/>
        </w:rPr>
        <w:t xml:space="preserve"> az előírt mennyiségtől eltérő mértékben vagy módon, illetve meg nem engedett állatgyógyászati készítményt, takarmány-adalékanyagot vagy az előírt legmagasabb értéket </w:t>
      </w:r>
      <w:r w:rsidRPr="004D1232">
        <w:rPr>
          <w:rFonts w:eastAsia="Times New Roman"/>
          <w:bCs w:val="0"/>
          <w:lang w:eastAsia="hu-HU"/>
        </w:rPr>
        <w:lastRenderedPageBreak/>
        <w:t>meghaladó mennyiségű nemkívánatos anyagot, mikroorganizmust, tiltott anyagot, nem engedélyezett állati fehérjét tartalmaz;</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c)</w:t>
      </w:r>
      <w:r w:rsidRPr="004D1232">
        <w:rPr>
          <w:rFonts w:eastAsia="Times New Roman"/>
          <w:bCs w:val="0"/>
          <w:lang w:eastAsia="hu-HU"/>
        </w:rPr>
        <w:t xml:space="preserve"> minőségében az állat egészségét veszélyeztető mértékben károsodott;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d)</w:t>
      </w:r>
      <w:r w:rsidRPr="004D1232">
        <w:rPr>
          <w:rFonts w:eastAsia="Times New Roman"/>
          <w:bCs w:val="0"/>
          <w:lang w:eastAsia="hu-HU"/>
        </w:rPr>
        <w:t xml:space="preserve"> beltartalmi értéke az e törvény végrehajtására kiadott jogszabályban meghatározottnál nagyobb mértékben tér el a gyártmánylapban, illetve a jelölésen vagy a kísérő okmányon feltüntetett garantált beltartalmi értéktől;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e)</w:t>
      </w:r>
      <w:r w:rsidRPr="004D1232">
        <w:rPr>
          <w:rFonts w:eastAsia="Times New Roman"/>
          <w:bCs w:val="0"/>
          <w:lang w:eastAsia="hu-HU"/>
        </w:rPr>
        <w:t xml:space="preserve"> a </w:t>
      </w:r>
      <w:r w:rsidRPr="004D1232">
        <w:rPr>
          <w:rFonts w:eastAsia="Times New Roman"/>
          <w:bCs w:val="0"/>
          <w:i/>
          <w:iCs/>
          <w:lang w:eastAsia="hu-HU"/>
        </w:rPr>
        <w:t>c)</w:t>
      </w:r>
      <w:r w:rsidRPr="004D1232">
        <w:rPr>
          <w:rFonts w:eastAsia="Times New Roman"/>
          <w:bCs w:val="0"/>
          <w:lang w:eastAsia="hu-HU"/>
        </w:rPr>
        <w:t xml:space="preserve"> pontban említettől kisebb mértékben minőségében károsodott;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f)</w:t>
      </w:r>
      <w:r w:rsidRPr="004D1232">
        <w:rPr>
          <w:rFonts w:eastAsia="Times New Roman"/>
          <w:bCs w:val="0"/>
          <w:lang w:eastAsia="hu-HU"/>
        </w:rPr>
        <w:t xml:space="preserve"> a takarmányjelölési előírásoknak nem felel meg;</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g)</w:t>
      </w:r>
      <w:r w:rsidRPr="004D1232">
        <w:rPr>
          <w:rFonts w:eastAsia="Times New Roman"/>
          <w:bCs w:val="0"/>
          <w:lang w:eastAsia="hu-HU"/>
        </w:rPr>
        <w:t xml:space="preserve"> egyéb, e törvény végrehajtására kiadott jogszabályi előírásoknak nem felel meg,</w:t>
      </w:r>
    </w:p>
    <w:p w:rsidR="004D1232" w:rsidRPr="004D1232" w:rsidRDefault="004D1232" w:rsidP="004D1232">
      <w:pPr>
        <w:spacing w:before="100" w:beforeAutospacing="1" w:after="100" w:afterAutospacing="1" w:line="240" w:lineRule="auto"/>
        <w:rPr>
          <w:rFonts w:eastAsia="Times New Roman"/>
          <w:bCs w:val="0"/>
          <w:lang w:eastAsia="hu-HU"/>
        </w:rPr>
      </w:pPr>
      <w:r w:rsidRPr="004D1232">
        <w:rPr>
          <w:rFonts w:eastAsia="Times New Roman"/>
          <w:bCs w:val="0"/>
          <w:lang w:eastAsia="hu-HU"/>
        </w:rPr>
        <w:t>takarmány-ellenőrzési bírságot szab ki.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w:t>
      </w:r>
      <w:bookmarkStart w:id="317" w:name="foot_318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"foot318"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318</w:t>
      </w:r>
      <w:r w:rsidRPr="004D1232">
        <w:rPr>
          <w:rFonts w:eastAsia="Times New Roman"/>
          <w:bCs w:val="0"/>
          <w:vertAlign w:val="superscript"/>
          <w:lang w:eastAsia="hu-HU"/>
        </w:rPr>
        <w:fldChar w:fldCharType="end"/>
      </w:r>
      <w:bookmarkEnd w:id="317"/>
      <w:r w:rsidRPr="004D1232">
        <w:rPr>
          <w:rFonts w:eastAsia="Times New Roman"/>
          <w:bCs w:val="0"/>
          <w:lang w:eastAsia="hu-HU"/>
        </w:rPr>
        <w:t xml:space="preserve"> A takarmány-ellenőrzési bírságot (1) bekezdés </w:t>
      </w:r>
      <w:r w:rsidRPr="004D1232">
        <w:rPr>
          <w:rFonts w:eastAsia="Times New Roman"/>
          <w:bCs w:val="0"/>
          <w:i/>
          <w:iCs/>
          <w:lang w:eastAsia="hu-HU"/>
        </w:rPr>
        <w:t>a)–e)</w:t>
      </w:r>
      <w:r w:rsidRPr="004D1232">
        <w:rPr>
          <w:rFonts w:eastAsia="Times New Roman"/>
          <w:bCs w:val="0"/>
          <w:lang w:eastAsia="hu-HU"/>
        </w:rPr>
        <w:t xml:space="preserve"> és </w:t>
      </w:r>
      <w:r w:rsidRPr="004D1232">
        <w:rPr>
          <w:rFonts w:eastAsia="Times New Roman"/>
          <w:bCs w:val="0"/>
          <w:i/>
          <w:iCs/>
          <w:lang w:eastAsia="hu-HU"/>
        </w:rPr>
        <w:t>g)</w:t>
      </w:r>
      <w:r w:rsidRPr="004D1232">
        <w:rPr>
          <w:rFonts w:eastAsia="Times New Roman"/>
          <w:bCs w:val="0"/>
          <w:lang w:eastAsia="hu-HU"/>
        </w:rPr>
        <w:t xml:space="preserve"> pontjában foglalt esetben a 14. § (1), (3)–(5), (10) és (11) bekezdésében, az (1) bekezdés </w:t>
      </w:r>
      <w:r w:rsidRPr="004D1232">
        <w:rPr>
          <w:rFonts w:eastAsia="Times New Roman"/>
          <w:bCs w:val="0"/>
          <w:i/>
          <w:iCs/>
          <w:lang w:eastAsia="hu-HU"/>
        </w:rPr>
        <w:t>f)</w:t>
      </w:r>
      <w:r w:rsidRPr="004D1232">
        <w:rPr>
          <w:rFonts w:eastAsia="Times New Roman"/>
          <w:bCs w:val="0"/>
          <w:lang w:eastAsia="hu-HU"/>
        </w:rPr>
        <w:t xml:space="preserve"> pontjában foglalt esetben a 14. § (7) bekezdésében meghatározott felelőssel szemben kell kiszabni.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(3)</w:t>
      </w:r>
      <w:bookmarkStart w:id="318" w:name="foot_319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"foot319"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319</w:t>
      </w:r>
      <w:r w:rsidRPr="004D1232">
        <w:rPr>
          <w:rFonts w:eastAsia="Times New Roman"/>
          <w:bCs w:val="0"/>
          <w:vertAlign w:val="superscript"/>
          <w:lang w:eastAsia="hu-HU"/>
        </w:rPr>
        <w:fldChar w:fldCharType="end"/>
      </w:r>
      <w:bookmarkEnd w:id="318"/>
      <w:r w:rsidRPr="004D1232">
        <w:rPr>
          <w:rFonts w:eastAsia="Times New Roman"/>
          <w:bCs w:val="0"/>
          <w:lang w:eastAsia="hu-HU"/>
        </w:rPr>
        <w:t xml:space="preserve"> Ha a (2) bekezdés szerinti felelős kilétét nem lehet megállapítani, a bírságot azzal a takarmány-vállalkozással szemben kell kiszabni, akinél a jogsértést megalapozó takarmányt az élelmiszerlánc-felügyeleti szerv megtalálta.</w:t>
      </w:r>
    </w:p>
    <w:p w:rsidR="004D1232" w:rsidRPr="004D1232" w:rsidRDefault="004D1232" w:rsidP="004D1232">
      <w:pPr>
        <w:spacing w:before="160" w:after="320" w:line="240" w:lineRule="auto"/>
        <w:jc w:val="center"/>
        <w:rPr>
          <w:rFonts w:eastAsia="Times New Roman"/>
          <w:bCs w:val="0"/>
          <w:lang w:eastAsia="hu-HU"/>
        </w:rPr>
      </w:pPr>
      <w:r w:rsidRPr="004D1232">
        <w:rPr>
          <w:rFonts w:eastAsia="Times New Roman"/>
          <w:bCs w:val="0"/>
          <w:i/>
          <w:iCs/>
          <w:lang w:eastAsia="hu-HU"/>
        </w:rPr>
        <w:t>Élelmiszer-ellenőrzési bírság</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62. §</w:t>
      </w:r>
      <w:r w:rsidRPr="004D1232">
        <w:rPr>
          <w:rFonts w:eastAsia="Times New Roman"/>
          <w:bCs w:val="0"/>
          <w:lang w:eastAsia="hu-HU"/>
        </w:rPr>
        <w:t xml:space="preserve"> (1) Élelmiszer-ellenőrzési bírságot kell kiszabni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r w:rsidRPr="004D1232">
        <w:rPr>
          <w:rFonts w:eastAsia="Times New Roman"/>
          <w:bCs w:val="0"/>
          <w:lang w:eastAsia="hu-HU"/>
        </w:rPr>
        <w:t xml:space="preserve"> az élelmiszer-biztonságra vonatkozó követelmények megsértése;</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w:t>
      </w:r>
      <w:r w:rsidRPr="004D1232">
        <w:rPr>
          <w:rFonts w:eastAsia="Times New Roman"/>
          <w:bCs w:val="0"/>
          <w:lang w:eastAsia="hu-HU"/>
        </w:rPr>
        <w:t xml:space="preserve"> élelmiszer-minőségi előírásoknak való meg nem felelés;</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c)</w:t>
      </w:r>
      <w:r w:rsidRPr="004D1232">
        <w:rPr>
          <w:rFonts w:eastAsia="Times New Roman"/>
          <w:bCs w:val="0"/>
          <w:lang w:eastAsia="hu-HU"/>
        </w:rPr>
        <w:t xml:space="preserve"> fogyaszthatósági határidő lejárta utáni forgalomba hozatal;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d)</w:t>
      </w:r>
      <w:r w:rsidRPr="004D1232">
        <w:rPr>
          <w:rFonts w:eastAsia="Times New Roman"/>
          <w:bCs w:val="0"/>
          <w:lang w:eastAsia="hu-HU"/>
        </w:rPr>
        <w:t xml:space="preserve"> minőségmegőrzési határidő lejárta utáni forgalomba hozatal;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e)</w:t>
      </w:r>
      <w:r w:rsidRPr="004D1232">
        <w:rPr>
          <w:rFonts w:eastAsia="Times New Roman"/>
          <w:bCs w:val="0"/>
          <w:lang w:eastAsia="hu-HU"/>
        </w:rPr>
        <w:t xml:space="preserve"> a Magyar Élelmiszerkönyvi megnevezéseket jogellenesen használó élelmiszer forgalomba hozatala, vagy egyéb élelmiszer-jelölési előírásoknak való meg nem felelés;</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g)</w:t>
      </w:r>
      <w:bookmarkStart w:id="319" w:name="foot_320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"foot320"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320</w:t>
      </w:r>
      <w:r w:rsidRPr="004D1232">
        <w:rPr>
          <w:rFonts w:eastAsia="Times New Roman"/>
          <w:bCs w:val="0"/>
          <w:i/>
          <w:iCs/>
          <w:vertAlign w:val="superscript"/>
          <w:lang w:eastAsia="hu-HU"/>
        </w:rPr>
        <w:fldChar w:fldCharType="end"/>
      </w:r>
      <w:bookmarkEnd w:id="319"/>
      <w:r w:rsidRPr="004D1232">
        <w:rPr>
          <w:rFonts w:eastAsia="Times New Roman"/>
          <w:bCs w:val="0"/>
          <w:lang w:eastAsia="hu-HU"/>
        </w:rPr>
        <w:t xml:space="preserve"> a 22. § (2) bekezdése szerinti írásos dokumentáció hiánya esetén.</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w:t>
      </w:r>
      <w:bookmarkStart w:id="320" w:name="foot_321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"foot321"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321</w:t>
      </w:r>
      <w:r w:rsidRPr="004D1232">
        <w:rPr>
          <w:rFonts w:eastAsia="Times New Roman"/>
          <w:bCs w:val="0"/>
          <w:vertAlign w:val="superscript"/>
          <w:lang w:eastAsia="hu-HU"/>
        </w:rPr>
        <w:fldChar w:fldCharType="end"/>
      </w:r>
      <w:bookmarkEnd w:id="320"/>
      <w:r w:rsidRPr="004D1232">
        <w:rPr>
          <w:rFonts w:eastAsia="Times New Roman"/>
          <w:bCs w:val="0"/>
          <w:lang w:eastAsia="hu-HU"/>
        </w:rPr>
        <w:t xml:space="preserve"> Az élelmiszer-ellenőrzési bírságot a (4) bekezdésben foglalt kivétellel az (1) bekezdés </w:t>
      </w:r>
      <w:r w:rsidRPr="004D1232">
        <w:rPr>
          <w:rFonts w:eastAsia="Times New Roman"/>
          <w:bCs w:val="0"/>
          <w:i/>
          <w:iCs/>
          <w:lang w:eastAsia="hu-HU"/>
        </w:rPr>
        <w:t>a)–d)</w:t>
      </w:r>
      <w:r w:rsidRPr="004D1232">
        <w:rPr>
          <w:rFonts w:eastAsia="Times New Roman"/>
          <w:bCs w:val="0"/>
          <w:lang w:eastAsia="hu-HU"/>
        </w:rPr>
        <w:t xml:space="preserve"> pontjában foglalt esetben a 14. § (2)–(5), (10) és (11) bekezdésében, az (1) bekezdés </w:t>
      </w:r>
      <w:r w:rsidRPr="004D1232">
        <w:rPr>
          <w:rFonts w:eastAsia="Times New Roman"/>
          <w:bCs w:val="0"/>
          <w:i/>
          <w:iCs/>
          <w:lang w:eastAsia="hu-HU"/>
        </w:rPr>
        <w:t>e)</w:t>
      </w:r>
      <w:r w:rsidRPr="004D1232">
        <w:rPr>
          <w:rFonts w:eastAsia="Times New Roman"/>
          <w:bCs w:val="0"/>
          <w:lang w:eastAsia="hu-HU"/>
        </w:rPr>
        <w:t xml:space="preserve"> pontjában foglalt esetben a 14. § (4) bekezdésében meghatározott felelőssel szemben kell kiszabni.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(3)</w:t>
      </w:r>
      <w:bookmarkStart w:id="321" w:name="foot_322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"foot322"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322</w:t>
      </w:r>
      <w:r w:rsidRPr="004D1232">
        <w:rPr>
          <w:rFonts w:eastAsia="Times New Roman"/>
          <w:bCs w:val="0"/>
          <w:vertAlign w:val="superscript"/>
          <w:lang w:eastAsia="hu-HU"/>
        </w:rPr>
        <w:fldChar w:fldCharType="end"/>
      </w:r>
      <w:bookmarkEnd w:id="321"/>
      <w:r w:rsidRPr="004D1232">
        <w:rPr>
          <w:rFonts w:eastAsia="Times New Roman"/>
          <w:bCs w:val="0"/>
          <w:lang w:eastAsia="hu-HU"/>
        </w:rPr>
        <w:t xml:space="preserve"> Ha a (2) bekezdés szerinti felelős kilétét nem lehet megállapítani, a bírságot azzal szemben kell kiszabni, akinél a jogsértést megalapozó élelmiszert az élelmiszerlánc-felügyeleti szerv megtalálta.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lastRenderedPageBreak/>
        <w:t>(4) A zöldség-gyümölcs ellenőrzés során a bírságot a termék birtokosával – ide nem értve a végső fogyasztót – szemben kell kiszabni.</w:t>
      </w:r>
    </w:p>
    <w:p w:rsidR="004D1232" w:rsidRPr="004D1232" w:rsidRDefault="004D1232" w:rsidP="004D1232">
      <w:pPr>
        <w:spacing w:before="160" w:after="320" w:line="240" w:lineRule="auto"/>
        <w:jc w:val="center"/>
        <w:rPr>
          <w:rFonts w:eastAsia="Times New Roman"/>
          <w:bCs w:val="0"/>
          <w:lang w:eastAsia="hu-HU"/>
        </w:rPr>
      </w:pPr>
      <w:r w:rsidRPr="004D1232">
        <w:rPr>
          <w:rFonts w:eastAsia="Times New Roman"/>
          <w:bCs w:val="0"/>
          <w:i/>
          <w:iCs/>
          <w:lang w:eastAsia="hu-HU"/>
        </w:rPr>
        <w:t>Élelmiszerlánc-felügyeleti bírság</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63. §</w:t>
      </w:r>
      <w:r w:rsidRPr="004D1232">
        <w:rPr>
          <w:rFonts w:eastAsia="Times New Roman"/>
          <w:bCs w:val="0"/>
          <w:lang w:eastAsia="hu-HU"/>
        </w:rPr>
        <w:t xml:space="preserve"> (1) Élelmiszerlánc-felügyeleti bírságot kell kiszabni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r w:rsidRPr="004D1232">
        <w:rPr>
          <w:rFonts w:eastAsia="Times New Roman"/>
          <w:bCs w:val="0"/>
          <w:lang w:eastAsia="hu-HU"/>
        </w:rPr>
        <w:t xml:space="preserve"> azzal szemben, aki tevékenységével vagy mulasztásával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aa)</w:t>
      </w:r>
      <w:bookmarkStart w:id="322" w:name="foot_323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"foot323"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323</w:t>
      </w:r>
      <w:r w:rsidRPr="004D1232">
        <w:rPr>
          <w:rFonts w:eastAsia="Times New Roman"/>
          <w:bCs w:val="0"/>
          <w:i/>
          <w:iCs/>
          <w:vertAlign w:val="superscript"/>
          <w:lang w:eastAsia="hu-HU"/>
        </w:rPr>
        <w:fldChar w:fldCharType="end"/>
      </w:r>
      <w:bookmarkEnd w:id="322"/>
      <w:r w:rsidRPr="004D1232">
        <w:rPr>
          <w:rFonts w:eastAsia="Times New Roman"/>
          <w:bCs w:val="0"/>
          <w:lang w:eastAsia="hu-HU"/>
        </w:rPr>
        <w:t xml:space="preserve"> a mező- és erdőgazdasági földek forgalmáról szóló 2013. évi CXXII. törvénnyel összefüggő egyes rendelkezésekről és átmeneti szabályokról szóló törvényben, valamint a termőföld védelméről szóló törvényben nem szabályozott, élelmiszer-biztonsággal összefüggő;</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ab)</w:t>
      </w:r>
      <w:bookmarkStart w:id="323" w:name="foot_324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"foot324"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324</w:t>
      </w:r>
      <w:r w:rsidRPr="004D1232">
        <w:rPr>
          <w:rFonts w:eastAsia="Times New Roman"/>
          <w:bCs w:val="0"/>
          <w:i/>
          <w:iCs/>
          <w:vertAlign w:val="superscript"/>
          <w:lang w:eastAsia="hu-HU"/>
        </w:rPr>
        <w:fldChar w:fldCharType="end"/>
      </w:r>
      <w:bookmarkEnd w:id="323"/>
      <w:r w:rsidRPr="004D1232">
        <w:rPr>
          <w:rFonts w:eastAsia="Times New Roman"/>
          <w:bCs w:val="0"/>
          <w:lang w:eastAsia="hu-HU"/>
        </w:rPr>
        <w:t xml:space="preserve"> a növényvédő szerek és termésnövelő anyagok forgalomba hozatalára és felhasználására;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ac)</w:t>
      </w:r>
      <w:r w:rsidRPr="004D1232">
        <w:rPr>
          <w:rFonts w:eastAsia="Times New Roman"/>
          <w:bCs w:val="0"/>
          <w:lang w:eastAsia="hu-HU"/>
        </w:rPr>
        <w:t xml:space="preserve"> a növények termesztése, a növények, növényi termékek és egyéb anyagok hasznosítása, feldolgozása, tárolása, szállítása és forgalomba hozatala növény-egészségügyi szabályainak betartására;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ad)</w:t>
      </w:r>
      <w:r w:rsidRPr="004D1232">
        <w:rPr>
          <w:rFonts w:eastAsia="Times New Roman"/>
          <w:bCs w:val="0"/>
          <w:lang w:eastAsia="hu-HU"/>
        </w:rPr>
        <w:t xml:space="preserve"> növényvédelmi gépek forgalomba hozatalára és működtetésére;</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ae)</w:t>
      </w:r>
      <w:r w:rsidRPr="004D1232">
        <w:rPr>
          <w:rFonts w:eastAsia="Times New Roman"/>
          <w:bCs w:val="0"/>
          <w:lang w:eastAsia="hu-HU"/>
        </w:rPr>
        <w:t xml:space="preserve"> a zöldség és gyümölcs termesztésére, tárolására és forgalomba hozatalára;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af)</w:t>
      </w:r>
      <w:r w:rsidRPr="004D1232">
        <w:rPr>
          <w:rFonts w:eastAsia="Times New Roman"/>
          <w:bCs w:val="0"/>
          <w:lang w:eastAsia="hu-HU"/>
        </w:rPr>
        <w:t xml:space="preserve"> a takarmányok előállítására, tárolására, szállítására, forgalomba hozatalára és felhasználására;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ag)</w:t>
      </w:r>
      <w:r w:rsidRPr="004D1232">
        <w:rPr>
          <w:rFonts w:eastAsia="Times New Roman"/>
          <w:bCs w:val="0"/>
          <w:lang w:eastAsia="hu-HU"/>
        </w:rPr>
        <w:t xml:space="preserve"> az állat-egészségügyre;</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ah)</w:t>
      </w:r>
      <w:bookmarkStart w:id="324" w:name="foot_325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"foot325"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325</w:t>
      </w:r>
      <w:r w:rsidRPr="004D1232">
        <w:rPr>
          <w:rFonts w:eastAsia="Times New Roman"/>
          <w:bCs w:val="0"/>
          <w:i/>
          <w:iCs/>
          <w:vertAlign w:val="superscript"/>
          <w:lang w:eastAsia="hu-HU"/>
        </w:rPr>
        <w:fldChar w:fldCharType="end"/>
      </w:r>
      <w:bookmarkEnd w:id="324"/>
      <w:r w:rsidRPr="004D1232">
        <w:rPr>
          <w:rFonts w:eastAsia="Times New Roman"/>
          <w:bCs w:val="0"/>
          <w:lang w:eastAsia="hu-HU"/>
        </w:rPr>
        <w:t xml:space="preserve"> az állatok tartásának, szaporításának, tenyésztésének, jelölésének, szállításának és forgalomba hozatalának állat-egészségügyi szabályaira;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ai)</w:t>
      </w:r>
      <w:r w:rsidRPr="004D1232">
        <w:rPr>
          <w:rFonts w:eastAsia="Times New Roman"/>
          <w:bCs w:val="0"/>
          <w:lang w:eastAsia="hu-HU"/>
        </w:rPr>
        <w:t xml:space="preserve"> az állatok állat-egészségügyi felügyeletére és ellátására;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aj)</w:t>
      </w:r>
      <w:r w:rsidRPr="004D1232">
        <w:rPr>
          <w:rFonts w:eastAsia="Times New Roman"/>
          <w:bCs w:val="0"/>
          <w:lang w:eastAsia="hu-HU"/>
        </w:rPr>
        <w:t xml:space="preserve"> az élelmiszer-termelésre, -előállításra, -feldolgozásra, -tárolásra, -szállításra és -forgalomba hozatalára;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ak)</w:t>
      </w:r>
      <w:r w:rsidRPr="004D1232">
        <w:rPr>
          <w:rFonts w:eastAsia="Times New Roman"/>
          <w:bCs w:val="0"/>
          <w:lang w:eastAsia="hu-HU"/>
        </w:rPr>
        <w:t xml:space="preserve"> az állatgyógyászati termékek előállítására, kereskedelmére, és felhasználására;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al)</w:t>
      </w:r>
      <w:r w:rsidRPr="004D1232">
        <w:rPr>
          <w:rFonts w:eastAsia="Times New Roman"/>
          <w:bCs w:val="0"/>
          <w:lang w:eastAsia="hu-HU"/>
        </w:rPr>
        <w:t xml:space="preserve"> a növényi és állati eredetű melléktermékek gyűjtésére, kezelésére, tárolására, szállítására, forgalomba hozatalára, felhasználására;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am)</w:t>
      </w:r>
      <w:bookmarkStart w:id="325" w:name="foot_326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"foot326"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326</w:t>
      </w:r>
      <w:r w:rsidRPr="004D1232">
        <w:rPr>
          <w:rFonts w:eastAsia="Times New Roman"/>
          <w:bCs w:val="0"/>
          <w:i/>
          <w:iCs/>
          <w:vertAlign w:val="superscript"/>
          <w:lang w:eastAsia="hu-HU"/>
        </w:rPr>
        <w:fldChar w:fldCharType="end"/>
      </w:r>
      <w:bookmarkEnd w:id="325"/>
      <w:r w:rsidRPr="004D1232">
        <w:rPr>
          <w:rFonts w:eastAsia="Times New Roman"/>
          <w:bCs w:val="0"/>
          <w:lang w:eastAsia="hu-HU"/>
        </w:rPr>
        <w:t xml:space="preserve"> az ökológiai gazdálkodásra illetve az integrált gazdálkodásra;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an)</w:t>
      </w:r>
      <w:bookmarkStart w:id="326" w:name="foot_327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"foot327"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327</w:t>
      </w:r>
      <w:r w:rsidRPr="004D1232">
        <w:rPr>
          <w:rFonts w:eastAsia="Times New Roman"/>
          <w:bCs w:val="0"/>
          <w:i/>
          <w:iCs/>
          <w:vertAlign w:val="superscript"/>
          <w:lang w:eastAsia="hu-HU"/>
        </w:rPr>
        <w:fldChar w:fldCharType="end"/>
      </w:r>
      <w:bookmarkEnd w:id="326"/>
      <w:r w:rsidRPr="004D1232">
        <w:rPr>
          <w:rFonts w:eastAsia="Times New Roman"/>
          <w:bCs w:val="0"/>
          <w:lang w:eastAsia="hu-HU"/>
        </w:rPr>
        <w:t xml:space="preserve"> a gyógynövénytermékek előállítására, illetve forgalomba hozatalára;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ao)</w:t>
      </w:r>
      <w:bookmarkStart w:id="327" w:name="foot_328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"foot328"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328</w:t>
      </w:r>
      <w:r w:rsidRPr="004D1232">
        <w:rPr>
          <w:rFonts w:eastAsia="Times New Roman"/>
          <w:bCs w:val="0"/>
          <w:i/>
          <w:iCs/>
          <w:vertAlign w:val="superscript"/>
          <w:lang w:eastAsia="hu-HU"/>
        </w:rPr>
        <w:fldChar w:fldCharType="end"/>
      </w:r>
      <w:bookmarkEnd w:id="327"/>
      <w:r w:rsidRPr="004D1232">
        <w:rPr>
          <w:rFonts w:eastAsia="Times New Roman"/>
          <w:bCs w:val="0"/>
          <w:lang w:eastAsia="hu-HU"/>
        </w:rPr>
        <w:t xml:space="preserve"> a gombaszakellenőri tevékenység folytatására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lastRenderedPageBreak/>
        <w:t>ap)</w:t>
      </w:r>
      <w:bookmarkStart w:id="328" w:name="foot_329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"foot329"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329</w:t>
      </w:r>
      <w:r w:rsidRPr="004D1232">
        <w:rPr>
          <w:rFonts w:eastAsia="Times New Roman"/>
          <w:bCs w:val="0"/>
          <w:i/>
          <w:iCs/>
          <w:vertAlign w:val="superscript"/>
          <w:lang w:eastAsia="hu-HU"/>
        </w:rPr>
        <w:fldChar w:fldCharType="end"/>
      </w:r>
      <w:bookmarkEnd w:id="328"/>
      <w:r w:rsidRPr="004D1232">
        <w:rPr>
          <w:rFonts w:eastAsia="Times New Roman"/>
          <w:bCs w:val="0"/>
          <w:lang w:eastAsia="hu-HU"/>
        </w:rPr>
        <w:t xml:space="preserve"> az élelmiszerláncban felhasználásra szánt fertőtlenítőszerek előállítására, forgalmazására, felhasználására;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aq)</w:t>
      </w:r>
      <w:bookmarkStart w:id="329" w:name="foot_330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"foot330"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330</w:t>
      </w:r>
      <w:r w:rsidRPr="004D1232">
        <w:rPr>
          <w:rFonts w:eastAsia="Times New Roman"/>
          <w:bCs w:val="0"/>
          <w:i/>
          <w:iCs/>
          <w:vertAlign w:val="superscript"/>
          <w:lang w:eastAsia="hu-HU"/>
        </w:rPr>
        <w:fldChar w:fldCharType="end"/>
      </w:r>
      <w:bookmarkEnd w:id="329"/>
      <w:r w:rsidRPr="004D1232">
        <w:rPr>
          <w:rFonts w:eastAsia="Times New Roman"/>
          <w:bCs w:val="0"/>
          <w:lang w:eastAsia="hu-HU"/>
        </w:rPr>
        <w:t xml:space="preserve"> az élelmiszerrel rendeltetésszerűen érintkezésbe kerülő anyag, tárgy, eszköz és gép előállítására és forgalomba hozatalára</w:t>
      </w:r>
    </w:p>
    <w:p w:rsidR="004D1232" w:rsidRPr="004D1232" w:rsidRDefault="004D1232" w:rsidP="004D1232">
      <w:pPr>
        <w:spacing w:before="100" w:beforeAutospacing="1" w:after="100" w:afterAutospacing="1" w:line="240" w:lineRule="auto"/>
        <w:rPr>
          <w:rFonts w:eastAsia="Times New Roman"/>
          <w:bCs w:val="0"/>
          <w:lang w:eastAsia="hu-HU"/>
        </w:rPr>
      </w:pPr>
      <w:r w:rsidRPr="004D1232">
        <w:rPr>
          <w:rFonts w:eastAsia="Times New Roman"/>
          <w:bCs w:val="0"/>
          <w:lang w:eastAsia="hu-HU"/>
        </w:rPr>
        <w:t>vonatkozó, a 60–62. §-okban meghatározottaktól eltérő egyéb előírásokat megszegi;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w:t>
      </w:r>
      <w:r w:rsidRPr="004D1232">
        <w:rPr>
          <w:rFonts w:eastAsia="Times New Roman"/>
          <w:bCs w:val="0"/>
          <w:lang w:eastAsia="hu-HU"/>
        </w:rPr>
        <w:t xml:space="preserve"> azzal szemben, aki az élelmiszerlánc-felügyeleti szerv hatósági tevékenységét akadályozza, intézkedését figyelmen kívül hagyja;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c)</w:t>
      </w:r>
      <w:r w:rsidRPr="004D1232">
        <w:rPr>
          <w:rFonts w:eastAsia="Times New Roman"/>
          <w:bCs w:val="0"/>
          <w:lang w:eastAsia="hu-HU"/>
        </w:rPr>
        <w:t xml:space="preserve"> azzal az élelmiszer- vagy takarmány-vállalkozással szemben, amelynek eljárását az 58. §-ban foglaltak vonatkozásában az élelmiszerlánc-felügyeleti szerv nem kielégítőnek ítéli meg;</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d)</w:t>
      </w:r>
      <w:r w:rsidRPr="004D1232">
        <w:rPr>
          <w:rFonts w:eastAsia="Times New Roman"/>
          <w:bCs w:val="0"/>
          <w:lang w:eastAsia="hu-HU"/>
        </w:rPr>
        <w:t xml:space="preserve"> az élelmiszer- vagy takarmány-vállalkozóval szemben, amennyiben az élelmiszer- vagy takarmány-vállalkozással szemben élelmiszer- vagy takarmány-ellenőrzési bírság kerül kiszabásra, és az élelmiszer- vagy takarmány-vállalkozó – bár azt megtehette volna – nem gondoskodott megfelelő módon a bírság kiszabására okot adó jogsértés megelőzéséről vagy azt az ő utasítására követték el;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e)</w:t>
      </w:r>
      <w:bookmarkStart w:id="330" w:name="foot_331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"foot331"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331</w:t>
      </w:r>
      <w:r w:rsidRPr="004D1232">
        <w:rPr>
          <w:rFonts w:eastAsia="Times New Roman"/>
          <w:bCs w:val="0"/>
          <w:i/>
          <w:iCs/>
          <w:vertAlign w:val="superscript"/>
          <w:lang w:eastAsia="hu-HU"/>
        </w:rPr>
        <w:fldChar w:fldCharType="end"/>
      </w:r>
      <w:bookmarkEnd w:id="330"/>
      <w:r w:rsidRPr="004D1232">
        <w:rPr>
          <w:rFonts w:eastAsia="Times New Roman"/>
          <w:bCs w:val="0"/>
          <w:lang w:eastAsia="hu-HU"/>
        </w:rPr>
        <w:t xml:space="preserve"> a tanúsító szervezettel szemben, ha működése vagy az ökológiai gazdálkodással és integrált gazdálkodással kapcsolatos ellenőrzési, tanúsító eljárása során az Európai Unió közvetlenül alkalmazandó jogi aktusa, e törvény vagy az e törvény végrehajtására kiadott jogszabály rendelkezését megsérti.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 A bírság ismételten is kiszabható.</w:t>
      </w:r>
    </w:p>
    <w:p w:rsidR="004D1232" w:rsidRPr="004D1232" w:rsidRDefault="004D1232" w:rsidP="004D1232">
      <w:pPr>
        <w:spacing w:before="160" w:after="320" w:line="240" w:lineRule="auto"/>
        <w:jc w:val="center"/>
        <w:rPr>
          <w:rFonts w:eastAsia="Times New Roman"/>
          <w:bCs w:val="0"/>
          <w:lang w:eastAsia="hu-HU"/>
        </w:rPr>
      </w:pPr>
      <w:r w:rsidRPr="004D1232">
        <w:rPr>
          <w:rFonts w:eastAsia="Times New Roman"/>
          <w:bCs w:val="0"/>
          <w:i/>
          <w:iCs/>
          <w:lang w:eastAsia="hu-HU"/>
        </w:rPr>
        <w:t>Mulasztási bírság</w:t>
      </w:r>
      <w:bookmarkStart w:id="331" w:name="foot_332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"foot332"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332</w:t>
      </w:r>
      <w:r w:rsidRPr="004D1232">
        <w:rPr>
          <w:rFonts w:eastAsia="Times New Roman"/>
          <w:bCs w:val="0"/>
          <w:i/>
          <w:iCs/>
          <w:vertAlign w:val="superscript"/>
          <w:lang w:eastAsia="hu-HU"/>
        </w:rPr>
        <w:fldChar w:fldCharType="end"/>
      </w:r>
      <w:bookmarkEnd w:id="331"/>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63/A. §</w:t>
      </w:r>
      <w:bookmarkStart w:id="332" w:name="foot_333_place"/>
      <w:r w:rsidRPr="004D1232">
        <w:rPr>
          <w:rFonts w:eastAsia="Times New Roman"/>
          <w:b/>
          <w:vertAlign w:val="superscript"/>
          <w:lang w:eastAsia="hu-HU"/>
        </w:rPr>
        <w:fldChar w:fldCharType="begin"/>
      </w:r>
      <w:r w:rsidRPr="004D1232">
        <w:rPr>
          <w:rFonts w:eastAsia="Times New Roman"/>
          <w:b/>
          <w:vertAlign w:val="superscript"/>
          <w:lang w:eastAsia="hu-HU"/>
        </w:rPr>
        <w:instrText xml:space="preserve"> HYPERLINK "http://njt.hu/cgi_bin/njt_doc.cgi?docid=117799.338705" \l "foot333" </w:instrText>
      </w:r>
      <w:r w:rsidRPr="004D1232">
        <w:rPr>
          <w:rFonts w:eastAsia="Times New Roman"/>
          <w:b/>
          <w:vertAlign w:val="superscript"/>
          <w:lang w:eastAsia="hu-HU"/>
        </w:rPr>
        <w:fldChar w:fldCharType="separate"/>
      </w:r>
      <w:r w:rsidRPr="004D1232">
        <w:rPr>
          <w:rFonts w:eastAsia="Times New Roman"/>
          <w:b/>
          <w:color w:val="0000FF"/>
          <w:u w:val="single"/>
          <w:vertAlign w:val="superscript"/>
          <w:lang w:eastAsia="hu-HU"/>
        </w:rPr>
        <w:t>333</w:t>
      </w:r>
      <w:r w:rsidRPr="004D1232">
        <w:rPr>
          <w:rFonts w:eastAsia="Times New Roman"/>
          <w:b/>
          <w:vertAlign w:val="superscript"/>
          <w:lang w:eastAsia="hu-HU"/>
        </w:rPr>
        <w:fldChar w:fldCharType="end"/>
      </w:r>
      <w:bookmarkEnd w:id="332"/>
      <w:r w:rsidRPr="004D1232">
        <w:rPr>
          <w:rFonts w:eastAsia="Times New Roman"/>
          <w:bCs w:val="0"/>
          <w:lang w:eastAsia="hu-HU"/>
        </w:rPr>
        <w:t xml:space="preserve"> (1)</w:t>
      </w:r>
      <w:bookmarkStart w:id="333" w:name="foot_334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"foot334"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334</w:t>
      </w:r>
      <w:r w:rsidRPr="004D1232">
        <w:rPr>
          <w:rFonts w:eastAsia="Times New Roman"/>
          <w:bCs w:val="0"/>
          <w:vertAlign w:val="superscript"/>
          <w:lang w:eastAsia="hu-HU"/>
        </w:rPr>
        <w:fldChar w:fldCharType="end"/>
      </w:r>
      <w:bookmarkEnd w:id="333"/>
      <w:r w:rsidRPr="004D1232">
        <w:rPr>
          <w:rFonts w:eastAsia="Times New Roman"/>
          <w:bCs w:val="0"/>
          <w:lang w:eastAsia="hu-HU"/>
        </w:rPr>
        <w:t xml:space="preserve"> Mulasztási bírság szabható ki, ha a felügyeleti díj bevallására kötelezett a bevallási, illetve a 38/B § szerinti adatszolgáltatási, nyilvántartásba vételi, változásbejelentési és felügyeleti díj fizetési kötelezettségét nem teljesíti, késedelmesen, valótlan adattartalommal vagy hiányosan teljesíti.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 A mulasztási bírság legkisebb összege tízezer forint, legmagasabb összege ötszázmillió forint, de legfeljebb a megelőző üzleti évben elért, a felügyeleti díj alapját képező nettó árbevétel (jövedelem) tíz százaléka.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(3) A mulasztási bírság kiszabásánál mérlegelni kell az eset összes körülményét, az ügyfél jogellenes magatartásának (tevékenységének vagy mulasztásának) súlyát, gyakoriságát, továbbá azt, hogy az ügyfél, illetve intézkedő képviselője, alkalmazottja, tagja vagy megbízottja az adott helyzetben a tőle elvárható körültekintéssel járt-e el. A körülmények mérlegelése alapján a mulasztás súlyához igazodó bírságot kell kiszabni, vagy a bírság kiszabását mellőzni.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(4) A mulasztási bírság megállapításával egyidejűleg az élelmiszerlánc-felügyeleti szerv az ügyfelet – határidő tűzésével – teljesítésre hívja fel. A kiszabott bírság kétszeresét kell újabb határidő tűzésével megállapítani, ha a teljesítésre kötelező újabb végzésben előírt határidőt az ügyfél szintén elmulasztja. A kötelezettség teljesítése esetén az e bekezdés alapján kiszabott bírság korlátlanul mérsékelhető.</w:t>
      </w:r>
    </w:p>
    <w:p w:rsidR="004D1232" w:rsidRPr="004D1232" w:rsidRDefault="004D1232" w:rsidP="004D1232">
      <w:pPr>
        <w:spacing w:before="160" w:after="320" w:line="240" w:lineRule="auto"/>
        <w:jc w:val="center"/>
        <w:rPr>
          <w:rFonts w:eastAsia="Times New Roman"/>
          <w:bCs w:val="0"/>
          <w:lang w:eastAsia="hu-HU"/>
        </w:rPr>
      </w:pPr>
      <w:r w:rsidRPr="004D1232">
        <w:rPr>
          <w:rFonts w:eastAsia="Times New Roman"/>
          <w:bCs w:val="0"/>
          <w:i/>
          <w:iCs/>
          <w:lang w:eastAsia="hu-HU"/>
        </w:rPr>
        <w:lastRenderedPageBreak/>
        <w:t>A bírságok megfizetésének szabályai</w:t>
      </w:r>
    </w:p>
    <w:p w:rsidR="004D1232" w:rsidRPr="004D1232" w:rsidRDefault="004D1232" w:rsidP="004D1232">
      <w:pPr>
        <w:pBdr>
          <w:left w:val="single" w:sz="36" w:space="3" w:color="FF0000"/>
        </w:pBdr>
        <w:spacing w:before="100" w:beforeAutospacing="1" w:after="20" w:line="240" w:lineRule="auto"/>
        <w:ind w:firstLine="180"/>
        <w:jc w:val="both"/>
        <w:rPr>
          <w:rFonts w:eastAsia="Times New Roman"/>
          <w:bCs w:val="0"/>
          <w:lang w:eastAsia="hu-HU"/>
        </w:rPr>
      </w:pPr>
      <w:r w:rsidRPr="004D1232">
        <w:rPr>
          <w:rFonts w:eastAsia="Times New Roman"/>
          <w:b/>
          <w:lang w:eastAsia="hu-HU"/>
        </w:rPr>
        <w:t>64. §</w:t>
      </w:r>
      <w:r w:rsidRPr="004D1232">
        <w:rPr>
          <w:rFonts w:eastAsia="Times New Roman"/>
          <w:bCs w:val="0"/>
          <w:lang w:eastAsia="hu-HU"/>
        </w:rPr>
        <w:t xml:space="preserve"> (1)</w:t>
      </w:r>
      <w:bookmarkStart w:id="334" w:name="foot_335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"foot335"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335</w:t>
      </w:r>
      <w:r w:rsidRPr="004D1232">
        <w:rPr>
          <w:rFonts w:eastAsia="Times New Roman"/>
          <w:bCs w:val="0"/>
          <w:vertAlign w:val="superscript"/>
          <w:lang w:eastAsia="hu-HU"/>
        </w:rPr>
        <w:fldChar w:fldCharType="end"/>
      </w:r>
      <w:bookmarkEnd w:id="334"/>
      <w:r w:rsidRPr="004D1232">
        <w:rPr>
          <w:rFonts w:eastAsia="Times New Roman"/>
          <w:bCs w:val="0"/>
          <w:lang w:eastAsia="hu-HU"/>
        </w:rPr>
        <w:t xml:space="preserve"> A bírságot az azt kiszabó határozat véglegessé válásától számított tizenötödik napig meg kell fizetni.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 A forgalmazó által okozott hiba miatt kiszabott bírság a terméket a forgalmazónak kereskedelmi céllal értékesítő személyre (beszállító) nem hárítható át.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(3)</w:t>
      </w:r>
      <w:bookmarkStart w:id="335" w:name="foot_336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"foot336"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336</w:t>
      </w:r>
      <w:r w:rsidRPr="004D1232">
        <w:rPr>
          <w:rFonts w:eastAsia="Times New Roman"/>
          <w:bCs w:val="0"/>
          <w:vertAlign w:val="superscript"/>
          <w:lang w:eastAsia="hu-HU"/>
        </w:rPr>
        <w:fldChar w:fldCharType="end"/>
      </w:r>
      <w:bookmarkEnd w:id="335"/>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(4)</w:t>
      </w:r>
      <w:bookmarkStart w:id="336" w:name="foot_337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"foot337"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337</w:t>
      </w:r>
      <w:r w:rsidRPr="004D1232">
        <w:rPr>
          <w:rFonts w:eastAsia="Times New Roman"/>
          <w:bCs w:val="0"/>
          <w:vertAlign w:val="superscript"/>
          <w:lang w:eastAsia="hu-HU"/>
        </w:rPr>
        <w:fldChar w:fldCharType="end"/>
      </w:r>
      <w:bookmarkEnd w:id="336"/>
      <w:r w:rsidRPr="004D1232">
        <w:rPr>
          <w:rFonts w:eastAsia="Times New Roman"/>
          <w:bCs w:val="0"/>
          <w:lang w:eastAsia="hu-HU"/>
        </w:rPr>
        <w:t xml:space="preserve"> Ha a jogi személyre, vagy jogi személyiséggel nem rendelkező szervezetre kiszabott bírságot a kötelezett nem fizeti meg és azt tőle nem lehet behajtani, a bírság megfizetésére a jogsértés elkövetése idején helytállni köteles tagot, vezető tisztségviselőt, illetve azt a személyt kell kötelezni, aki a jogi személy vagy a jogi személyiséggel nem rendelkező szervezet kötelezettségeiért a törvény alapján felel.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(5)</w:t>
      </w:r>
      <w:bookmarkStart w:id="337" w:name="foot_338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"foot338"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338</w:t>
      </w:r>
      <w:r w:rsidRPr="004D1232">
        <w:rPr>
          <w:rFonts w:eastAsia="Times New Roman"/>
          <w:bCs w:val="0"/>
          <w:vertAlign w:val="superscript"/>
          <w:lang w:eastAsia="hu-HU"/>
        </w:rPr>
        <w:fldChar w:fldCharType="end"/>
      </w:r>
      <w:bookmarkEnd w:id="337"/>
      <w:r w:rsidRPr="004D1232">
        <w:rPr>
          <w:rFonts w:eastAsia="Times New Roman"/>
          <w:bCs w:val="0"/>
          <w:lang w:eastAsia="hu-HU"/>
        </w:rPr>
        <w:t xml:space="preserve"> A bírság kiszabásáról rendelkező határozat fellebbezésre tekintet nélküli végrehajtása rendelhető el.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(6)</w:t>
      </w:r>
      <w:bookmarkStart w:id="338" w:name="foot_339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"foot339"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339</w:t>
      </w:r>
      <w:r w:rsidRPr="004D1232">
        <w:rPr>
          <w:rFonts w:eastAsia="Times New Roman"/>
          <w:bCs w:val="0"/>
          <w:vertAlign w:val="superscript"/>
          <w:lang w:eastAsia="hu-HU"/>
        </w:rPr>
        <w:fldChar w:fldCharType="end"/>
      </w:r>
      <w:bookmarkEnd w:id="338"/>
      <w:r w:rsidRPr="004D1232">
        <w:rPr>
          <w:rFonts w:eastAsia="Times New Roman"/>
          <w:bCs w:val="0"/>
          <w:lang w:eastAsia="hu-HU"/>
        </w:rPr>
        <w:t xml:space="preserve"> A bírság összegét az azt kiszabó szerv számlájára kell befizetni.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(7)</w:t>
      </w:r>
      <w:bookmarkStart w:id="339" w:name="foot_340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"foot340"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340</w:t>
      </w:r>
      <w:r w:rsidRPr="004D1232">
        <w:rPr>
          <w:rFonts w:eastAsia="Times New Roman"/>
          <w:bCs w:val="0"/>
          <w:vertAlign w:val="superscript"/>
          <w:lang w:eastAsia="hu-HU"/>
        </w:rPr>
        <w:fldChar w:fldCharType="end"/>
      </w:r>
      <w:bookmarkEnd w:id="339"/>
    </w:p>
    <w:p w:rsidR="004D1232" w:rsidRPr="004D1232" w:rsidRDefault="004D1232" w:rsidP="004D1232">
      <w:pPr>
        <w:spacing w:before="160" w:after="160" w:line="240" w:lineRule="auto"/>
        <w:jc w:val="center"/>
        <w:rPr>
          <w:rFonts w:eastAsia="Times New Roman"/>
          <w:bCs w:val="0"/>
          <w:lang w:eastAsia="hu-HU"/>
        </w:rPr>
      </w:pPr>
      <w:r w:rsidRPr="004D1232">
        <w:rPr>
          <w:rFonts w:eastAsia="Times New Roman"/>
          <w:bCs w:val="0"/>
          <w:lang w:eastAsia="hu-HU"/>
        </w:rPr>
        <w:t>VII. Fejezet</w:t>
      </w:r>
    </w:p>
    <w:p w:rsidR="004D1232" w:rsidRPr="004D1232" w:rsidRDefault="004D1232" w:rsidP="004D1232">
      <w:pPr>
        <w:spacing w:before="160" w:after="320" w:line="240" w:lineRule="auto"/>
        <w:jc w:val="center"/>
        <w:rPr>
          <w:rFonts w:eastAsia="Times New Roman"/>
          <w:bCs w:val="0"/>
          <w:lang w:eastAsia="hu-HU"/>
        </w:rPr>
      </w:pPr>
      <w:r w:rsidRPr="004D1232">
        <w:rPr>
          <w:rFonts w:eastAsia="Times New Roman"/>
          <w:bCs w:val="0"/>
          <w:i/>
          <w:iCs/>
          <w:lang w:eastAsia="hu-HU"/>
        </w:rPr>
        <w:t>KÖTELEZŐ ELŐÍRÁSOK ÉS AJÁNLOTT SZAKMAI IRÁNYELVEK GYŰJTEMÉNYEI</w:t>
      </w:r>
    </w:p>
    <w:p w:rsidR="004D1232" w:rsidRPr="004D1232" w:rsidRDefault="004D1232" w:rsidP="004D1232">
      <w:pPr>
        <w:spacing w:before="160" w:after="320" w:line="240" w:lineRule="auto"/>
        <w:jc w:val="center"/>
        <w:rPr>
          <w:rFonts w:eastAsia="Times New Roman"/>
          <w:bCs w:val="0"/>
          <w:lang w:eastAsia="hu-HU"/>
        </w:rPr>
      </w:pPr>
      <w:r w:rsidRPr="004D1232">
        <w:rPr>
          <w:rFonts w:eastAsia="Times New Roman"/>
          <w:bCs w:val="0"/>
          <w:i/>
          <w:iCs/>
          <w:lang w:eastAsia="hu-HU"/>
        </w:rPr>
        <w:t>A Codex Alimentarius</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65. §</w:t>
      </w:r>
      <w:r w:rsidRPr="004D1232">
        <w:rPr>
          <w:rFonts w:eastAsia="Times New Roman"/>
          <w:bCs w:val="0"/>
          <w:lang w:eastAsia="hu-HU"/>
        </w:rPr>
        <w:t xml:space="preserve"> (1) Az élelmiszer-szabályozást a nemzetközi szervezetek – mindenekelőtt a FAO/WHO Codex Alimentarius – előírásaival összhangban, illetve ajánlásaira tekintettel kell kialakítani.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 A FAO/WHO Codex Alimentarius Bizottság munkájában való magyar részvétel szakmai irányítása a Kormány által kijelölt szerv feladata.</w:t>
      </w:r>
    </w:p>
    <w:p w:rsidR="004D1232" w:rsidRPr="004D1232" w:rsidRDefault="004D1232" w:rsidP="004D1232">
      <w:pPr>
        <w:spacing w:before="160" w:after="320" w:line="240" w:lineRule="auto"/>
        <w:jc w:val="center"/>
        <w:rPr>
          <w:rFonts w:eastAsia="Times New Roman"/>
          <w:bCs w:val="0"/>
          <w:lang w:eastAsia="hu-HU"/>
        </w:rPr>
      </w:pPr>
      <w:r w:rsidRPr="004D1232">
        <w:rPr>
          <w:rFonts w:eastAsia="Times New Roman"/>
          <w:bCs w:val="0"/>
          <w:i/>
          <w:iCs/>
          <w:lang w:eastAsia="hu-HU"/>
        </w:rPr>
        <w:t>A Magyar Élelmiszerkönyv</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66. §</w:t>
      </w:r>
      <w:r w:rsidRPr="004D1232">
        <w:rPr>
          <w:rFonts w:eastAsia="Times New Roman"/>
          <w:bCs w:val="0"/>
          <w:lang w:eastAsia="hu-HU"/>
        </w:rPr>
        <w:t xml:space="preserve"> (1) A Magyar Élelmiszerkönyv az egyes élelmiszerekre, illetve az élelmiszerek vagy élelmiszer-összetevők egyes csoportjaira vonatkozó élelmiszer-minőségi, élelmiszer-jelölési és élelmiszer-biztonsági (élelmiszer-higiéniai), valamint az élelmiszerek vizsgálata során alkalmazandó módszerekre vonatkozó, az e törvény végrehajtására kiadott jogszabályokban meghatározott kötelező előírások (a továbbiakban: élelmiszerkönyvi előírások), valamint irányelvek (a továbbiakban: élelmiszerkönyvi irányelvek) gyűjteménye. A miniszter a Magyar Élelmiszerkönyvet az általa vezetett minisztérium hivatalos lapjában és honlapján közzéteszi.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 Az élelmiszerkönyvi irányelvek alkalmazása nem kötelező, azonban az élelmiszerkönyvi irányelvben szereplő megnevezés használata esetén az élelmiszernek az irányelvben foglaltaknak meg kell felelnie. Az élelmiszerkönyvi irányelveknek való megfelelés esetén az ellenkező bizonyításáig – az adott irányelvben szabályozott tárgykörben – vélelmezni kell e törvény előírásainak betartását.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lastRenderedPageBreak/>
        <w:t>(3) A Magyar Élelmiszerkönyv gondozásával kapcsolatos munka szakmai irányítása a Kormány által kijelölt szerv feladata.</w:t>
      </w:r>
    </w:p>
    <w:p w:rsidR="004D1232" w:rsidRPr="004D1232" w:rsidRDefault="004D1232" w:rsidP="004D1232">
      <w:pPr>
        <w:spacing w:before="160" w:after="320" w:line="240" w:lineRule="auto"/>
        <w:jc w:val="center"/>
        <w:rPr>
          <w:rFonts w:eastAsia="Times New Roman"/>
          <w:bCs w:val="0"/>
          <w:lang w:eastAsia="hu-HU"/>
        </w:rPr>
      </w:pPr>
      <w:r w:rsidRPr="004D1232">
        <w:rPr>
          <w:rFonts w:eastAsia="Times New Roman"/>
          <w:bCs w:val="0"/>
          <w:i/>
          <w:iCs/>
          <w:lang w:eastAsia="hu-HU"/>
        </w:rPr>
        <w:t>A Magyar Takarmánykódex</w:t>
      </w:r>
      <w:r w:rsidRPr="004D1232">
        <w:rPr>
          <w:rFonts w:eastAsia="Times New Roman"/>
          <w:bCs w:val="0"/>
          <w:i/>
          <w:iCs/>
          <w:lang w:eastAsia="hu-HU"/>
        </w:rPr>
        <w:br/>
        <w:t>(Codex Pabularis Hungaricus)</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67. §</w:t>
      </w:r>
      <w:r w:rsidRPr="004D1232">
        <w:rPr>
          <w:rFonts w:eastAsia="Times New Roman"/>
          <w:bCs w:val="0"/>
          <w:lang w:eastAsia="hu-HU"/>
        </w:rPr>
        <w:t xml:space="preserve"> (1) A Magyar Takarmánykódex a takarmányokra, a takarmányok előállítására, forgalomba hozatalára, szállítására, vizsgálatára, a takarmány-vállalkozási létesítményekre, valamint az állatok táplálóanyag szükségleteire vonatkozó, az e törvény végrehajtására kiadott jogszabályban meghatározott kötelező előírások, valamint ajánlott szakmai irányelvek (a továbbiakban: takarmánykódex-irányelvek) gyűjteménye. A miniszter a Magyar Takarmánykódexet az általa vezetett minisztérium hivatalos lapjában és honlapján közzéteszi.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 A takarmánykódex-irányelvek alkalmazása nem kötelező. A takarmánykódex-irányelveknek való megfelelés esetén az ellenkező bizonyításáig – az adott irányelvben szabályozott tárgykörben – vélelmezni kell e törvény előírásainak betartását.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(3) A Magyar Takarmánykódex gondozásával kapcsolatos munka szakmai irányítása a Kormány által kijelölt szerv feladata.</w:t>
      </w:r>
    </w:p>
    <w:p w:rsidR="004D1232" w:rsidRPr="004D1232" w:rsidRDefault="004D1232" w:rsidP="004D1232">
      <w:pPr>
        <w:spacing w:before="160" w:after="320" w:line="240" w:lineRule="auto"/>
        <w:jc w:val="center"/>
        <w:rPr>
          <w:rFonts w:eastAsia="Times New Roman"/>
          <w:bCs w:val="0"/>
          <w:lang w:eastAsia="hu-HU"/>
        </w:rPr>
      </w:pPr>
      <w:r w:rsidRPr="004D1232">
        <w:rPr>
          <w:rFonts w:eastAsia="Times New Roman"/>
          <w:bCs w:val="0"/>
          <w:i/>
          <w:iCs/>
          <w:lang w:eastAsia="hu-HU"/>
        </w:rPr>
        <w:t>A Magyar Állat-egészségügyi és Állatjóléti Kódex</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68. §</w:t>
      </w:r>
      <w:r w:rsidRPr="004D1232">
        <w:rPr>
          <w:rFonts w:eastAsia="Times New Roman"/>
          <w:bCs w:val="0"/>
          <w:lang w:eastAsia="hu-HU"/>
        </w:rPr>
        <w:t xml:space="preserve"> (1) Az állategészségügyi és állatjóléti szabályozást a nemzetközi szervezetek – mindenekelőtt a Nemzetközi Állatjárványügyi Hivatal (OIE) Szárazföldi és Vízi állatok Állat-egészségügyi Kódex – előírásaival összhangban, illetve ajánlásaira tekintettel kell kialakítani.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 A Magyar Állat-egészségügyi és Állatjóléti Kódex gondozásával kapcsolatos munka szakmai irányítása a Kormány által kijelölt szerv feladata.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(3) A Magyar Állat-egészségügyi és Állatjóléti Kódex az élő állatokra vonatkozó állat-egészségügyi és állatvédelmi, valamint a bejelentendő állatbetegségekkel kapcsolatos kötelező előírások és ajánlott szakmai irányelvek gyűjteménye.</w:t>
      </w:r>
    </w:p>
    <w:p w:rsidR="004D1232" w:rsidRPr="004D1232" w:rsidRDefault="004D1232" w:rsidP="004D1232">
      <w:pPr>
        <w:spacing w:before="160" w:after="320" w:line="240" w:lineRule="auto"/>
        <w:jc w:val="center"/>
        <w:rPr>
          <w:rFonts w:eastAsia="Times New Roman"/>
          <w:bCs w:val="0"/>
          <w:lang w:eastAsia="hu-HU"/>
        </w:rPr>
      </w:pPr>
      <w:r w:rsidRPr="004D1232">
        <w:rPr>
          <w:rFonts w:eastAsia="Times New Roman"/>
          <w:bCs w:val="0"/>
          <w:i/>
          <w:iCs/>
          <w:lang w:eastAsia="hu-HU"/>
        </w:rPr>
        <w:t>A Növényvédelmi Módszertani Gyűjtemény</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69. §</w:t>
      </w:r>
      <w:r w:rsidRPr="004D1232">
        <w:rPr>
          <w:rFonts w:eastAsia="Times New Roman"/>
          <w:bCs w:val="0"/>
          <w:lang w:eastAsia="hu-HU"/>
        </w:rPr>
        <w:t xml:space="preserve"> A Növényvédelmi Módszertani Gyűjtemény a növényvédő szerek engedélyezésével – így különösen módszertani útmutatókkal, a növényvédő szerek forgalmi kategóriába sorolásának feltételeivel – kapcsolatos, az e törvény végrehajtására kiadott jogszabályban meghatározott kötelező előírások és ajánlott szakmai irányelvek gyűjteménye.</w:t>
      </w:r>
    </w:p>
    <w:p w:rsidR="004D1232" w:rsidRPr="004D1232" w:rsidRDefault="004D1232" w:rsidP="004D1232">
      <w:pPr>
        <w:spacing w:before="160" w:after="160" w:line="240" w:lineRule="auto"/>
        <w:jc w:val="center"/>
        <w:rPr>
          <w:rFonts w:eastAsia="Times New Roman"/>
          <w:bCs w:val="0"/>
          <w:lang w:eastAsia="hu-HU"/>
        </w:rPr>
      </w:pPr>
      <w:r w:rsidRPr="004D1232">
        <w:rPr>
          <w:rFonts w:eastAsia="Times New Roman"/>
          <w:bCs w:val="0"/>
          <w:lang w:eastAsia="hu-HU"/>
        </w:rPr>
        <w:t>VIII. Fejezet</w:t>
      </w:r>
    </w:p>
    <w:p w:rsidR="004D1232" w:rsidRPr="004D1232" w:rsidRDefault="004D1232" w:rsidP="004D1232">
      <w:pPr>
        <w:spacing w:before="160" w:after="320" w:line="240" w:lineRule="auto"/>
        <w:jc w:val="center"/>
        <w:rPr>
          <w:rFonts w:eastAsia="Times New Roman"/>
          <w:bCs w:val="0"/>
          <w:lang w:eastAsia="hu-HU"/>
        </w:rPr>
      </w:pPr>
      <w:r w:rsidRPr="004D1232">
        <w:rPr>
          <w:rFonts w:eastAsia="Times New Roman"/>
          <w:bCs w:val="0"/>
          <w:i/>
          <w:iCs/>
          <w:lang w:eastAsia="hu-HU"/>
        </w:rPr>
        <w:t>ADATOK VÉDELME ÉS NYILVÁNOSSÁGA</w:t>
      </w:r>
    </w:p>
    <w:p w:rsidR="004D1232" w:rsidRPr="004D1232" w:rsidRDefault="004D1232" w:rsidP="004D1232">
      <w:pPr>
        <w:spacing w:before="160" w:after="320" w:line="240" w:lineRule="auto"/>
        <w:jc w:val="center"/>
        <w:rPr>
          <w:rFonts w:eastAsia="Times New Roman"/>
          <w:bCs w:val="0"/>
          <w:lang w:eastAsia="hu-HU"/>
        </w:rPr>
      </w:pPr>
      <w:r w:rsidRPr="004D1232">
        <w:rPr>
          <w:rFonts w:eastAsia="Times New Roman"/>
          <w:bCs w:val="0"/>
          <w:i/>
          <w:iCs/>
          <w:lang w:eastAsia="hu-HU"/>
        </w:rPr>
        <w:t>Adatok nyilvánossága a növényvédő szer engedélyezés során</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70. §</w:t>
      </w:r>
      <w:r w:rsidRPr="004D1232">
        <w:rPr>
          <w:rFonts w:eastAsia="Times New Roman"/>
          <w:bCs w:val="0"/>
          <w:lang w:eastAsia="hu-HU"/>
        </w:rPr>
        <w:t xml:space="preserve"> (1)</w:t>
      </w:r>
      <w:bookmarkStart w:id="340" w:name="foot_341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"foot341"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341</w:t>
      </w:r>
      <w:r w:rsidRPr="004D1232">
        <w:rPr>
          <w:rFonts w:eastAsia="Times New Roman"/>
          <w:bCs w:val="0"/>
          <w:vertAlign w:val="superscript"/>
          <w:lang w:eastAsia="hu-HU"/>
        </w:rPr>
        <w:fldChar w:fldCharType="end"/>
      </w:r>
      <w:bookmarkEnd w:id="340"/>
      <w:r w:rsidRPr="004D1232">
        <w:rPr>
          <w:rFonts w:eastAsia="Times New Roman"/>
          <w:bCs w:val="0"/>
          <w:lang w:eastAsia="hu-HU"/>
        </w:rPr>
        <w:t xml:space="preserve"> A növényvédő szerrel kapcsolatos engedélyezési eljárások során a kérelmező által benyújtott – és az információs önrendelkezési jogról és az információszabadságról szóló törvény hatálya alá nem tartozó – adatok – a (2) bekezdésben meghatározott adatok kivételével – kizárólag az e törvény végrehajtására kiadott jogszabályban meghatározott </w:t>
      </w:r>
      <w:r w:rsidRPr="004D1232">
        <w:rPr>
          <w:rFonts w:eastAsia="Times New Roman"/>
          <w:bCs w:val="0"/>
          <w:lang w:eastAsia="hu-HU"/>
        </w:rPr>
        <w:lastRenderedPageBreak/>
        <w:t>védelmi idő lejártával és módon vagy az engedély iránti kérelmet elsőként benyújtó írásbeli hozzájárulásával használhatók fel.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 Közérdekből nyilvános, illetve közérdekű adat a növényvédő szerrel kapcsolatos engedélyezési eljárás során nyert vagy szolgáltatott alábbi adat: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r w:rsidRPr="004D1232">
        <w:rPr>
          <w:rFonts w:eastAsia="Times New Roman"/>
          <w:bCs w:val="0"/>
          <w:lang w:eastAsia="hu-HU"/>
        </w:rPr>
        <w:t xml:space="preserve"> az engedélyes neve (cégneve), címe (székhelye);</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w:t>
      </w:r>
      <w:r w:rsidRPr="004D1232">
        <w:rPr>
          <w:rFonts w:eastAsia="Times New Roman"/>
          <w:bCs w:val="0"/>
          <w:lang w:eastAsia="hu-HU"/>
        </w:rPr>
        <w:t xml:space="preserve"> a növényvédő szer biztonsági adatlapjának tartalma;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c)</w:t>
      </w:r>
      <w:r w:rsidRPr="004D1232">
        <w:rPr>
          <w:rFonts w:eastAsia="Times New Roman"/>
          <w:bCs w:val="0"/>
          <w:lang w:eastAsia="hu-HU"/>
        </w:rPr>
        <w:t xml:space="preserve"> az e törvény végrehajtására kiadott jogszabályban meghatározottak szerint veszélyesnek minősített komponensek neve;</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d)</w:t>
      </w:r>
      <w:r w:rsidRPr="004D1232">
        <w:rPr>
          <w:rFonts w:eastAsia="Times New Roman"/>
          <w:bCs w:val="0"/>
          <w:lang w:eastAsia="hu-HU"/>
        </w:rPr>
        <w:t xml:space="preserve"> az ember és állat egészségére gyakorolt hatások, továbbá a környezetet és a természetet érintő hatásokkal kapcsolatos eredmények összefoglalása;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e)</w:t>
      </w:r>
      <w:r w:rsidRPr="004D1232">
        <w:rPr>
          <w:rFonts w:eastAsia="Times New Roman"/>
          <w:bCs w:val="0"/>
          <w:lang w:eastAsia="hu-HU"/>
        </w:rPr>
        <w:t xml:space="preserve"> az engedélyköteles termékkel kapcsolatos biztonsági előírások, munka-, környezet- és élelmezés-egészségügyi szabályok, a hulladékká váló növényvédő szerek és csomagolóanyagaik kezelésére vonatkozó előírások, valamint a balesetek esetén végzendő azonnali intézkedésekre vonatkozó adatok.</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(3) Az engedélyezett növényvédő szerek, termésnövelő anyagok engedélyének visszavonása esetén, ha arra egészségügyi vagy környezetvédelmi okból került sor, az arra okot adó körülményeket, valamint az engedélyes nevét (cégnevét), címét (székhelyét) az e törvény végrehajtására kiadott jogszabályban meghatározottak szerint közzé kell tenni.</w:t>
      </w:r>
    </w:p>
    <w:p w:rsidR="004D1232" w:rsidRPr="004D1232" w:rsidRDefault="004D1232" w:rsidP="004D1232">
      <w:pPr>
        <w:spacing w:before="160" w:after="320" w:line="240" w:lineRule="auto"/>
        <w:jc w:val="center"/>
        <w:rPr>
          <w:rFonts w:eastAsia="Times New Roman"/>
          <w:bCs w:val="0"/>
          <w:lang w:eastAsia="hu-HU"/>
        </w:rPr>
      </w:pPr>
      <w:r w:rsidRPr="004D1232">
        <w:rPr>
          <w:rFonts w:eastAsia="Times New Roman"/>
          <w:bCs w:val="0"/>
          <w:i/>
          <w:iCs/>
          <w:lang w:eastAsia="hu-HU"/>
        </w:rPr>
        <w:t>A lakosság tájékoztatása, közérdekű adatok</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71. §</w:t>
      </w:r>
      <w:r w:rsidRPr="004D1232">
        <w:rPr>
          <w:rFonts w:eastAsia="Times New Roman"/>
          <w:bCs w:val="0"/>
          <w:lang w:eastAsia="hu-HU"/>
        </w:rPr>
        <w:t xml:space="preserve"> (1) Rendkívüli élelmiszerlánc-esemény esetén a miniszter közérdekű közleményben tájékoztatást ad a lakosság számára a veszély elhárítása érdekében szükséges információkról.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 Az (1) bekezdésben meghatározott közleményt, valamint a 42. § (4) bekezdésében meghatározott határozatot a napilapok térítésmentesen kötelesek megjelentetni.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(3) Az élelmiszerlánc-felügyeleti szerv vezetője az élelmiszerlánc-felügyeleti szerv jogalkalmazási gyakorlatának alapjait ismertető közleményt ad ki. A közleménynek kötelező ereje nincs, rendeltetése a jogalkalmazás kiszámíthatóságának növelése.</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(4)</w:t>
      </w:r>
      <w:bookmarkStart w:id="341" w:name="foot_342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"foot342"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342</w:t>
      </w:r>
      <w:r w:rsidRPr="004D1232">
        <w:rPr>
          <w:rFonts w:eastAsia="Times New Roman"/>
          <w:bCs w:val="0"/>
          <w:vertAlign w:val="superscript"/>
          <w:lang w:eastAsia="hu-HU"/>
        </w:rPr>
        <w:fldChar w:fldCharType="end"/>
      </w:r>
      <w:bookmarkEnd w:id="341"/>
      <w:r w:rsidRPr="004D1232">
        <w:rPr>
          <w:rFonts w:eastAsia="Times New Roman"/>
          <w:bCs w:val="0"/>
          <w:lang w:eastAsia="hu-HU"/>
        </w:rPr>
        <w:t xml:space="preserve"> Az élelmiszerlánc-felügyeleti szerv a kockázatos vállalkozások listája tekintetében a miniszter által vezetett minisztérium, valamint az élelmiszerlánc-felügyeleti szerv honlapján nyilvánosságra hozza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r w:rsidRPr="004D1232">
        <w:rPr>
          <w:rFonts w:eastAsia="Times New Roman"/>
          <w:bCs w:val="0"/>
          <w:lang w:eastAsia="hu-HU"/>
        </w:rPr>
        <w:t xml:space="preserve"> élelmiszer emberi egészséget veszélyeztető szennyezettsége, élelmiszer-hamisítás, engedély vagy bejelentés nélküli élelmiszer-vállalkozási tevékenység vagy engedély visszavonása, élelmiszerrel kapcsolatos azonnali intézkedést igénylő jogsértés, ökológiai gazdálkodásra, illetve integrált gazdálkodásra vonatkozó jogszabályi előírások megsértése, valamint ételmérgezés vagy ételfertőzés esetén az élelmiszer megnevezését, azonosításra alkalmas adatait, a feltárt szabálytalanságot, továbbá a jogsértést elkövető élelmiszer-vállalkozás nevét vagy cégnevét és címét, székhelyét, telephelyét vagy fióktelepét;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lastRenderedPageBreak/>
        <w:t>b)</w:t>
      </w:r>
      <w:r w:rsidRPr="004D1232">
        <w:rPr>
          <w:rFonts w:eastAsia="Times New Roman"/>
          <w:bCs w:val="0"/>
          <w:lang w:eastAsia="hu-HU"/>
        </w:rPr>
        <w:t xml:space="preserve"> takarmánynak az állatok egészségét közvetlenül, az emberi egészséget közvetve veszélyeztető szennyezettsége, működési engedély visszavonása, takarmánnyal kapcsolatos azonnali intézkedést igénylő jogsértés esetén a takarmány megnevezését, azonosításra alkalmas adatait, a feltárt szabálytalanságot, továbbá a jogsértést elkövető takarmány-vállalkozás nevét vagy cégnevét és címét, székhelyét, telephelyét vagy fióktelepét;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c)</w:t>
      </w:r>
      <w:r w:rsidRPr="004D1232">
        <w:rPr>
          <w:rFonts w:eastAsia="Times New Roman"/>
          <w:bCs w:val="0"/>
          <w:lang w:eastAsia="hu-HU"/>
        </w:rPr>
        <w:t xml:space="preserve"> engedélyköteles termék vagy állatgyógyászati termék hamisítása, illegális forgalmazása, engedélyköteles termékkel vagy állatgyógyászati termékkel kapcsolatos, azonnali intézkedést igénylő jogsértés esetén az érintett termék megnevezését, azonosításra alkalmas adatait, valamint a jogsértést elkövető nevét vagy cégnevét és címét, székhelyét telephelyét vagy fióktelepét;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d)</w:t>
      </w:r>
      <w:r w:rsidRPr="004D1232">
        <w:rPr>
          <w:rFonts w:eastAsia="Times New Roman"/>
          <w:bCs w:val="0"/>
          <w:lang w:eastAsia="hu-HU"/>
        </w:rPr>
        <w:t xml:space="preserve"> az élelmiszerláncban felhasználásra szánt, a vonatkozó rendelkezéseknek meg nem felelő fertőtlenítőszerek megnevezését, azonosításra alkalmas adatait, a feltárt szabálytalanságot, a jogsértést elkövető nevét vagy cégnevét és címét, székhelyét, telephelyét vagy fióktelepét;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e)</w:t>
      </w:r>
      <w:r w:rsidRPr="004D1232">
        <w:rPr>
          <w:rFonts w:eastAsia="Times New Roman"/>
          <w:bCs w:val="0"/>
          <w:lang w:eastAsia="hu-HU"/>
        </w:rPr>
        <w:t xml:space="preserve"> az állati eredetű melléktermékre vonatkozó jogszabályok megsértése, valamint az állattartásra, állatszállításra vonatkozó jogszabályok súlyos megsértése esetén a jogsértést elkövető nevét vagy cégnevét és lakcímét, székhelyét telephelyét vagy fióktelepét.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(5) Az élelmiszerlánc-felügyeleti szerv az általa ellenőrzött növény vagy növényi termék növényvédőszer-maradék, illetve termésnövelő anyagból származó, vagy egyéb toxikus anyag tartalmának laboratóriumi vizsgálati eredményeit a megengedett határértéket meghaladó tartalom esetén – a termelő, illetve az ellenőrzött személy nevével vagy cégnevével és lakcímével vagy székhelyével együtt – az e törvény végrehajtására kiadott jogszabályban meghatározottak szerint közzéteszi.</w:t>
      </w:r>
    </w:p>
    <w:p w:rsidR="004D1232" w:rsidRPr="004D1232" w:rsidRDefault="004D1232" w:rsidP="004D1232">
      <w:pPr>
        <w:pBdr>
          <w:left w:val="single" w:sz="36" w:space="3" w:color="FF0000"/>
        </w:pBd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(6)</w:t>
      </w:r>
      <w:bookmarkStart w:id="342" w:name="foot_343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"foot343"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343</w:t>
      </w:r>
      <w:r w:rsidRPr="004D1232">
        <w:rPr>
          <w:rFonts w:eastAsia="Times New Roman"/>
          <w:bCs w:val="0"/>
          <w:vertAlign w:val="superscript"/>
          <w:lang w:eastAsia="hu-HU"/>
        </w:rPr>
        <w:fldChar w:fldCharType="end"/>
      </w:r>
      <w:bookmarkEnd w:id="342"/>
      <w:r w:rsidRPr="004D1232">
        <w:rPr>
          <w:rFonts w:eastAsia="Times New Roman"/>
          <w:bCs w:val="0"/>
          <w:lang w:eastAsia="hu-HU"/>
        </w:rPr>
        <w:t xml:space="preserve"> A (4)–(5) bekezdésben megjelölt adatokat a honlapról a jogsértést megállapító határozat véglegessé válásától számított 2 év után törölni kell, illetve ezen időpontot követően az adatok nem hozhatók újra nyilvánosságra.</w:t>
      </w:r>
    </w:p>
    <w:p w:rsidR="004D1232" w:rsidRPr="004D1232" w:rsidRDefault="004D1232" w:rsidP="004D1232">
      <w:pPr>
        <w:pBdr>
          <w:left w:val="single" w:sz="36" w:space="3" w:color="FF0000"/>
        </w:pBd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(7)</w:t>
      </w:r>
      <w:bookmarkStart w:id="343" w:name="foot_344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"foot344"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344</w:t>
      </w:r>
      <w:r w:rsidRPr="004D1232">
        <w:rPr>
          <w:rFonts w:eastAsia="Times New Roman"/>
          <w:bCs w:val="0"/>
          <w:vertAlign w:val="superscript"/>
          <w:lang w:eastAsia="hu-HU"/>
        </w:rPr>
        <w:fldChar w:fldCharType="end"/>
      </w:r>
      <w:bookmarkEnd w:id="343"/>
      <w:r w:rsidRPr="004D1232">
        <w:rPr>
          <w:rFonts w:eastAsia="Times New Roman"/>
          <w:bCs w:val="0"/>
          <w:lang w:eastAsia="hu-HU"/>
        </w:rPr>
        <w:t xml:space="preserve"> A jogsértések nyilvánosságra hozatala a döntés véglegessé válását követően vagy a fellebbezésre tekintet nélkül végrehajtható döntés meghozatalát követően lehetséges.</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(8)</w:t>
      </w:r>
      <w:bookmarkStart w:id="344" w:name="foot_345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"foot345"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345</w:t>
      </w:r>
      <w:r w:rsidRPr="004D1232">
        <w:rPr>
          <w:rFonts w:eastAsia="Times New Roman"/>
          <w:bCs w:val="0"/>
          <w:vertAlign w:val="superscript"/>
          <w:lang w:eastAsia="hu-HU"/>
        </w:rPr>
        <w:fldChar w:fldCharType="end"/>
      </w:r>
      <w:bookmarkEnd w:id="344"/>
      <w:r w:rsidRPr="004D1232">
        <w:rPr>
          <w:rFonts w:eastAsia="Times New Roman"/>
          <w:bCs w:val="0"/>
          <w:lang w:eastAsia="hu-HU"/>
        </w:rPr>
        <w:t xml:space="preserve"> A kockázatos vállalkozások listájának összeállítása során figyelembe kell venni a 24. § (1) bekezdés </w:t>
      </w:r>
      <w:r w:rsidRPr="004D1232">
        <w:rPr>
          <w:rFonts w:eastAsia="Times New Roman"/>
          <w:bCs w:val="0"/>
          <w:i/>
          <w:iCs/>
          <w:lang w:eastAsia="hu-HU"/>
        </w:rPr>
        <w:t>b)</w:t>
      </w:r>
      <w:r w:rsidRPr="004D1232">
        <w:rPr>
          <w:rFonts w:eastAsia="Times New Roman"/>
          <w:bCs w:val="0"/>
          <w:lang w:eastAsia="hu-HU"/>
        </w:rPr>
        <w:t xml:space="preserve"> pontja, a 32. § (1) bekezdés u) és </w:t>
      </w:r>
      <w:r w:rsidRPr="004D1232">
        <w:rPr>
          <w:rFonts w:eastAsia="Times New Roman"/>
          <w:bCs w:val="0"/>
          <w:i/>
          <w:iCs/>
          <w:lang w:eastAsia="hu-HU"/>
        </w:rPr>
        <w:t>v)</w:t>
      </w:r>
      <w:r w:rsidRPr="004D1232">
        <w:rPr>
          <w:rFonts w:eastAsia="Times New Roman"/>
          <w:bCs w:val="0"/>
          <w:lang w:eastAsia="hu-HU"/>
        </w:rPr>
        <w:t xml:space="preserve"> pontja, valamint (5) bekezdése alapján keletkező információkat.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(9)</w:t>
      </w:r>
      <w:bookmarkStart w:id="345" w:name="foot_346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"foot346"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346</w:t>
      </w:r>
      <w:r w:rsidRPr="004D1232">
        <w:rPr>
          <w:rFonts w:eastAsia="Times New Roman"/>
          <w:bCs w:val="0"/>
          <w:vertAlign w:val="superscript"/>
          <w:lang w:eastAsia="hu-HU"/>
        </w:rPr>
        <w:fldChar w:fldCharType="end"/>
      </w:r>
      <w:bookmarkEnd w:id="345"/>
      <w:r w:rsidRPr="004D1232">
        <w:rPr>
          <w:rFonts w:eastAsia="Times New Roman"/>
          <w:bCs w:val="0"/>
          <w:lang w:eastAsia="hu-HU"/>
        </w:rPr>
        <w:t xml:space="preserve"> Az élelmiszerlánc-felügyeleti szerv a 32. § (1) bekezdés u) és </w:t>
      </w:r>
      <w:r w:rsidRPr="004D1232">
        <w:rPr>
          <w:rFonts w:eastAsia="Times New Roman"/>
          <w:bCs w:val="0"/>
          <w:i/>
          <w:iCs/>
          <w:lang w:eastAsia="hu-HU"/>
        </w:rPr>
        <w:t>v)</w:t>
      </w:r>
      <w:r w:rsidRPr="004D1232">
        <w:rPr>
          <w:rFonts w:eastAsia="Times New Roman"/>
          <w:bCs w:val="0"/>
          <w:lang w:eastAsia="hu-HU"/>
        </w:rPr>
        <w:t xml:space="preserve"> pontja szerinti minősítések alapján a jogkövető vállalkozásokról listát készíthet, és azt – a vállalkozó előzetes hozzájárulását követően – közzéteszi. A lista tartalmazza a jogkövető vállalkozó vagy vállalkozás nevét vagy cégnevét, és lakcímét vagy székhelyét.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(10)</w:t>
      </w:r>
      <w:bookmarkStart w:id="346" w:name="foot_347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"foot347"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347</w:t>
      </w:r>
      <w:r w:rsidRPr="004D1232">
        <w:rPr>
          <w:rFonts w:eastAsia="Times New Roman"/>
          <w:bCs w:val="0"/>
          <w:vertAlign w:val="superscript"/>
          <w:lang w:eastAsia="hu-HU"/>
        </w:rPr>
        <w:fldChar w:fldCharType="end"/>
      </w:r>
      <w:bookmarkEnd w:id="346"/>
      <w:r w:rsidRPr="004D1232">
        <w:rPr>
          <w:rFonts w:eastAsia="Times New Roman"/>
          <w:bCs w:val="0"/>
          <w:lang w:eastAsia="hu-HU"/>
        </w:rPr>
        <w:t xml:space="preserve"> Az élelmiszerlánc-felügyeleti szerv a (4) és (9) bekezdés szerinti adatokat a 38/A. § (2) bekezdés </w:t>
      </w:r>
      <w:r w:rsidRPr="004D1232">
        <w:rPr>
          <w:rFonts w:eastAsia="Times New Roman"/>
          <w:bCs w:val="0"/>
          <w:i/>
          <w:iCs/>
          <w:lang w:eastAsia="hu-HU"/>
        </w:rPr>
        <w:t>i)</w:t>
      </w:r>
      <w:r w:rsidRPr="004D1232">
        <w:rPr>
          <w:rFonts w:eastAsia="Times New Roman"/>
          <w:bCs w:val="0"/>
          <w:lang w:eastAsia="hu-HU"/>
        </w:rPr>
        <w:t xml:space="preserve"> pontja szerinti, a lakosság tájékoztatását támogató tartalomszolgáltató rendszerben hozza nyilvánosságra.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72. §</w:t>
      </w:r>
      <w:r w:rsidRPr="004D1232">
        <w:rPr>
          <w:rFonts w:eastAsia="Times New Roman"/>
          <w:bCs w:val="0"/>
          <w:lang w:eastAsia="hu-HU"/>
        </w:rPr>
        <w:t xml:space="preserve"> Az élelmiszerlánc-felügyeleti szerv, valamint az élelmiszer-vállalkozó a felhasználókat kérelemre köteles tájékoztatni az élelmiszer-vállalkozás tevékenységének – hatóság általi – azonnali hatályú felfüggesztéséről és annak okairól. Az élelmiszer-vállalkozó </w:t>
      </w:r>
      <w:r w:rsidRPr="004D1232">
        <w:rPr>
          <w:rFonts w:eastAsia="Times New Roman"/>
          <w:bCs w:val="0"/>
          <w:lang w:eastAsia="hu-HU"/>
        </w:rPr>
        <w:lastRenderedPageBreak/>
        <w:t>köteles a felfüggesztés megszüntetéséig az érintett létesítményen jól láthatóan kifüggesztett hirdetménnyel is jelezni a felfüggesztés tényét, okát és a felfüggesztő hatóság nevét, valamint annak elérhetőségét.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73. §</w:t>
      </w:r>
      <w:r w:rsidRPr="004D1232">
        <w:rPr>
          <w:rFonts w:eastAsia="Times New Roman"/>
          <w:bCs w:val="0"/>
          <w:lang w:eastAsia="hu-HU"/>
        </w:rPr>
        <w:t xml:space="preserve"> A Növényvédelmi Gépek Jegyzékét és annak változásait a miniszter által vezetett minisztérium hivatalos lapjában közzé kell tenni.</w:t>
      </w:r>
    </w:p>
    <w:p w:rsidR="004D1232" w:rsidRPr="004D1232" w:rsidRDefault="004D1232" w:rsidP="004D1232">
      <w:pPr>
        <w:spacing w:before="160" w:after="160" w:line="240" w:lineRule="auto"/>
        <w:jc w:val="center"/>
        <w:rPr>
          <w:rFonts w:eastAsia="Times New Roman"/>
          <w:bCs w:val="0"/>
          <w:lang w:eastAsia="hu-HU"/>
        </w:rPr>
      </w:pPr>
      <w:r w:rsidRPr="004D1232">
        <w:rPr>
          <w:rFonts w:eastAsia="Times New Roman"/>
          <w:bCs w:val="0"/>
          <w:lang w:eastAsia="hu-HU"/>
        </w:rPr>
        <w:t>IX. Fejezet</w:t>
      </w:r>
    </w:p>
    <w:p w:rsidR="004D1232" w:rsidRPr="004D1232" w:rsidRDefault="004D1232" w:rsidP="004D1232">
      <w:pPr>
        <w:spacing w:before="160" w:after="320" w:line="240" w:lineRule="auto"/>
        <w:jc w:val="center"/>
        <w:rPr>
          <w:rFonts w:eastAsia="Times New Roman"/>
          <w:bCs w:val="0"/>
          <w:lang w:eastAsia="hu-HU"/>
        </w:rPr>
      </w:pPr>
      <w:r w:rsidRPr="004D1232">
        <w:rPr>
          <w:rFonts w:eastAsia="Times New Roman"/>
          <w:bCs w:val="0"/>
          <w:i/>
          <w:iCs/>
          <w:lang w:eastAsia="hu-HU"/>
        </w:rPr>
        <w:t>ZÁRÓ RENDELKEZÉSEK</w:t>
      </w:r>
    </w:p>
    <w:p w:rsidR="004D1232" w:rsidRPr="004D1232" w:rsidRDefault="004D1232" w:rsidP="004D1232">
      <w:pPr>
        <w:spacing w:before="160" w:after="320" w:line="240" w:lineRule="auto"/>
        <w:jc w:val="center"/>
        <w:rPr>
          <w:rFonts w:eastAsia="Times New Roman"/>
          <w:bCs w:val="0"/>
          <w:lang w:eastAsia="hu-HU"/>
        </w:rPr>
      </w:pPr>
      <w:r w:rsidRPr="004D1232">
        <w:rPr>
          <w:rFonts w:eastAsia="Times New Roman"/>
          <w:bCs w:val="0"/>
          <w:i/>
          <w:iCs/>
          <w:lang w:eastAsia="hu-HU"/>
        </w:rPr>
        <w:t>Hatálybalépés</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74. §</w:t>
      </w:r>
      <w:r w:rsidRPr="004D1232">
        <w:rPr>
          <w:rFonts w:eastAsia="Times New Roman"/>
          <w:bCs w:val="0"/>
          <w:lang w:eastAsia="hu-HU"/>
        </w:rPr>
        <w:t xml:space="preserve"> Ez a törvény 2008. szeptember 1-jén lép hatályba, rendelkezéseit a hatálybalépését követően indult eljárásokban kell alkalmazni.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75. §</w:t>
      </w:r>
      <w:r w:rsidRPr="004D1232">
        <w:rPr>
          <w:rFonts w:eastAsia="Times New Roman"/>
          <w:bCs w:val="0"/>
          <w:lang w:eastAsia="hu-HU"/>
        </w:rPr>
        <w:t xml:space="preserve"> E törvény végrehajtására kiadott jogszabálynak kell tekinteni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r w:rsidRPr="004D1232">
        <w:rPr>
          <w:rFonts w:eastAsia="Times New Roman"/>
          <w:bCs w:val="0"/>
          <w:lang w:eastAsia="hu-HU"/>
        </w:rPr>
        <w:t xml:space="preserve"> a növényvédelemről szóló 2000. évi XXXV. törvény,</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w:t>
      </w:r>
      <w:r w:rsidRPr="004D1232">
        <w:rPr>
          <w:rFonts w:eastAsia="Times New Roman"/>
          <w:bCs w:val="0"/>
          <w:lang w:eastAsia="hu-HU"/>
        </w:rPr>
        <w:t xml:space="preserve"> a takarmányok előállításáról, forgalomba hozataláról és felhasználásáról szóló 2001. évi CXIX. törvény,</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c)</w:t>
      </w:r>
      <w:r w:rsidRPr="004D1232">
        <w:rPr>
          <w:rFonts w:eastAsia="Times New Roman"/>
          <w:bCs w:val="0"/>
          <w:lang w:eastAsia="hu-HU"/>
        </w:rPr>
        <w:t xml:space="preserve"> az élelmiszerekről szóló 2003. évi LXXXII. törvény,</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d)</w:t>
      </w:r>
      <w:r w:rsidRPr="004D1232">
        <w:rPr>
          <w:rFonts w:eastAsia="Times New Roman"/>
          <w:bCs w:val="0"/>
          <w:lang w:eastAsia="hu-HU"/>
        </w:rPr>
        <w:t xml:space="preserve"> az állat-egészségügyről szóló 2005. évi CLXXVI. törvény</w:t>
      </w:r>
    </w:p>
    <w:p w:rsidR="004D1232" w:rsidRPr="004D1232" w:rsidRDefault="004D1232" w:rsidP="004D1232">
      <w:pPr>
        <w:spacing w:before="100" w:beforeAutospacing="1" w:after="100" w:afterAutospacing="1" w:line="240" w:lineRule="auto"/>
        <w:rPr>
          <w:rFonts w:eastAsia="Times New Roman"/>
          <w:bCs w:val="0"/>
          <w:lang w:eastAsia="hu-HU"/>
        </w:rPr>
      </w:pPr>
      <w:r w:rsidRPr="004D1232">
        <w:rPr>
          <w:rFonts w:eastAsia="Times New Roman"/>
          <w:bCs w:val="0"/>
          <w:lang w:eastAsia="hu-HU"/>
        </w:rPr>
        <w:t>végrehajtására kiadott és e törvény hatálya alá tartozó rendelkezéseket tartalmazó jogszabályokat.</w:t>
      </w:r>
    </w:p>
    <w:p w:rsidR="004D1232" w:rsidRPr="004D1232" w:rsidRDefault="004D1232" w:rsidP="004D1232">
      <w:pPr>
        <w:spacing w:before="160" w:after="320" w:line="240" w:lineRule="auto"/>
        <w:jc w:val="center"/>
        <w:rPr>
          <w:rFonts w:eastAsia="Times New Roman"/>
          <w:bCs w:val="0"/>
          <w:lang w:eastAsia="hu-HU"/>
        </w:rPr>
      </w:pPr>
      <w:r w:rsidRPr="004D1232">
        <w:rPr>
          <w:rFonts w:eastAsia="Times New Roman"/>
          <w:bCs w:val="0"/>
          <w:i/>
          <w:iCs/>
          <w:lang w:eastAsia="hu-HU"/>
        </w:rPr>
        <w:t>Felhatalmazó rendelkezések</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76. §</w:t>
      </w:r>
      <w:r w:rsidRPr="004D1232">
        <w:rPr>
          <w:rFonts w:eastAsia="Times New Roman"/>
          <w:bCs w:val="0"/>
          <w:lang w:eastAsia="hu-HU"/>
        </w:rPr>
        <w:t xml:space="preserve"> (1) Felhatalmazást kap a Kormány arra, hogy rendeletben</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r w:rsidRPr="004D1232">
        <w:rPr>
          <w:rFonts w:eastAsia="Times New Roman"/>
          <w:bCs w:val="0"/>
          <w:lang w:eastAsia="hu-HU"/>
        </w:rPr>
        <w:t xml:space="preserve"> jelölje ki az élelmiszerlánc-felügyeleti szervet, határozza meg jogállását, részletes feladatkörét és eljárási rendjét;</w:t>
      </w:r>
      <w:bookmarkStart w:id="347" w:name="foot_348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"foot348"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348</w:t>
      </w:r>
      <w:r w:rsidRPr="004D1232">
        <w:rPr>
          <w:rFonts w:eastAsia="Times New Roman"/>
          <w:bCs w:val="0"/>
          <w:vertAlign w:val="superscript"/>
          <w:lang w:eastAsia="hu-HU"/>
        </w:rPr>
        <w:fldChar w:fldCharType="end"/>
      </w:r>
      <w:bookmarkEnd w:id="347"/>
    </w:p>
    <w:p w:rsidR="004D1232" w:rsidRPr="004D1232" w:rsidRDefault="004D1232" w:rsidP="004D1232">
      <w:pPr>
        <w:pBdr>
          <w:left w:val="single" w:sz="36" w:space="3" w:color="FF0000"/>
        </w:pBd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w:t>
      </w:r>
      <w:bookmarkStart w:id="348" w:name="foot_349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"foot349"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349</w:t>
      </w:r>
      <w:r w:rsidRPr="004D1232">
        <w:rPr>
          <w:rFonts w:eastAsia="Times New Roman"/>
          <w:bCs w:val="0"/>
          <w:i/>
          <w:iCs/>
          <w:vertAlign w:val="superscript"/>
          <w:lang w:eastAsia="hu-HU"/>
        </w:rPr>
        <w:fldChar w:fldCharType="end"/>
      </w:r>
      <w:bookmarkEnd w:id="348"/>
      <w:r w:rsidRPr="004D1232">
        <w:rPr>
          <w:rFonts w:eastAsia="Times New Roman"/>
          <w:bCs w:val="0"/>
          <w:lang w:eastAsia="hu-HU"/>
        </w:rPr>
        <w:t xml:space="preserve"> szabályozza</w:t>
      </w:r>
    </w:p>
    <w:p w:rsidR="004D1232" w:rsidRPr="004D1232" w:rsidRDefault="004D1232" w:rsidP="004D1232">
      <w:pPr>
        <w:pBdr>
          <w:left w:val="single" w:sz="36" w:space="3" w:color="FF0000"/>
        </w:pBd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ba)</w:t>
      </w:r>
      <w:r w:rsidRPr="004D1232">
        <w:rPr>
          <w:rFonts w:eastAsia="Times New Roman"/>
          <w:bCs w:val="0"/>
          <w:lang w:eastAsia="hu-HU"/>
        </w:rPr>
        <w:t xml:space="preserve"> a különleges táplálkozási célú élelmiszerek, étrend-kiegészítők, valamint vitaminok, ásványi és egyéb anyagok hozzáadásával készült élelmiszerek bejelentésére, nyilvántartásba vételére, hatósági ellenőrzésére és az ellenőrzés alapján hozható intézkedésekre,</w:t>
      </w:r>
    </w:p>
    <w:p w:rsidR="004D1232" w:rsidRPr="004D1232" w:rsidRDefault="004D1232" w:rsidP="004D1232">
      <w:pPr>
        <w:pBdr>
          <w:left w:val="single" w:sz="36" w:space="3" w:color="FF0000"/>
        </w:pBd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bb)</w:t>
      </w:r>
      <w:r w:rsidRPr="004D1232">
        <w:rPr>
          <w:rFonts w:eastAsia="Times New Roman"/>
          <w:bCs w:val="0"/>
          <w:lang w:eastAsia="hu-HU"/>
        </w:rPr>
        <w:t xml:space="preserve"> a közétkeztetési szolgáltatás hatósági ellenőrzésére,</w:t>
      </w:r>
    </w:p>
    <w:p w:rsidR="004D1232" w:rsidRPr="004D1232" w:rsidRDefault="004D1232" w:rsidP="004D1232">
      <w:pPr>
        <w:pBdr>
          <w:left w:val="single" w:sz="36" w:space="3" w:color="FF0000"/>
        </w:pBd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bc)</w:t>
      </w:r>
      <w:r w:rsidRPr="004D1232">
        <w:rPr>
          <w:rFonts w:eastAsia="Times New Roman"/>
          <w:bCs w:val="0"/>
          <w:lang w:eastAsia="hu-HU"/>
        </w:rPr>
        <w:t xml:space="preserve"> az élelmiszer eredetű megbetegedések esetén követendő hatósági eljárásra,</w:t>
      </w:r>
    </w:p>
    <w:p w:rsidR="004D1232" w:rsidRPr="004D1232" w:rsidRDefault="004D1232" w:rsidP="004D1232">
      <w:pPr>
        <w:pBdr>
          <w:left w:val="single" w:sz="36" w:space="3" w:color="FF0000"/>
        </w:pBd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bd)</w:t>
      </w:r>
      <w:r w:rsidRPr="004D1232">
        <w:rPr>
          <w:rFonts w:eastAsia="Times New Roman"/>
          <w:bCs w:val="0"/>
          <w:lang w:eastAsia="hu-HU"/>
        </w:rPr>
        <w:t xml:space="preserve"> az élelmiszerekkel kapcsolatos tápanyag-összetétel és egészségre vonatkozó állítások bejelentésére, módosítására, továbbá a tápértékjelölés esetén követendő hatósági eljárásra</w:t>
      </w:r>
    </w:p>
    <w:p w:rsidR="004D1232" w:rsidRPr="004D1232" w:rsidRDefault="004D1232" w:rsidP="004D1232">
      <w:pPr>
        <w:pBdr>
          <w:left w:val="single" w:sz="36" w:space="3" w:color="FF0000"/>
        </w:pBdr>
        <w:spacing w:before="100" w:beforeAutospacing="1" w:after="100" w:afterAutospacing="1" w:line="240" w:lineRule="auto"/>
        <w:rPr>
          <w:rFonts w:eastAsia="Times New Roman"/>
          <w:bCs w:val="0"/>
          <w:lang w:eastAsia="hu-HU"/>
        </w:rPr>
      </w:pPr>
      <w:r w:rsidRPr="004D1232">
        <w:rPr>
          <w:rFonts w:eastAsia="Times New Roman"/>
          <w:bCs w:val="0"/>
          <w:lang w:eastAsia="hu-HU"/>
        </w:rPr>
        <w:lastRenderedPageBreak/>
        <w:t>vonatkozó előírásokat;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c)</w:t>
      </w:r>
      <w:r w:rsidRPr="004D1232">
        <w:rPr>
          <w:rFonts w:eastAsia="Times New Roman"/>
          <w:bCs w:val="0"/>
          <w:lang w:eastAsia="hu-HU"/>
        </w:rPr>
        <w:t xml:space="preserve"> határozza meg a Magyar Élelmiszerkönyv, a Magyar Takarmánykódex, az Állat-egészségügyi és Állatjóléti Kódex és a Növényvédelmi Módszertani Gyűjtemény összeállításának, közzétételének szabályait, az élelmiszerkönyvi és a takarmánykódex-irányelvek kiadásának rendjét, továbbá jelölje ki a gondozásukat, valamint a FAO/WHO Codex Alimentarius Bizottság munkájában való magyar részvétel szakmai irányítását végző szervet;</w:t>
      </w:r>
      <w:bookmarkStart w:id="349" w:name="foot_350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"foot350"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350</w:t>
      </w:r>
      <w:r w:rsidRPr="004D1232">
        <w:rPr>
          <w:rFonts w:eastAsia="Times New Roman"/>
          <w:bCs w:val="0"/>
          <w:vertAlign w:val="superscript"/>
          <w:lang w:eastAsia="hu-HU"/>
        </w:rPr>
        <w:fldChar w:fldCharType="end"/>
      </w:r>
      <w:bookmarkEnd w:id="349"/>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d)</w:t>
      </w:r>
      <w:r w:rsidRPr="004D1232">
        <w:rPr>
          <w:rFonts w:eastAsia="Times New Roman"/>
          <w:bCs w:val="0"/>
          <w:lang w:eastAsia="hu-HU"/>
        </w:rPr>
        <w:t xml:space="preserve"> határozza meg az e törvény hatálya alá tartozó bírságok kiszámításának módját és mértékét;</w:t>
      </w:r>
      <w:bookmarkStart w:id="350" w:name="foot_351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"foot351"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351</w:t>
      </w:r>
      <w:r w:rsidRPr="004D1232">
        <w:rPr>
          <w:rFonts w:eastAsia="Times New Roman"/>
          <w:bCs w:val="0"/>
          <w:vertAlign w:val="superscript"/>
          <w:lang w:eastAsia="hu-HU"/>
        </w:rPr>
        <w:fldChar w:fldCharType="end"/>
      </w:r>
      <w:bookmarkEnd w:id="350"/>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e)</w:t>
      </w:r>
      <w:bookmarkStart w:id="351" w:name="foot_352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"foot352"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352</w:t>
      </w:r>
      <w:r w:rsidRPr="004D1232">
        <w:rPr>
          <w:rFonts w:eastAsia="Times New Roman"/>
          <w:bCs w:val="0"/>
          <w:i/>
          <w:iCs/>
          <w:vertAlign w:val="superscript"/>
          <w:lang w:eastAsia="hu-HU"/>
        </w:rPr>
        <w:fldChar w:fldCharType="end"/>
      </w:r>
      <w:bookmarkEnd w:id="351"/>
      <w:r w:rsidRPr="004D1232">
        <w:rPr>
          <w:rFonts w:eastAsia="Times New Roman"/>
          <w:bCs w:val="0"/>
          <w:lang w:eastAsia="hu-HU"/>
        </w:rPr>
        <w:t xml:space="preserve"> állapítsa meg az állami feladatok végzésére feljogosított szolgáltató állatorvos, a növényorvos, valamint a segédszemélyzet jogállását, feladat- és hatáskörét;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f)</w:t>
      </w:r>
      <w:r w:rsidRPr="004D1232">
        <w:rPr>
          <w:rFonts w:eastAsia="Times New Roman"/>
          <w:bCs w:val="0"/>
          <w:lang w:eastAsia="hu-HU"/>
        </w:rPr>
        <w:t xml:space="preserve"> határozza meg az állami, illetve a közérdekű védekezés költségei megállapításának és a költségvetési törvényben meghatározott előirányzatból való igénylésének részletes szabályait;</w:t>
      </w:r>
      <w:bookmarkStart w:id="352" w:name="foot_353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"foot353"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353</w:t>
      </w:r>
      <w:r w:rsidRPr="004D1232">
        <w:rPr>
          <w:rFonts w:eastAsia="Times New Roman"/>
          <w:bCs w:val="0"/>
          <w:vertAlign w:val="superscript"/>
          <w:lang w:eastAsia="hu-HU"/>
        </w:rPr>
        <w:fldChar w:fldCharType="end"/>
      </w:r>
      <w:bookmarkEnd w:id="352"/>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g)</w:t>
      </w:r>
      <w:r w:rsidRPr="004D1232">
        <w:rPr>
          <w:rFonts w:eastAsia="Times New Roman"/>
          <w:bCs w:val="0"/>
          <w:lang w:eastAsia="hu-HU"/>
        </w:rPr>
        <w:t xml:space="preserve"> állapítsa meg a parlagfű elleni közérdekű védekezés végrehajtásának részletes eljárási szabályait;</w:t>
      </w:r>
      <w:bookmarkStart w:id="353" w:name="foot_354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"foot354"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354</w:t>
      </w:r>
      <w:r w:rsidRPr="004D1232">
        <w:rPr>
          <w:rFonts w:eastAsia="Times New Roman"/>
          <w:bCs w:val="0"/>
          <w:vertAlign w:val="superscript"/>
          <w:lang w:eastAsia="hu-HU"/>
        </w:rPr>
        <w:fldChar w:fldCharType="end"/>
      </w:r>
      <w:bookmarkEnd w:id="353"/>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h)</w:t>
      </w:r>
      <w:bookmarkStart w:id="354" w:name="foot_355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"foot355"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355</w:t>
      </w:r>
      <w:r w:rsidRPr="004D1232">
        <w:rPr>
          <w:rFonts w:eastAsia="Times New Roman"/>
          <w:bCs w:val="0"/>
          <w:i/>
          <w:iCs/>
          <w:vertAlign w:val="superscript"/>
          <w:lang w:eastAsia="hu-HU"/>
        </w:rPr>
        <w:fldChar w:fldCharType="end"/>
      </w:r>
      <w:bookmarkEnd w:id="354"/>
      <w:r w:rsidRPr="004D1232">
        <w:rPr>
          <w:rFonts w:eastAsia="Times New Roman"/>
          <w:bCs w:val="0"/>
          <w:lang w:eastAsia="hu-HU"/>
        </w:rPr>
        <w:t xml:space="preserve"> állapítsa meg a lófélék azonosításának, jelölésének, nyilvántartásának, az azonosító okmányának kiállításának, valamint az azonosító okmány használatának és hatósági ellenőrzésének szabályait;</w:t>
      </w:r>
      <w:bookmarkStart w:id="355" w:name="foot_356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"foot356"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356</w:t>
      </w:r>
      <w:r w:rsidRPr="004D1232">
        <w:rPr>
          <w:rFonts w:eastAsia="Times New Roman"/>
          <w:bCs w:val="0"/>
          <w:vertAlign w:val="superscript"/>
          <w:lang w:eastAsia="hu-HU"/>
        </w:rPr>
        <w:fldChar w:fldCharType="end"/>
      </w:r>
      <w:bookmarkEnd w:id="355"/>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i)</w:t>
      </w:r>
      <w:bookmarkStart w:id="356" w:name="foot_357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"foot357"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357</w:t>
      </w:r>
      <w:r w:rsidRPr="004D1232">
        <w:rPr>
          <w:rFonts w:eastAsia="Times New Roman"/>
          <w:bCs w:val="0"/>
          <w:i/>
          <w:iCs/>
          <w:vertAlign w:val="superscript"/>
          <w:lang w:eastAsia="hu-HU"/>
        </w:rPr>
        <w:fldChar w:fldCharType="end"/>
      </w:r>
      <w:bookmarkEnd w:id="356"/>
      <w:r w:rsidRPr="004D1232">
        <w:rPr>
          <w:rFonts w:eastAsia="Times New Roman"/>
          <w:bCs w:val="0"/>
          <w:lang w:eastAsia="hu-HU"/>
        </w:rPr>
        <w:t xml:space="preserve"> állapítsa meg az ÉBC által ellátandó hatósági feladatok körét;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j)</w:t>
      </w:r>
      <w:bookmarkStart w:id="357" w:name="foot_358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"foot358"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358</w:t>
      </w:r>
      <w:r w:rsidRPr="004D1232">
        <w:rPr>
          <w:rFonts w:eastAsia="Times New Roman"/>
          <w:bCs w:val="0"/>
          <w:i/>
          <w:iCs/>
          <w:vertAlign w:val="superscript"/>
          <w:lang w:eastAsia="hu-HU"/>
        </w:rPr>
        <w:fldChar w:fldCharType="end"/>
      </w:r>
      <w:bookmarkEnd w:id="357"/>
      <w:r w:rsidRPr="004D1232">
        <w:rPr>
          <w:rFonts w:eastAsia="Times New Roman"/>
          <w:bCs w:val="0"/>
          <w:lang w:eastAsia="hu-HU"/>
        </w:rPr>
        <w:t xml:space="preserve"> állapítsa meg az e törvény szerinti FELIR azonosító beszerzésére kötelezett szereplők, a létesítmények, tevékenységek FELIR-ben történő nyilvántartásba vételének és engedélyezésének, valamint a FELIR azonosító kiadásának, felfüggesztésének, visszavonásának és törlésének részletes szabályait;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k)</w:t>
      </w:r>
      <w:bookmarkStart w:id="358" w:name="foot_359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"foot359"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359</w:t>
      </w:r>
      <w:r w:rsidRPr="004D1232">
        <w:rPr>
          <w:rFonts w:eastAsia="Times New Roman"/>
          <w:bCs w:val="0"/>
          <w:i/>
          <w:iCs/>
          <w:vertAlign w:val="superscript"/>
          <w:lang w:eastAsia="hu-HU"/>
        </w:rPr>
        <w:fldChar w:fldCharType="end"/>
      </w:r>
      <w:bookmarkEnd w:id="358"/>
      <w:r w:rsidRPr="004D1232">
        <w:rPr>
          <w:rFonts w:eastAsia="Times New Roman"/>
          <w:bCs w:val="0"/>
          <w:lang w:eastAsia="hu-HU"/>
        </w:rPr>
        <w:t xml:space="preserve"> állapítsa meg az egészségtudatos táplálkozást támogató élelmiszerekkel kapcsolatos szabályokat.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 Felhatalmazást kap a miniszter arra, hogy rendeletben állapítsa meg</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1–2.</w:t>
      </w:r>
      <w:bookmarkStart w:id="359" w:name="foot_360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"foot360"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360</w:t>
      </w:r>
      <w:r w:rsidRPr="004D1232">
        <w:rPr>
          <w:rFonts w:eastAsia="Times New Roman"/>
          <w:bCs w:val="0"/>
          <w:vertAlign w:val="superscript"/>
          <w:lang w:eastAsia="hu-HU"/>
        </w:rPr>
        <w:fldChar w:fldCharType="end"/>
      </w:r>
      <w:bookmarkEnd w:id="359"/>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3. az élelmiszerlánc területén alkalmazható intézkedések részletes szabályait;</w:t>
      </w:r>
      <w:bookmarkStart w:id="360" w:name="foot_361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"foot361"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361</w:t>
      </w:r>
      <w:r w:rsidRPr="004D1232">
        <w:rPr>
          <w:rFonts w:eastAsia="Times New Roman"/>
          <w:bCs w:val="0"/>
          <w:vertAlign w:val="superscript"/>
          <w:lang w:eastAsia="hu-HU"/>
        </w:rPr>
        <w:fldChar w:fldCharType="end"/>
      </w:r>
      <w:bookmarkEnd w:id="360"/>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4.</w:t>
      </w:r>
      <w:bookmarkStart w:id="361" w:name="foot_362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"foot362"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362</w:t>
      </w:r>
      <w:r w:rsidRPr="004D1232">
        <w:rPr>
          <w:rFonts w:eastAsia="Times New Roman"/>
          <w:bCs w:val="0"/>
          <w:vertAlign w:val="superscript"/>
          <w:lang w:eastAsia="hu-HU"/>
        </w:rPr>
        <w:fldChar w:fldCharType="end"/>
      </w:r>
      <w:bookmarkEnd w:id="361"/>
      <w:r w:rsidRPr="004D1232">
        <w:rPr>
          <w:rFonts w:eastAsia="Times New Roman"/>
          <w:bCs w:val="0"/>
          <w:lang w:eastAsia="hu-HU"/>
        </w:rPr>
        <w:t xml:space="preserve"> a kártalanítás összegének megállapítására és a kártalanítási eljárásra vonatkozó részletes szabályokat;</w:t>
      </w:r>
      <w:bookmarkStart w:id="362" w:name="foot_363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"foot363"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363</w:t>
      </w:r>
      <w:r w:rsidRPr="004D1232">
        <w:rPr>
          <w:rFonts w:eastAsia="Times New Roman"/>
          <w:bCs w:val="0"/>
          <w:vertAlign w:val="superscript"/>
          <w:lang w:eastAsia="hu-HU"/>
        </w:rPr>
        <w:fldChar w:fldCharType="end"/>
      </w:r>
      <w:bookmarkEnd w:id="362"/>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5. a Magyar Élelmiszerkönyv, a Magyar Takarmánykódex, az Állat-egészségügyi és Állatjóléti Kódex és a Növényvédelmi Módszertani Gyűjtemény kötelező előírásait;</w:t>
      </w:r>
      <w:bookmarkStart w:id="363" w:name="foot_364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"foot364"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364</w:t>
      </w:r>
      <w:r w:rsidRPr="004D1232">
        <w:rPr>
          <w:rFonts w:eastAsia="Times New Roman"/>
          <w:bCs w:val="0"/>
          <w:vertAlign w:val="superscript"/>
          <w:lang w:eastAsia="hu-HU"/>
        </w:rPr>
        <w:fldChar w:fldCharType="end"/>
      </w:r>
      <w:bookmarkEnd w:id="363"/>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lastRenderedPageBreak/>
        <w:t>6. a zárlati és vizsgálatköteles károsítók körét, valamint azok behurcolása és elterjedése elleni kötelező és egyéb növény-egészségügyi intézkedésekre vonatkozó részletes szabályokat;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7. a vetési, szaporítási és ültetvénytelepítési célra szolgáló növények növény-egészségügyi követelményeit és azok ellenőrzési rendszerét;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8. a növényvédelmi tevékenységre, vizsgálatokra, intézkedésekre, képesítésre, járvány- és gradációelhárításra, növényvédő szerek felhasználására vonatkozó részletes szabályokat;</w:t>
      </w:r>
      <w:bookmarkStart w:id="364" w:name="foot_365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"foot365"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365</w:t>
      </w:r>
      <w:r w:rsidRPr="004D1232">
        <w:rPr>
          <w:rFonts w:eastAsia="Times New Roman"/>
          <w:bCs w:val="0"/>
          <w:vertAlign w:val="superscript"/>
          <w:lang w:eastAsia="hu-HU"/>
        </w:rPr>
        <w:fldChar w:fldCharType="end"/>
      </w:r>
      <w:bookmarkEnd w:id="364"/>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9. a növényvédő szer hatóanyagok, valamint növényvédő szerek engedélyezésének, növényvédő szerek forgalmi kategóriába sorolásának, tárolásának, szállításának, csomagolásának, jelölésének, forgalomba hozatalának, felhasználásának és ezek ellenőrzésének részletes szabályait;</w:t>
      </w:r>
      <w:bookmarkStart w:id="365" w:name="foot_366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"foot366"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366</w:t>
      </w:r>
      <w:r w:rsidRPr="004D1232">
        <w:rPr>
          <w:rFonts w:eastAsia="Times New Roman"/>
          <w:bCs w:val="0"/>
          <w:vertAlign w:val="superscript"/>
          <w:lang w:eastAsia="hu-HU"/>
        </w:rPr>
        <w:fldChar w:fldCharType="end"/>
      </w:r>
      <w:bookmarkEnd w:id="365"/>
      <w:r w:rsidRPr="004D1232">
        <w:rPr>
          <w:rFonts w:eastAsia="Times New Roman"/>
          <w:bCs w:val="0"/>
          <w:lang w:eastAsia="hu-HU"/>
        </w:rPr>
        <w:t xml:space="preserve"> </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10.</w:t>
      </w:r>
      <w:bookmarkStart w:id="366" w:name="foot_367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"foot367"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367</w:t>
      </w:r>
      <w:r w:rsidRPr="004D1232">
        <w:rPr>
          <w:rFonts w:eastAsia="Times New Roman"/>
          <w:bCs w:val="0"/>
          <w:vertAlign w:val="superscript"/>
          <w:lang w:eastAsia="hu-HU"/>
        </w:rPr>
        <w:fldChar w:fldCharType="end"/>
      </w:r>
      <w:bookmarkEnd w:id="366"/>
      <w:r w:rsidRPr="004D1232">
        <w:rPr>
          <w:rFonts w:eastAsia="Times New Roman"/>
          <w:bCs w:val="0"/>
          <w:lang w:eastAsia="hu-HU"/>
        </w:rPr>
        <w:t xml:space="preserve"> a növényi és állati eredetű élelmiszerekben és takarmányokban, illetve azok felületén megengedhető növényvédőszer-maradék, illetőleg termésnövelő anyagból származó megengedett toxikus vegyianyag-tartalom mértéket;</w:t>
      </w:r>
      <w:bookmarkStart w:id="367" w:name="foot_368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"foot368"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368</w:t>
      </w:r>
      <w:r w:rsidRPr="004D1232">
        <w:rPr>
          <w:rFonts w:eastAsia="Times New Roman"/>
          <w:bCs w:val="0"/>
          <w:vertAlign w:val="superscript"/>
          <w:lang w:eastAsia="hu-HU"/>
        </w:rPr>
        <w:fldChar w:fldCharType="end"/>
      </w:r>
      <w:bookmarkEnd w:id="367"/>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11. a növényvédő szer kis- és nagykereskedelmi forgalomba hozatalának részletes szabályait;</w:t>
      </w:r>
      <w:bookmarkStart w:id="368" w:name="foot_369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"foot369"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369</w:t>
      </w:r>
      <w:r w:rsidRPr="004D1232">
        <w:rPr>
          <w:rFonts w:eastAsia="Times New Roman"/>
          <w:bCs w:val="0"/>
          <w:vertAlign w:val="superscript"/>
          <w:lang w:eastAsia="hu-HU"/>
        </w:rPr>
        <w:fldChar w:fldCharType="end"/>
      </w:r>
      <w:bookmarkEnd w:id="368"/>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12.</w:t>
      </w:r>
      <w:bookmarkStart w:id="369" w:name="foot_370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"foot370"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370</w:t>
      </w:r>
      <w:r w:rsidRPr="004D1232">
        <w:rPr>
          <w:rFonts w:eastAsia="Times New Roman"/>
          <w:bCs w:val="0"/>
          <w:vertAlign w:val="superscript"/>
          <w:lang w:eastAsia="hu-HU"/>
        </w:rPr>
        <w:fldChar w:fldCharType="end"/>
      </w:r>
      <w:bookmarkEnd w:id="369"/>
      <w:r w:rsidRPr="004D1232">
        <w:rPr>
          <w:rFonts w:eastAsia="Times New Roman"/>
          <w:bCs w:val="0"/>
          <w:lang w:eastAsia="hu-HU"/>
        </w:rPr>
        <w:t xml:space="preserve"> a termésnövelő anyagok engedélyezésének, tárolásának, jelölésének, forgalomba hozatalának, felhasználásának és ezek ellenőrzésének részletes szabályait;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13. a zöldség és gyümölcs ellenőrzésére vonatkozó részletes szabályokat;</w:t>
      </w:r>
      <w:bookmarkStart w:id="370" w:name="foot_371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"foot371"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371</w:t>
      </w:r>
      <w:r w:rsidRPr="004D1232">
        <w:rPr>
          <w:rFonts w:eastAsia="Times New Roman"/>
          <w:bCs w:val="0"/>
          <w:vertAlign w:val="superscript"/>
          <w:lang w:eastAsia="hu-HU"/>
        </w:rPr>
        <w:fldChar w:fldCharType="end"/>
      </w:r>
      <w:bookmarkEnd w:id="370"/>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14. a takarmányok előállításának, tárolásának, szállításának, forgalomba hozatalának, felhasználásának, csomagolásának, jelölésének, a megengedettnél több nemkívánatos anyagot tartalmazó takarmány felhasználásának feltételeit és rendjét;</w:t>
      </w:r>
      <w:bookmarkStart w:id="371" w:name="foot_372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"foot372"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372</w:t>
      </w:r>
      <w:r w:rsidRPr="004D1232">
        <w:rPr>
          <w:rFonts w:eastAsia="Times New Roman"/>
          <w:bCs w:val="0"/>
          <w:vertAlign w:val="superscript"/>
          <w:lang w:eastAsia="hu-HU"/>
        </w:rPr>
        <w:fldChar w:fldCharType="end"/>
      </w:r>
      <w:bookmarkEnd w:id="371"/>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15. az új takarmányok engedélyezésének és nyilvántartásba vételének, a nem engedélyezett és nyilvántartásba nem vett takarmányok előállítása, felhasználása és behozatala eseti jellegű engedélyezésének, az engedélyek feltételhez kötésének, módosításának, felfüggesztésének és megszüntetésének feltételeit és rendjét;</w:t>
      </w:r>
      <w:bookmarkStart w:id="372" w:name="foot_373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"foot373"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373</w:t>
      </w:r>
      <w:r w:rsidRPr="004D1232">
        <w:rPr>
          <w:rFonts w:eastAsia="Times New Roman"/>
          <w:bCs w:val="0"/>
          <w:vertAlign w:val="superscript"/>
          <w:lang w:eastAsia="hu-HU"/>
        </w:rPr>
        <w:fldChar w:fldCharType="end"/>
      </w:r>
      <w:bookmarkEnd w:id="372"/>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16. a takarmány-ellenőrzés rendjét;</w:t>
      </w:r>
      <w:bookmarkStart w:id="373" w:name="foot_374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"foot374"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374</w:t>
      </w:r>
      <w:r w:rsidRPr="004D1232">
        <w:rPr>
          <w:rFonts w:eastAsia="Times New Roman"/>
          <w:bCs w:val="0"/>
          <w:vertAlign w:val="superscript"/>
          <w:lang w:eastAsia="hu-HU"/>
        </w:rPr>
        <w:fldChar w:fldCharType="end"/>
      </w:r>
      <w:bookmarkEnd w:id="373"/>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17. a bejelentendő állatbetegségek körét és azok leküzdésének részletes szabályait;</w:t>
      </w:r>
      <w:bookmarkStart w:id="374" w:name="foot_375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"foot375"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375</w:t>
      </w:r>
      <w:r w:rsidRPr="004D1232">
        <w:rPr>
          <w:rFonts w:eastAsia="Times New Roman"/>
          <w:bCs w:val="0"/>
          <w:vertAlign w:val="superscript"/>
          <w:lang w:eastAsia="hu-HU"/>
        </w:rPr>
        <w:fldChar w:fldCharType="end"/>
      </w:r>
      <w:bookmarkEnd w:id="374"/>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18. az állatok jelölésére, nyilvántartására, a marhalevél kiállítására és kezelésére vonatkozó részletes szabályokat;</w:t>
      </w:r>
      <w:bookmarkStart w:id="375" w:name="foot_376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"foot376"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376</w:t>
      </w:r>
      <w:r w:rsidRPr="004D1232">
        <w:rPr>
          <w:rFonts w:eastAsia="Times New Roman"/>
          <w:bCs w:val="0"/>
          <w:vertAlign w:val="superscript"/>
          <w:lang w:eastAsia="hu-HU"/>
        </w:rPr>
        <w:fldChar w:fldCharType="end"/>
      </w:r>
      <w:bookmarkEnd w:id="375"/>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19.</w:t>
      </w:r>
      <w:bookmarkStart w:id="376" w:name="foot_377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"foot377"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377</w:t>
      </w:r>
      <w:r w:rsidRPr="004D1232">
        <w:rPr>
          <w:rFonts w:eastAsia="Times New Roman"/>
          <w:bCs w:val="0"/>
          <w:vertAlign w:val="superscript"/>
          <w:lang w:eastAsia="hu-HU"/>
        </w:rPr>
        <w:fldChar w:fldCharType="end"/>
      </w:r>
      <w:bookmarkEnd w:id="376"/>
      <w:r w:rsidRPr="004D1232">
        <w:rPr>
          <w:rFonts w:eastAsia="Times New Roman"/>
          <w:bCs w:val="0"/>
          <w:lang w:eastAsia="hu-HU"/>
        </w:rPr>
        <w:t xml:space="preserve"> az állat tartásának, tenyésztésének, szaporításának, forgalomba hozatalának, levágásának, leölésének, az állatvásár, az állatkiállítás, az állatbemutató, az állatverseny tartásának állat-egészségügyi szabályait;</w:t>
      </w:r>
      <w:bookmarkStart w:id="377" w:name="foot_378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"foot378"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378</w:t>
      </w:r>
      <w:r w:rsidRPr="004D1232">
        <w:rPr>
          <w:rFonts w:eastAsia="Times New Roman"/>
          <w:bCs w:val="0"/>
          <w:vertAlign w:val="superscript"/>
          <w:lang w:eastAsia="hu-HU"/>
        </w:rPr>
        <w:fldChar w:fldCharType="end"/>
      </w:r>
      <w:bookmarkEnd w:id="377"/>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20.</w:t>
      </w:r>
      <w:bookmarkStart w:id="378" w:name="foot_379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"foot379"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379</w:t>
      </w:r>
      <w:r w:rsidRPr="004D1232">
        <w:rPr>
          <w:rFonts w:eastAsia="Times New Roman"/>
          <w:bCs w:val="0"/>
          <w:vertAlign w:val="superscript"/>
          <w:lang w:eastAsia="hu-HU"/>
        </w:rPr>
        <w:fldChar w:fldCharType="end"/>
      </w:r>
      <w:bookmarkEnd w:id="378"/>
      <w:r w:rsidRPr="004D1232">
        <w:rPr>
          <w:rFonts w:eastAsia="Times New Roman"/>
          <w:bCs w:val="0"/>
          <w:lang w:eastAsia="hu-HU"/>
        </w:rPr>
        <w:t xml:space="preserve"> az állatállományok állat-egészségügyi védelmének, állatbetegségektől való mentesítésének részletes szabályait;</w:t>
      </w:r>
      <w:bookmarkStart w:id="379" w:name="foot_380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"foot380"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380</w:t>
      </w:r>
      <w:r w:rsidRPr="004D1232">
        <w:rPr>
          <w:rFonts w:eastAsia="Times New Roman"/>
          <w:bCs w:val="0"/>
          <w:vertAlign w:val="superscript"/>
          <w:lang w:eastAsia="hu-HU"/>
        </w:rPr>
        <w:fldChar w:fldCharType="end"/>
      </w:r>
      <w:bookmarkEnd w:id="379"/>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lastRenderedPageBreak/>
        <w:t>21. az állatok belföldi forgalmára és szállítására, belső piaci kereskedelmére, behozatalára vonatkozó feltételeket;</w:t>
      </w:r>
      <w:bookmarkStart w:id="380" w:name="foot_381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"foot381"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381</w:t>
      </w:r>
      <w:r w:rsidRPr="004D1232">
        <w:rPr>
          <w:rFonts w:eastAsia="Times New Roman"/>
          <w:bCs w:val="0"/>
          <w:vertAlign w:val="superscript"/>
          <w:lang w:eastAsia="hu-HU"/>
        </w:rPr>
        <w:fldChar w:fldCharType="end"/>
      </w:r>
      <w:bookmarkEnd w:id="380"/>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22. a nem harmonizált állatfajok, állati eredetű termékek kereskedelmének, behozatalának állat-egészségügyi feltételeit;</w:t>
      </w:r>
      <w:bookmarkStart w:id="381" w:name="foot_382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"foot382"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382</w:t>
      </w:r>
      <w:r w:rsidRPr="004D1232">
        <w:rPr>
          <w:rFonts w:eastAsia="Times New Roman"/>
          <w:bCs w:val="0"/>
          <w:vertAlign w:val="superscript"/>
          <w:lang w:eastAsia="hu-HU"/>
        </w:rPr>
        <w:fldChar w:fldCharType="end"/>
      </w:r>
      <w:bookmarkEnd w:id="381"/>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23. az állati eredetű melléktermék előállításának, feldolgozásának, ártalmatlanításának, gyűjtésének, tárolásának, szállításának, forgalomba hozatalának, felhasználásának állat-egészségügyi szabályait;</w:t>
      </w:r>
      <w:bookmarkStart w:id="382" w:name="foot_383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"foot383"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383</w:t>
      </w:r>
      <w:r w:rsidRPr="004D1232">
        <w:rPr>
          <w:rFonts w:eastAsia="Times New Roman"/>
          <w:bCs w:val="0"/>
          <w:vertAlign w:val="superscript"/>
          <w:lang w:eastAsia="hu-HU"/>
        </w:rPr>
        <w:fldChar w:fldCharType="end"/>
      </w:r>
      <w:bookmarkEnd w:id="382"/>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24.</w:t>
      </w:r>
      <w:bookmarkStart w:id="383" w:name="foot_384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"foot384"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384</w:t>
      </w:r>
      <w:r w:rsidRPr="004D1232">
        <w:rPr>
          <w:rFonts w:eastAsia="Times New Roman"/>
          <w:bCs w:val="0"/>
          <w:vertAlign w:val="superscript"/>
          <w:lang w:eastAsia="hu-HU"/>
        </w:rPr>
        <w:fldChar w:fldCharType="end"/>
      </w:r>
      <w:bookmarkEnd w:id="383"/>
      <w:r w:rsidRPr="004D1232">
        <w:rPr>
          <w:rFonts w:eastAsia="Times New Roman"/>
          <w:bCs w:val="0"/>
          <w:lang w:eastAsia="hu-HU"/>
        </w:rPr>
        <w:t xml:space="preserve"> az állatgyógyászati készítmények és egyes állatgyógyászati termékek előállítására, törzskönyvezésére, gyakorlati kipróbálására, forgalomba hozatalára, rendelésére, felhasználására, az állatgyógyászatban használt elektroorvosi eszközök használatára vonatkozó részletes szabályokat, a gyógyszeres takarmányok előállításának, forgalomba hozatalának, felhasználásának, az állatgyógyászatban használatos gyógyhatású készítmények, ápolószerek, segédanyagok forgalomba hozatalának feltételeit;</w:t>
      </w:r>
      <w:bookmarkStart w:id="384" w:name="foot_385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"foot385"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385</w:t>
      </w:r>
      <w:r w:rsidRPr="004D1232">
        <w:rPr>
          <w:rFonts w:eastAsia="Times New Roman"/>
          <w:bCs w:val="0"/>
          <w:vertAlign w:val="superscript"/>
          <w:lang w:eastAsia="hu-HU"/>
        </w:rPr>
        <w:fldChar w:fldCharType="end"/>
      </w:r>
      <w:bookmarkEnd w:id="384"/>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25. a nem állami laboratóriumok engedélyezésének és működésének részletes szabályait;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26. az élelmiszer-előállítás, -tárolás, továbbá -szállítás szabályait;</w:t>
      </w:r>
      <w:bookmarkStart w:id="385" w:name="foot_386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"foot386"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386</w:t>
      </w:r>
      <w:r w:rsidRPr="004D1232">
        <w:rPr>
          <w:rFonts w:eastAsia="Times New Roman"/>
          <w:bCs w:val="0"/>
          <w:vertAlign w:val="superscript"/>
          <w:lang w:eastAsia="hu-HU"/>
        </w:rPr>
        <w:fldChar w:fldCharType="end"/>
      </w:r>
      <w:bookmarkEnd w:id="385"/>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27. az élelmiszer-adalékanyagok, enzimek, aromák felhasználásának egyes szabályait;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28. az élelmiszer-előállítás és forgalomba hozatal élelmiszer-higiéniai feltételeit;</w:t>
      </w:r>
      <w:bookmarkStart w:id="386" w:name="foot_387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"foot387"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387</w:t>
      </w:r>
      <w:r w:rsidRPr="004D1232">
        <w:rPr>
          <w:rFonts w:eastAsia="Times New Roman"/>
          <w:bCs w:val="0"/>
          <w:vertAlign w:val="superscript"/>
          <w:lang w:eastAsia="hu-HU"/>
        </w:rPr>
        <w:fldChar w:fldCharType="end"/>
      </w:r>
      <w:bookmarkEnd w:id="386"/>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29. a kistermelői élelmiszer-előállítás és forgalmazás élelmiszer-higiéniai feltételeit;</w:t>
      </w:r>
      <w:bookmarkStart w:id="387" w:name="foot_388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"foot388"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388</w:t>
      </w:r>
      <w:r w:rsidRPr="004D1232">
        <w:rPr>
          <w:rFonts w:eastAsia="Times New Roman"/>
          <w:bCs w:val="0"/>
          <w:vertAlign w:val="superscript"/>
          <w:lang w:eastAsia="hu-HU"/>
        </w:rPr>
        <w:fldChar w:fldCharType="end"/>
      </w:r>
      <w:bookmarkEnd w:id="387"/>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30. a vendéglátó-ipari termékek előállításának feltételeit;</w:t>
      </w:r>
      <w:bookmarkStart w:id="388" w:name="foot_389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"foot389"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389</w:t>
      </w:r>
      <w:r w:rsidRPr="004D1232">
        <w:rPr>
          <w:rFonts w:eastAsia="Times New Roman"/>
          <w:bCs w:val="0"/>
          <w:vertAlign w:val="superscript"/>
          <w:lang w:eastAsia="hu-HU"/>
        </w:rPr>
        <w:fldChar w:fldCharType="end"/>
      </w:r>
      <w:bookmarkEnd w:id="388"/>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31. az élelmiszer-ipari gépek, berendezések élelmiszer-higiéniai engedélyezésének feltételeit;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32. az ivóvíz, az ásványvíz, a forrásvíz és az ízesített víz palackozásának és forgalomba hozatalának szabályait;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33.</w:t>
      </w:r>
      <w:bookmarkStart w:id="389" w:name="foot_390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"foot390"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390</w:t>
      </w:r>
      <w:r w:rsidRPr="004D1232">
        <w:rPr>
          <w:rFonts w:eastAsia="Times New Roman"/>
          <w:bCs w:val="0"/>
          <w:vertAlign w:val="superscript"/>
          <w:lang w:eastAsia="hu-HU"/>
        </w:rPr>
        <w:fldChar w:fldCharType="end"/>
      </w:r>
      <w:bookmarkEnd w:id="389"/>
      <w:r w:rsidRPr="004D1232">
        <w:rPr>
          <w:rFonts w:eastAsia="Times New Roman"/>
          <w:bCs w:val="0"/>
          <w:lang w:eastAsia="hu-HU"/>
        </w:rPr>
        <w:t xml:space="preserve"> a mezőgazdasági termékek és élelmiszerek ökológiai és integrált gazdálkodási követelmények szerinti tanúsításának, előállításának, forgalomba hozatalának és jelölésének egyes szabályait, valamint a tanúsító szervezet elismerésére, működésére, felügyeletére, az elismerés felfüggesztésére, visszavonására vonatkozó szabályokat;</w:t>
      </w:r>
      <w:bookmarkStart w:id="390" w:name="foot_391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"foot391"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391</w:t>
      </w:r>
      <w:r w:rsidRPr="004D1232">
        <w:rPr>
          <w:rFonts w:eastAsia="Times New Roman"/>
          <w:bCs w:val="0"/>
          <w:vertAlign w:val="superscript"/>
          <w:lang w:eastAsia="hu-HU"/>
        </w:rPr>
        <w:fldChar w:fldCharType="end"/>
      </w:r>
      <w:bookmarkEnd w:id="390"/>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34. az élelmiszerekkel érintkezésbe kerülő anyagok felhasználásának szabályait;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35. az e törvény hatálya alá tartozó eljárásokért fizetendő igazgatási szolgáltatási díjak megfizetésével kapcsolatos eljárási szabályokat, valamint az igazgatási szolgáltatási díjak felhasználásának szabályait;</w:t>
      </w:r>
      <w:bookmarkStart w:id="391" w:name="foot_392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"foot392"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392</w:t>
      </w:r>
      <w:r w:rsidRPr="004D1232">
        <w:rPr>
          <w:rFonts w:eastAsia="Times New Roman"/>
          <w:bCs w:val="0"/>
          <w:vertAlign w:val="superscript"/>
          <w:lang w:eastAsia="hu-HU"/>
        </w:rPr>
        <w:fldChar w:fldCharType="end"/>
      </w:r>
      <w:bookmarkEnd w:id="391"/>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36. az állat- és növény-egészségügyi határállomásokra vonatkozó részletes szabályokat;</w:t>
      </w:r>
      <w:bookmarkStart w:id="392" w:name="foot_393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"foot393"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393</w:t>
      </w:r>
      <w:r w:rsidRPr="004D1232">
        <w:rPr>
          <w:rFonts w:eastAsia="Times New Roman"/>
          <w:bCs w:val="0"/>
          <w:vertAlign w:val="superscript"/>
          <w:lang w:eastAsia="hu-HU"/>
        </w:rPr>
        <w:fldChar w:fldCharType="end"/>
      </w:r>
      <w:bookmarkEnd w:id="392"/>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lastRenderedPageBreak/>
        <w:t>37.</w:t>
      </w:r>
      <w:bookmarkStart w:id="393" w:name="foot_394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"foot394"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394</w:t>
      </w:r>
      <w:r w:rsidRPr="004D1232">
        <w:rPr>
          <w:rFonts w:eastAsia="Times New Roman"/>
          <w:bCs w:val="0"/>
          <w:vertAlign w:val="superscript"/>
          <w:lang w:eastAsia="hu-HU"/>
        </w:rPr>
        <w:fldChar w:fldCharType="end"/>
      </w:r>
      <w:bookmarkEnd w:id="393"/>
      <w:r w:rsidRPr="004D1232">
        <w:rPr>
          <w:rFonts w:eastAsia="Times New Roman"/>
          <w:bCs w:val="0"/>
          <w:lang w:eastAsia="hu-HU"/>
        </w:rPr>
        <w:t xml:space="preserve"> a gyógy- és fűszernövények gyűjtésére, termesztésére, feldolgozására, gyógynövénytermékek és fűszernövények előállítására, forgalomba hozatalára, valamint ezen tevékenységek ellenőrzésére vonatkozó részletes szabályokat;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38.</w:t>
      </w:r>
      <w:bookmarkStart w:id="394" w:name="foot_395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"foot395"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395</w:t>
      </w:r>
      <w:r w:rsidRPr="004D1232">
        <w:rPr>
          <w:rFonts w:eastAsia="Times New Roman"/>
          <w:bCs w:val="0"/>
          <w:vertAlign w:val="superscript"/>
          <w:lang w:eastAsia="hu-HU"/>
        </w:rPr>
        <w:fldChar w:fldCharType="end"/>
      </w:r>
      <w:bookmarkEnd w:id="394"/>
      <w:r w:rsidRPr="004D1232">
        <w:rPr>
          <w:rFonts w:eastAsia="Times New Roman"/>
          <w:bCs w:val="0"/>
          <w:lang w:eastAsia="hu-HU"/>
        </w:rPr>
        <w:t xml:space="preserve"> az étkezési célra kerülő vadon termett gombák gyűjtésére, feldolgozására, forgalomba hozatalára vonatkozó minőségi, élelmiszerbiztonsági és ellenőrzési szabályokat;</w:t>
      </w:r>
      <w:bookmarkStart w:id="395" w:name="foot_396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"foot396"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396</w:t>
      </w:r>
      <w:r w:rsidRPr="004D1232">
        <w:rPr>
          <w:rFonts w:eastAsia="Times New Roman"/>
          <w:bCs w:val="0"/>
          <w:vertAlign w:val="superscript"/>
          <w:lang w:eastAsia="hu-HU"/>
        </w:rPr>
        <w:fldChar w:fldCharType="end"/>
      </w:r>
      <w:bookmarkEnd w:id="395"/>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39.</w:t>
      </w:r>
      <w:bookmarkStart w:id="396" w:name="foot_397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"foot397"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397</w:t>
      </w:r>
      <w:r w:rsidRPr="004D1232">
        <w:rPr>
          <w:rFonts w:eastAsia="Times New Roman"/>
          <w:bCs w:val="0"/>
          <w:vertAlign w:val="superscript"/>
          <w:lang w:eastAsia="hu-HU"/>
        </w:rPr>
        <w:fldChar w:fldCharType="end"/>
      </w:r>
      <w:bookmarkEnd w:id="396"/>
      <w:r w:rsidRPr="004D1232">
        <w:rPr>
          <w:rFonts w:eastAsia="Times New Roman"/>
          <w:bCs w:val="0"/>
          <w:lang w:eastAsia="hu-HU"/>
        </w:rPr>
        <w:t xml:space="preserve"> a gombaszakellenőri tevékenység folytatásának részletes feltételeit, a gombaszakellenőri tevékenység bejelentésére és a nyilvántartás vezetésére vonatkozó részletes eljárási szabályokat, továbbá a gombaszakellenőri tevékenységre jogszabályban vagy hatósági határozatban előírt kötelezettségek be nem tartásának esetén alkalmazandó jogkövetkezményeket.</w:t>
      </w:r>
      <w:bookmarkStart w:id="397" w:name="foot_398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"foot398"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398</w:t>
      </w:r>
      <w:r w:rsidRPr="004D1232">
        <w:rPr>
          <w:rFonts w:eastAsia="Times New Roman"/>
          <w:bCs w:val="0"/>
          <w:vertAlign w:val="superscript"/>
          <w:lang w:eastAsia="hu-HU"/>
        </w:rPr>
        <w:fldChar w:fldCharType="end"/>
      </w:r>
      <w:bookmarkEnd w:id="397"/>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40.</w:t>
      </w:r>
      <w:bookmarkStart w:id="398" w:name="foot_399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"foot399"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399</w:t>
      </w:r>
      <w:r w:rsidRPr="004D1232">
        <w:rPr>
          <w:rFonts w:eastAsia="Times New Roman"/>
          <w:bCs w:val="0"/>
          <w:vertAlign w:val="superscript"/>
          <w:lang w:eastAsia="hu-HU"/>
        </w:rPr>
        <w:fldChar w:fldCharType="end"/>
      </w:r>
      <w:bookmarkEnd w:id="398"/>
      <w:r w:rsidRPr="004D1232">
        <w:rPr>
          <w:rFonts w:eastAsia="Times New Roman"/>
          <w:bCs w:val="0"/>
          <w:lang w:eastAsia="hu-HU"/>
        </w:rPr>
        <w:t xml:space="preserve"> az élelmiszer-vállalkozás működéséhez szükséges szakképesítéseket;</w:t>
      </w:r>
      <w:bookmarkStart w:id="399" w:name="foot_400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"foot400"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400</w:t>
      </w:r>
      <w:r w:rsidRPr="004D1232">
        <w:rPr>
          <w:rFonts w:eastAsia="Times New Roman"/>
          <w:bCs w:val="0"/>
          <w:vertAlign w:val="superscript"/>
          <w:lang w:eastAsia="hu-HU"/>
        </w:rPr>
        <w:fldChar w:fldCharType="end"/>
      </w:r>
      <w:bookmarkEnd w:id="399"/>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41.</w:t>
      </w:r>
      <w:bookmarkStart w:id="400" w:name="foot_401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"foot401"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401</w:t>
      </w:r>
      <w:r w:rsidRPr="004D1232">
        <w:rPr>
          <w:rFonts w:eastAsia="Times New Roman"/>
          <w:bCs w:val="0"/>
          <w:vertAlign w:val="superscript"/>
          <w:lang w:eastAsia="hu-HU"/>
        </w:rPr>
        <w:fldChar w:fldCharType="end"/>
      </w:r>
      <w:bookmarkEnd w:id="400"/>
      <w:r w:rsidRPr="004D1232">
        <w:rPr>
          <w:rFonts w:eastAsia="Times New Roman"/>
          <w:bCs w:val="0"/>
          <w:lang w:eastAsia="hu-HU"/>
        </w:rPr>
        <w:t xml:space="preserve"> az élelmiszerlánc területén alkalmazott iskolarendszeren kívüli hatósági jellegű képzések és vizsgáztatás részletes szabályait;</w:t>
      </w:r>
      <w:bookmarkStart w:id="401" w:name="foot_402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"foot402"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402</w:t>
      </w:r>
      <w:r w:rsidRPr="004D1232">
        <w:rPr>
          <w:rFonts w:eastAsia="Times New Roman"/>
          <w:bCs w:val="0"/>
          <w:vertAlign w:val="superscript"/>
          <w:lang w:eastAsia="hu-HU"/>
        </w:rPr>
        <w:fldChar w:fldCharType="end"/>
      </w:r>
      <w:bookmarkEnd w:id="401"/>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42.</w:t>
      </w:r>
      <w:bookmarkStart w:id="402" w:name="foot_403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"foot403"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403</w:t>
      </w:r>
      <w:r w:rsidRPr="004D1232">
        <w:rPr>
          <w:rFonts w:eastAsia="Times New Roman"/>
          <w:bCs w:val="0"/>
          <w:vertAlign w:val="superscript"/>
          <w:lang w:eastAsia="hu-HU"/>
        </w:rPr>
        <w:fldChar w:fldCharType="end"/>
      </w:r>
      <w:bookmarkEnd w:id="402"/>
      <w:r w:rsidRPr="004D1232">
        <w:rPr>
          <w:rFonts w:eastAsia="Times New Roman"/>
          <w:bCs w:val="0"/>
          <w:lang w:eastAsia="hu-HU"/>
        </w:rPr>
        <w:t xml:space="preserve"> az élelmiszerek ionizáló energiával való kezelésének feltételeit és szabályait;</w:t>
      </w:r>
      <w:bookmarkStart w:id="403" w:name="foot_404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"foot404"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404</w:t>
      </w:r>
      <w:r w:rsidRPr="004D1232">
        <w:rPr>
          <w:rFonts w:eastAsia="Times New Roman"/>
          <w:bCs w:val="0"/>
          <w:vertAlign w:val="superscript"/>
          <w:lang w:eastAsia="hu-HU"/>
        </w:rPr>
        <w:fldChar w:fldCharType="end"/>
      </w:r>
      <w:bookmarkEnd w:id="403"/>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43.</w:t>
      </w:r>
      <w:bookmarkStart w:id="404" w:name="foot_405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"foot405"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405</w:t>
      </w:r>
      <w:r w:rsidRPr="004D1232">
        <w:rPr>
          <w:rFonts w:eastAsia="Times New Roman"/>
          <w:bCs w:val="0"/>
          <w:vertAlign w:val="superscript"/>
          <w:lang w:eastAsia="hu-HU"/>
        </w:rPr>
        <w:fldChar w:fldCharType="end"/>
      </w:r>
      <w:bookmarkEnd w:id="404"/>
      <w:r w:rsidRPr="004D1232">
        <w:rPr>
          <w:rFonts w:eastAsia="Times New Roman"/>
          <w:bCs w:val="0"/>
          <w:lang w:eastAsia="hu-HU"/>
        </w:rPr>
        <w:t xml:space="preserve"> a felügyeleti díj bevallásának és megfizetésének részletes szabályait;</w:t>
      </w:r>
      <w:bookmarkStart w:id="405" w:name="foot_406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"foot406"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406</w:t>
      </w:r>
      <w:r w:rsidRPr="004D1232">
        <w:rPr>
          <w:rFonts w:eastAsia="Times New Roman"/>
          <w:bCs w:val="0"/>
          <w:vertAlign w:val="superscript"/>
          <w:lang w:eastAsia="hu-HU"/>
        </w:rPr>
        <w:fldChar w:fldCharType="end"/>
      </w:r>
      <w:bookmarkEnd w:id="405"/>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44.</w:t>
      </w:r>
      <w:bookmarkStart w:id="406" w:name="foot_407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"foot407"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407</w:t>
      </w:r>
      <w:r w:rsidRPr="004D1232">
        <w:rPr>
          <w:rFonts w:eastAsia="Times New Roman"/>
          <w:bCs w:val="0"/>
          <w:vertAlign w:val="superscript"/>
          <w:lang w:eastAsia="hu-HU"/>
        </w:rPr>
        <w:fldChar w:fldCharType="end"/>
      </w:r>
      <w:bookmarkEnd w:id="406"/>
      <w:r w:rsidRPr="004D1232">
        <w:rPr>
          <w:rFonts w:eastAsia="Times New Roman"/>
          <w:bCs w:val="0"/>
          <w:lang w:eastAsia="hu-HU"/>
        </w:rPr>
        <w:t xml:space="preserve"> a méhek tartásának és a méz előállításának részletes szabályait;</w:t>
      </w:r>
    </w:p>
    <w:p w:rsidR="004D1232" w:rsidRPr="004D1232" w:rsidRDefault="004D1232" w:rsidP="004D1232">
      <w:pPr>
        <w:pBdr>
          <w:left w:val="single" w:sz="36" w:space="3" w:color="FF0000"/>
        </w:pBd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45.</w:t>
      </w:r>
      <w:bookmarkStart w:id="407" w:name="foot_408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"foot408"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408</w:t>
      </w:r>
      <w:r w:rsidRPr="004D1232">
        <w:rPr>
          <w:rFonts w:eastAsia="Times New Roman"/>
          <w:bCs w:val="0"/>
          <w:vertAlign w:val="superscript"/>
          <w:lang w:eastAsia="hu-HU"/>
        </w:rPr>
        <w:fldChar w:fldCharType="end"/>
      </w:r>
      <w:bookmarkEnd w:id="407"/>
      <w:r w:rsidRPr="004D1232">
        <w:rPr>
          <w:rFonts w:eastAsia="Times New Roman"/>
          <w:bCs w:val="0"/>
          <w:lang w:eastAsia="hu-HU"/>
        </w:rPr>
        <w:t xml:space="preserve"> az élelmiszer-vállalkozók önellenőrzési kötelezettségeinek részletes szabályait.</w:t>
      </w:r>
      <w:bookmarkStart w:id="408" w:name="foot_409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"foot409"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409</w:t>
      </w:r>
      <w:r w:rsidRPr="004D1232">
        <w:rPr>
          <w:rFonts w:eastAsia="Times New Roman"/>
          <w:bCs w:val="0"/>
          <w:vertAlign w:val="superscript"/>
          <w:lang w:eastAsia="hu-HU"/>
        </w:rPr>
        <w:fldChar w:fldCharType="end"/>
      </w:r>
      <w:bookmarkEnd w:id="408"/>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46.</w:t>
      </w:r>
      <w:bookmarkStart w:id="409" w:name="foot_410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"foot410"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410</w:t>
      </w:r>
      <w:r w:rsidRPr="004D1232">
        <w:rPr>
          <w:rFonts w:eastAsia="Times New Roman"/>
          <w:bCs w:val="0"/>
          <w:vertAlign w:val="superscript"/>
          <w:lang w:eastAsia="hu-HU"/>
        </w:rPr>
        <w:fldChar w:fldCharType="end"/>
      </w:r>
      <w:bookmarkEnd w:id="409"/>
      <w:r w:rsidRPr="004D1232">
        <w:rPr>
          <w:rFonts w:eastAsia="Times New Roman"/>
          <w:bCs w:val="0"/>
          <w:lang w:eastAsia="hu-HU"/>
        </w:rPr>
        <w:t xml:space="preserve"> az élelmiszer-előállítás során alkalmazott technológiai segédanyagok felhasználásának részletes szabályait.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47.</w:t>
      </w:r>
      <w:bookmarkStart w:id="410" w:name="foot_411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"foot411"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411</w:t>
      </w:r>
      <w:r w:rsidRPr="004D1232">
        <w:rPr>
          <w:rFonts w:eastAsia="Times New Roman"/>
          <w:bCs w:val="0"/>
          <w:vertAlign w:val="superscript"/>
          <w:lang w:eastAsia="hu-HU"/>
        </w:rPr>
        <w:fldChar w:fldCharType="end"/>
      </w:r>
      <w:bookmarkEnd w:id="410"/>
      <w:r w:rsidRPr="004D1232">
        <w:rPr>
          <w:rFonts w:eastAsia="Times New Roman"/>
          <w:bCs w:val="0"/>
          <w:lang w:eastAsia="hu-HU"/>
        </w:rPr>
        <w:t xml:space="preserve"> az e törvény hatálya alá tartozó termékekkel kapcsolatos tanúsítványokra vonatkozó hatósági felügyelet szabályait;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48.</w:t>
      </w:r>
      <w:bookmarkStart w:id="411" w:name="foot_412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"foot412"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412</w:t>
      </w:r>
      <w:r w:rsidRPr="004D1232">
        <w:rPr>
          <w:rFonts w:eastAsia="Times New Roman"/>
          <w:bCs w:val="0"/>
          <w:vertAlign w:val="superscript"/>
          <w:lang w:eastAsia="hu-HU"/>
        </w:rPr>
        <w:fldChar w:fldCharType="end"/>
      </w:r>
      <w:bookmarkEnd w:id="411"/>
      <w:r w:rsidRPr="004D1232">
        <w:rPr>
          <w:rFonts w:eastAsia="Times New Roman"/>
          <w:bCs w:val="0"/>
          <w:lang w:eastAsia="hu-HU"/>
        </w:rPr>
        <w:t xml:space="preserve"> az élelmiszerlánc-felügyeleti szerv által lefolytatott eljárás eljárási költségének mértékét és kiszámításának részletes szabályait;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49.</w:t>
      </w:r>
      <w:bookmarkStart w:id="412" w:name="foot_413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"foot413"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413</w:t>
      </w:r>
      <w:r w:rsidRPr="004D1232">
        <w:rPr>
          <w:rFonts w:eastAsia="Times New Roman"/>
          <w:bCs w:val="0"/>
          <w:vertAlign w:val="superscript"/>
          <w:lang w:eastAsia="hu-HU"/>
        </w:rPr>
        <w:fldChar w:fldCharType="end"/>
      </w:r>
      <w:bookmarkEnd w:id="412"/>
      <w:r w:rsidRPr="004D1232">
        <w:rPr>
          <w:rFonts w:eastAsia="Times New Roman"/>
          <w:bCs w:val="0"/>
          <w:lang w:eastAsia="hu-HU"/>
        </w:rPr>
        <w:t xml:space="preserve"> a géntechnológiával módosított szervezettől mentes élelmiszer és takarmány előállításának, jelölésének, forgalomba hozatalának és ellenőrzésének szabályait;</w:t>
      </w:r>
      <w:bookmarkStart w:id="413" w:name="foot_414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"foot414"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414</w:t>
      </w:r>
      <w:r w:rsidRPr="004D1232">
        <w:rPr>
          <w:rFonts w:eastAsia="Times New Roman"/>
          <w:bCs w:val="0"/>
          <w:vertAlign w:val="superscript"/>
          <w:lang w:eastAsia="hu-HU"/>
        </w:rPr>
        <w:fldChar w:fldCharType="end"/>
      </w:r>
      <w:bookmarkEnd w:id="413"/>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50.</w:t>
      </w:r>
      <w:bookmarkStart w:id="414" w:name="foot_415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"foot415"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415</w:t>
      </w:r>
      <w:r w:rsidRPr="004D1232">
        <w:rPr>
          <w:rFonts w:eastAsia="Times New Roman"/>
          <w:bCs w:val="0"/>
          <w:vertAlign w:val="superscript"/>
          <w:lang w:eastAsia="hu-HU"/>
        </w:rPr>
        <w:fldChar w:fldCharType="end"/>
      </w:r>
      <w:bookmarkEnd w:id="414"/>
      <w:r w:rsidRPr="004D1232">
        <w:rPr>
          <w:rFonts w:eastAsia="Times New Roman"/>
          <w:bCs w:val="0"/>
          <w:lang w:eastAsia="hu-HU"/>
        </w:rPr>
        <w:t xml:space="preserve"> az ízesített borászati termékek meghatározásának, megnevezésének és kiszerelésének szabályait;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51.</w:t>
      </w:r>
      <w:bookmarkStart w:id="415" w:name="foot_416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"foot416"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416</w:t>
      </w:r>
      <w:r w:rsidRPr="004D1232">
        <w:rPr>
          <w:rFonts w:eastAsia="Times New Roman"/>
          <w:bCs w:val="0"/>
          <w:vertAlign w:val="superscript"/>
          <w:lang w:eastAsia="hu-HU"/>
        </w:rPr>
        <w:fldChar w:fldCharType="end"/>
      </w:r>
      <w:bookmarkEnd w:id="415"/>
      <w:r w:rsidRPr="004D1232">
        <w:rPr>
          <w:rFonts w:eastAsia="Times New Roman"/>
          <w:bCs w:val="0"/>
          <w:lang w:eastAsia="hu-HU"/>
        </w:rPr>
        <w:t xml:space="preserve"> a vendéglátó-ipari létesítmények minősítési rendszerének, a higiéniai, élelmiszer-biztonsági és élelmiszer-minőségi szempontok szerinti vizsgálatának, értékelésének részletes szabályait, valamint a minősített vendéglátó-ipari létesítmények működésére vonatkozó követelményeket;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52.</w:t>
      </w:r>
      <w:bookmarkStart w:id="416" w:name="foot_417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"foot417"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417</w:t>
      </w:r>
      <w:r w:rsidRPr="004D1232">
        <w:rPr>
          <w:rFonts w:eastAsia="Times New Roman"/>
          <w:bCs w:val="0"/>
          <w:vertAlign w:val="superscript"/>
          <w:lang w:eastAsia="hu-HU"/>
        </w:rPr>
        <w:fldChar w:fldCharType="end"/>
      </w:r>
      <w:bookmarkEnd w:id="416"/>
      <w:r w:rsidRPr="004D1232">
        <w:rPr>
          <w:rFonts w:eastAsia="Times New Roman"/>
          <w:bCs w:val="0"/>
          <w:lang w:eastAsia="hu-HU"/>
        </w:rPr>
        <w:t xml:space="preserve"> a növényvédelmi szolgáltatás nyújtására irányuló szerződés élelmiszerlánc-felügyeleti szervnek történő bejelentésének részletes szabályait;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lastRenderedPageBreak/>
        <w:t>53.</w:t>
      </w:r>
      <w:bookmarkStart w:id="417" w:name="foot_418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"foot418"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418</w:t>
      </w:r>
      <w:r w:rsidRPr="004D1232">
        <w:rPr>
          <w:rFonts w:eastAsia="Times New Roman"/>
          <w:bCs w:val="0"/>
          <w:vertAlign w:val="superscript"/>
          <w:lang w:eastAsia="hu-HU"/>
        </w:rPr>
        <w:fldChar w:fldCharType="end"/>
      </w:r>
      <w:bookmarkEnd w:id="417"/>
      <w:r w:rsidRPr="004D1232">
        <w:rPr>
          <w:rFonts w:eastAsia="Times New Roman"/>
          <w:bCs w:val="0"/>
          <w:lang w:eastAsia="hu-HU"/>
        </w:rPr>
        <w:t xml:space="preserve"> a növényvédelmi gépek típusminősítésének és műszaki felülvizsgálatának részletes szabályait;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54.</w:t>
      </w:r>
      <w:bookmarkStart w:id="418" w:name="foot_419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"foot419"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419</w:t>
      </w:r>
      <w:r w:rsidRPr="004D1232">
        <w:rPr>
          <w:rFonts w:eastAsia="Times New Roman"/>
          <w:bCs w:val="0"/>
          <w:vertAlign w:val="superscript"/>
          <w:lang w:eastAsia="hu-HU"/>
        </w:rPr>
        <w:fldChar w:fldCharType="end"/>
      </w:r>
      <w:bookmarkEnd w:id="418"/>
      <w:r w:rsidRPr="004D1232">
        <w:rPr>
          <w:rFonts w:eastAsia="Times New Roman"/>
          <w:bCs w:val="0"/>
          <w:lang w:eastAsia="hu-HU"/>
        </w:rPr>
        <w:t xml:space="preserve"> a mezőgazdasági gépkezelői jogosítvány megszerzésének és kiadásának részletes szabályait;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55.</w:t>
      </w:r>
      <w:bookmarkStart w:id="419" w:name="foot_420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"foot420"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420</w:t>
      </w:r>
      <w:r w:rsidRPr="004D1232">
        <w:rPr>
          <w:rFonts w:eastAsia="Times New Roman"/>
          <w:bCs w:val="0"/>
          <w:vertAlign w:val="superscript"/>
          <w:lang w:eastAsia="hu-HU"/>
        </w:rPr>
        <w:fldChar w:fldCharType="end"/>
      </w:r>
      <w:bookmarkEnd w:id="419"/>
      <w:r w:rsidRPr="004D1232">
        <w:rPr>
          <w:rFonts w:eastAsia="Times New Roman"/>
          <w:bCs w:val="0"/>
          <w:lang w:eastAsia="hu-HU"/>
        </w:rPr>
        <w:t xml:space="preserve"> a szolgáltató állatorvosok által ellátandó állategészségügyi állami feladatok végzésének szakmai szabályait.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(3)</w:t>
      </w:r>
      <w:bookmarkStart w:id="420" w:name="foot_421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"foot421"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421</w:t>
      </w:r>
      <w:r w:rsidRPr="004D1232">
        <w:rPr>
          <w:rFonts w:eastAsia="Times New Roman"/>
          <w:bCs w:val="0"/>
          <w:vertAlign w:val="superscript"/>
          <w:lang w:eastAsia="hu-HU"/>
        </w:rPr>
        <w:fldChar w:fldCharType="end"/>
      </w:r>
      <w:bookmarkEnd w:id="420"/>
      <w:r w:rsidRPr="004D1232">
        <w:rPr>
          <w:rFonts w:eastAsia="Times New Roman"/>
          <w:bCs w:val="0"/>
          <w:lang w:eastAsia="hu-HU"/>
        </w:rPr>
        <w:t xml:space="preserve"> Felhatalmazást kap a miniszter, hogy – a (2) és (6) bekezdésben nem említett kérdésekben – az általános élelmiszer-jelölési előírásokat a fogyasztóvédelemért felelős miniszter egyetértésével kiadott rendeletben szabályozza.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(4)</w:t>
      </w:r>
      <w:bookmarkStart w:id="421" w:name="foot_422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"foot422"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422</w:t>
      </w:r>
      <w:r w:rsidRPr="004D1232">
        <w:rPr>
          <w:rFonts w:eastAsia="Times New Roman"/>
          <w:bCs w:val="0"/>
          <w:vertAlign w:val="superscript"/>
          <w:lang w:eastAsia="hu-HU"/>
        </w:rPr>
        <w:fldChar w:fldCharType="end"/>
      </w:r>
      <w:bookmarkEnd w:id="421"/>
      <w:r w:rsidRPr="004D1232">
        <w:rPr>
          <w:rFonts w:eastAsia="Times New Roman"/>
          <w:bCs w:val="0"/>
          <w:lang w:eastAsia="hu-HU"/>
        </w:rPr>
        <w:t xml:space="preserve"> Felhatalmazást kap a miniszter, hogy az egészségügyért felelős miniszter egyetértésével kiadott rendeletben szabályozza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bookmarkStart w:id="422" w:name="foot_423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"foot423"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423</w:t>
      </w:r>
      <w:r w:rsidRPr="004D1232">
        <w:rPr>
          <w:rFonts w:eastAsia="Times New Roman"/>
          <w:bCs w:val="0"/>
          <w:i/>
          <w:iCs/>
          <w:vertAlign w:val="superscript"/>
          <w:lang w:eastAsia="hu-HU"/>
        </w:rPr>
        <w:fldChar w:fldCharType="end"/>
      </w:r>
      <w:bookmarkEnd w:id="422"/>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w:t>
      </w:r>
      <w:r w:rsidRPr="004D1232">
        <w:rPr>
          <w:rFonts w:eastAsia="Times New Roman"/>
          <w:bCs w:val="0"/>
          <w:lang w:eastAsia="hu-HU"/>
        </w:rPr>
        <w:t xml:space="preserve"> az élelmiszerek mikrobiológiai szennyezettségének megengedhető mértékét, valamint a radioaktív és vegyi szennyezettséggel kapcsolatos előírásokat;</w:t>
      </w:r>
      <w:bookmarkStart w:id="423" w:name="foot_424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"foot424"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424</w:t>
      </w:r>
      <w:r w:rsidRPr="004D1232">
        <w:rPr>
          <w:rFonts w:eastAsia="Times New Roman"/>
          <w:bCs w:val="0"/>
          <w:vertAlign w:val="superscript"/>
          <w:lang w:eastAsia="hu-HU"/>
        </w:rPr>
        <w:fldChar w:fldCharType="end"/>
      </w:r>
      <w:bookmarkEnd w:id="423"/>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c)</w:t>
      </w:r>
      <w:r w:rsidRPr="004D1232">
        <w:rPr>
          <w:rFonts w:eastAsia="Times New Roman"/>
          <w:bCs w:val="0"/>
          <w:lang w:eastAsia="hu-HU"/>
        </w:rPr>
        <w:t xml:space="preserve"> az új élelmiszerek közösségi engedélyezésével kapcsolatos eljárási rendelkezéseket.</w:t>
      </w:r>
      <w:bookmarkStart w:id="424" w:name="foot_425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"foot425"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425</w:t>
      </w:r>
      <w:r w:rsidRPr="004D1232">
        <w:rPr>
          <w:rFonts w:eastAsia="Times New Roman"/>
          <w:bCs w:val="0"/>
          <w:vertAlign w:val="superscript"/>
          <w:lang w:eastAsia="hu-HU"/>
        </w:rPr>
        <w:fldChar w:fldCharType="end"/>
      </w:r>
      <w:bookmarkEnd w:id="424"/>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(5) Felhatalmazást kap a miniszter, hogy rendeletben állapítsa meg</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r w:rsidRPr="004D1232">
        <w:rPr>
          <w:rFonts w:eastAsia="Times New Roman"/>
          <w:bCs w:val="0"/>
          <w:lang w:eastAsia="hu-HU"/>
        </w:rPr>
        <w:t xml:space="preserve"> az egészségügyért felelős miniszterrel egyetértésben az állat-egészségügyi biocid termékek forgalomba hozatalának feltételeit;</w:t>
      </w:r>
      <w:bookmarkStart w:id="425" w:name="foot_426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"foot426"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426</w:t>
      </w:r>
      <w:r w:rsidRPr="004D1232">
        <w:rPr>
          <w:rFonts w:eastAsia="Times New Roman"/>
          <w:bCs w:val="0"/>
          <w:vertAlign w:val="superscript"/>
          <w:lang w:eastAsia="hu-HU"/>
        </w:rPr>
        <w:fldChar w:fldCharType="end"/>
      </w:r>
      <w:bookmarkEnd w:id="425"/>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w:t>
      </w:r>
      <w:r w:rsidRPr="004D1232">
        <w:rPr>
          <w:rFonts w:eastAsia="Times New Roman"/>
          <w:bCs w:val="0"/>
          <w:lang w:eastAsia="hu-HU"/>
        </w:rPr>
        <w:t xml:space="preserve"> a kereskedelemért felelős miniszterrel egyetértésben a vásári, a piaci és a vásárcsarnoki árusítás állat-egészségügyi és élelmiszer-biztonsági szabályait;</w:t>
      </w:r>
      <w:bookmarkStart w:id="426" w:name="foot_427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"foot427"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427</w:t>
      </w:r>
      <w:r w:rsidRPr="004D1232">
        <w:rPr>
          <w:rFonts w:eastAsia="Times New Roman"/>
          <w:bCs w:val="0"/>
          <w:vertAlign w:val="superscript"/>
          <w:lang w:eastAsia="hu-HU"/>
        </w:rPr>
        <w:fldChar w:fldCharType="end"/>
      </w:r>
      <w:bookmarkEnd w:id="426"/>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c)</w:t>
      </w:r>
      <w:r w:rsidRPr="004D1232">
        <w:rPr>
          <w:rFonts w:eastAsia="Times New Roman"/>
          <w:bCs w:val="0"/>
          <w:lang w:eastAsia="hu-HU"/>
        </w:rPr>
        <w:t xml:space="preserve"> a kereskedelemért felelős miniszterrel egyetértésben az élelmiszerek forgalomba hozatalának szabályait;</w:t>
      </w:r>
      <w:bookmarkStart w:id="427" w:name="foot_428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"foot428"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428</w:t>
      </w:r>
      <w:r w:rsidRPr="004D1232">
        <w:rPr>
          <w:rFonts w:eastAsia="Times New Roman"/>
          <w:bCs w:val="0"/>
          <w:vertAlign w:val="superscript"/>
          <w:lang w:eastAsia="hu-HU"/>
        </w:rPr>
        <w:fldChar w:fldCharType="end"/>
      </w:r>
      <w:bookmarkEnd w:id="427"/>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d)</w:t>
      </w:r>
      <w:r w:rsidRPr="004D1232">
        <w:rPr>
          <w:rFonts w:eastAsia="Times New Roman"/>
          <w:bCs w:val="0"/>
          <w:lang w:eastAsia="hu-HU"/>
        </w:rPr>
        <w:t xml:space="preserve"> a vendéglátásért, valamint a kereskedelemért felelős miniszterrel egyetértésben a vendéglátó-ipari termékek forgalomba hozatalának szabályait;</w:t>
      </w:r>
      <w:bookmarkStart w:id="428" w:name="foot_429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"foot429"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429</w:t>
      </w:r>
      <w:r w:rsidRPr="004D1232">
        <w:rPr>
          <w:rFonts w:eastAsia="Times New Roman"/>
          <w:bCs w:val="0"/>
          <w:vertAlign w:val="superscript"/>
          <w:lang w:eastAsia="hu-HU"/>
        </w:rPr>
        <w:fldChar w:fldCharType="end"/>
      </w:r>
      <w:bookmarkEnd w:id="428"/>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e)</w:t>
      </w:r>
      <w:bookmarkStart w:id="429" w:name="foot_430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"foot430"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430</w:t>
      </w:r>
      <w:r w:rsidRPr="004D1232">
        <w:rPr>
          <w:rFonts w:eastAsia="Times New Roman"/>
          <w:bCs w:val="0"/>
          <w:i/>
          <w:iCs/>
          <w:vertAlign w:val="superscript"/>
          <w:lang w:eastAsia="hu-HU"/>
        </w:rPr>
        <w:fldChar w:fldCharType="end"/>
      </w:r>
      <w:bookmarkEnd w:id="429"/>
      <w:r w:rsidRPr="004D1232">
        <w:rPr>
          <w:rFonts w:eastAsia="Times New Roman"/>
          <w:bCs w:val="0"/>
          <w:lang w:eastAsia="hu-HU"/>
        </w:rPr>
        <w:t xml:space="preserve"> a fogyasztóvédelemért felelős miniszterrel egyetértésben a hagyományos különleges terméknek minősülő mezőgazdasági termékek és élelmiszerek elismerésének és ellenőrzésének rendjét;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f)</w:t>
      </w:r>
      <w:r w:rsidRPr="004D1232">
        <w:rPr>
          <w:rFonts w:eastAsia="Times New Roman"/>
          <w:bCs w:val="0"/>
          <w:lang w:eastAsia="hu-HU"/>
        </w:rPr>
        <w:t xml:space="preserve"> a környezetvédelemért felelős miniszterrel egyetértésben a növényvédő szerrel érintkezésbe került csomagolóeszközök kezelésére vonatkozó részletes szabályokat;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g)</w:t>
      </w:r>
      <w:bookmarkStart w:id="430" w:name="foot_431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"foot431"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431</w:t>
      </w:r>
      <w:r w:rsidRPr="004D1232">
        <w:rPr>
          <w:rFonts w:eastAsia="Times New Roman"/>
          <w:bCs w:val="0"/>
          <w:i/>
          <w:iCs/>
          <w:vertAlign w:val="superscript"/>
          <w:lang w:eastAsia="hu-HU"/>
        </w:rPr>
        <w:fldChar w:fldCharType="end"/>
      </w:r>
      <w:bookmarkEnd w:id="430"/>
      <w:r w:rsidRPr="004D1232">
        <w:rPr>
          <w:rFonts w:eastAsia="Times New Roman"/>
          <w:bCs w:val="0"/>
          <w:lang w:eastAsia="hu-HU"/>
        </w:rPr>
        <w:t xml:space="preserve"> a környezetvédelemért felelős miniszterrel egyetértésben a növényvédő szerek, biocid termékek, valamint termésnövelő anyagok légi kijuttatásának részletes szabályait;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h)</w:t>
      </w:r>
      <w:bookmarkStart w:id="431" w:name="foot_432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"foot432"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432</w:t>
      </w:r>
      <w:r w:rsidRPr="004D1232">
        <w:rPr>
          <w:rFonts w:eastAsia="Times New Roman"/>
          <w:bCs w:val="0"/>
          <w:i/>
          <w:iCs/>
          <w:vertAlign w:val="superscript"/>
          <w:lang w:eastAsia="hu-HU"/>
        </w:rPr>
        <w:fldChar w:fldCharType="end"/>
      </w:r>
      <w:bookmarkEnd w:id="431"/>
      <w:r w:rsidRPr="004D1232">
        <w:rPr>
          <w:rFonts w:eastAsia="Times New Roman"/>
          <w:bCs w:val="0"/>
          <w:lang w:eastAsia="hu-HU"/>
        </w:rPr>
        <w:t xml:space="preserve"> a környezetvédelemért felelős miniszterrel egyetértésben az állati melléktermékből készített komposztok mezőgazdasági területen történő felhasználásának feltételeit;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lastRenderedPageBreak/>
        <w:t>i)</w:t>
      </w:r>
      <w:r w:rsidRPr="004D1232">
        <w:rPr>
          <w:rFonts w:eastAsia="Times New Roman"/>
          <w:bCs w:val="0"/>
          <w:lang w:eastAsia="hu-HU"/>
        </w:rPr>
        <w:t xml:space="preserve"> az adópolitikáért felelős miniszterrel egyetértésben az e törvény hatálya alá tartozó eljárásokért fizetendő igazgatási szolgáltatási díjak mértékét;</w:t>
      </w:r>
      <w:bookmarkStart w:id="432" w:name="foot_433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"foot433"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433</w:t>
      </w:r>
      <w:r w:rsidRPr="004D1232">
        <w:rPr>
          <w:rFonts w:eastAsia="Times New Roman"/>
          <w:bCs w:val="0"/>
          <w:vertAlign w:val="superscript"/>
          <w:lang w:eastAsia="hu-HU"/>
        </w:rPr>
        <w:fldChar w:fldCharType="end"/>
      </w:r>
      <w:bookmarkEnd w:id="432"/>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j)</w:t>
      </w:r>
      <w:r w:rsidRPr="004D1232">
        <w:rPr>
          <w:rFonts w:eastAsia="Times New Roman"/>
          <w:bCs w:val="0"/>
          <w:lang w:eastAsia="hu-HU"/>
        </w:rPr>
        <w:t xml:space="preserve"> az adópolitikáért felelős miniszterrel egyetértésben az áruk behozatala, illetve kivitele során a vámhatóságra vonatkozó, e törvény hatálya alá tartozó eljárásokkal kapcsolatos rendelkezéseket;</w:t>
      </w:r>
      <w:bookmarkStart w:id="433" w:name="foot_434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"foot434"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434</w:t>
      </w:r>
      <w:r w:rsidRPr="004D1232">
        <w:rPr>
          <w:rFonts w:eastAsia="Times New Roman"/>
          <w:bCs w:val="0"/>
          <w:vertAlign w:val="superscript"/>
          <w:lang w:eastAsia="hu-HU"/>
        </w:rPr>
        <w:fldChar w:fldCharType="end"/>
      </w:r>
      <w:bookmarkEnd w:id="433"/>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k)</w:t>
      </w:r>
      <w:bookmarkStart w:id="434" w:name="foot_435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"foot435"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435</w:t>
      </w:r>
      <w:r w:rsidRPr="004D1232">
        <w:rPr>
          <w:rFonts w:eastAsia="Times New Roman"/>
          <w:bCs w:val="0"/>
          <w:i/>
          <w:iCs/>
          <w:vertAlign w:val="superscript"/>
          <w:lang w:eastAsia="hu-HU"/>
        </w:rPr>
        <w:fldChar w:fldCharType="end"/>
      </w:r>
      <w:bookmarkEnd w:id="434"/>
      <w:r w:rsidRPr="004D1232">
        <w:rPr>
          <w:rFonts w:eastAsia="Times New Roman"/>
          <w:bCs w:val="0"/>
          <w:lang w:eastAsia="hu-HU"/>
        </w:rPr>
        <w:t xml:space="preserve"> a rendészetért felelős miniszterrel egyetértésben az élelmiszer-rendészek feladatellátásának és nyilvántartásba vételének részletes szabályait.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(6)</w:t>
      </w:r>
      <w:bookmarkStart w:id="435" w:name="foot_436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"foot436"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436</w:t>
      </w:r>
      <w:r w:rsidRPr="004D1232">
        <w:rPr>
          <w:rFonts w:eastAsia="Times New Roman"/>
          <w:bCs w:val="0"/>
          <w:vertAlign w:val="superscript"/>
          <w:lang w:eastAsia="hu-HU"/>
        </w:rPr>
        <w:fldChar w:fldCharType="end"/>
      </w:r>
      <w:bookmarkEnd w:id="435"/>
      <w:r w:rsidRPr="004D1232">
        <w:rPr>
          <w:rFonts w:eastAsia="Times New Roman"/>
          <w:bCs w:val="0"/>
          <w:lang w:eastAsia="hu-HU"/>
        </w:rPr>
        <w:t xml:space="preserve"> Felhatalmazást kap az egészségügyért felelős miniszter, hogy a miniszter egyetértésével kiadott rendeletben szabályozza az élelmiszerekkel kapcsolatos tápanyag-összetételre és egészségre vonatkozó állításokra, továbbá a tápértékjelölésre vonatkozó részletes szabályokat.</w:t>
      </w:r>
      <w:bookmarkStart w:id="436" w:name="foot_437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"foot437"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437</w:t>
      </w:r>
      <w:r w:rsidRPr="004D1232">
        <w:rPr>
          <w:rFonts w:eastAsia="Times New Roman"/>
          <w:bCs w:val="0"/>
          <w:vertAlign w:val="superscript"/>
          <w:lang w:eastAsia="hu-HU"/>
        </w:rPr>
        <w:fldChar w:fldCharType="end"/>
      </w:r>
      <w:bookmarkEnd w:id="436"/>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(7)</w:t>
      </w:r>
      <w:bookmarkStart w:id="437" w:name="foot_438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"foot438"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438</w:t>
      </w:r>
      <w:r w:rsidRPr="004D1232">
        <w:rPr>
          <w:rFonts w:eastAsia="Times New Roman"/>
          <w:bCs w:val="0"/>
          <w:vertAlign w:val="superscript"/>
          <w:lang w:eastAsia="hu-HU"/>
        </w:rPr>
        <w:fldChar w:fldCharType="end"/>
      </w:r>
      <w:bookmarkEnd w:id="437"/>
      <w:r w:rsidRPr="004D1232">
        <w:rPr>
          <w:rFonts w:eastAsia="Times New Roman"/>
          <w:bCs w:val="0"/>
          <w:lang w:eastAsia="hu-HU"/>
        </w:rPr>
        <w:t xml:space="preserve"> Felhatalmazást kap a kereskedelemért felelős miniszter, hogy a miniszter egyetértésével kiadott rendeletben szabályozza az előrecsomagolt élelmiszerek megengedett tömeg- és térfogatértékeit és azok ellenőrzési módszereit.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(8)</w:t>
      </w:r>
      <w:bookmarkStart w:id="438" w:name="foot_439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"foot439"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439</w:t>
      </w:r>
      <w:r w:rsidRPr="004D1232">
        <w:rPr>
          <w:rFonts w:eastAsia="Times New Roman"/>
          <w:bCs w:val="0"/>
          <w:vertAlign w:val="superscript"/>
          <w:lang w:eastAsia="hu-HU"/>
        </w:rPr>
        <w:fldChar w:fldCharType="end"/>
      </w:r>
      <w:bookmarkEnd w:id="438"/>
      <w:r w:rsidRPr="004D1232">
        <w:rPr>
          <w:rFonts w:eastAsia="Times New Roman"/>
          <w:bCs w:val="0"/>
          <w:lang w:eastAsia="hu-HU"/>
        </w:rPr>
        <w:t xml:space="preserve"> Felhatalmazást kap a honvédelemért felelős miniszter, hogy a miniszter egyetértésével kiadott rendeletben szabályozza a Magyar Honvédség élelmiszer-biztonsággal kapcsolatos feladatait.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(9) Felhatalmazást kap az egészségügyért felelős miniszter, hogy a miniszterrel egyetértésben rendeletben szabályozza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r w:rsidRPr="004D1232">
        <w:rPr>
          <w:rFonts w:eastAsia="Times New Roman"/>
          <w:bCs w:val="0"/>
          <w:lang w:eastAsia="hu-HU"/>
        </w:rPr>
        <w:t xml:space="preserve"> a különleges táplálkozási célú élelmiszerek előállítására és forgalomba hozatalára;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w:t>
      </w:r>
      <w:r w:rsidRPr="004D1232">
        <w:rPr>
          <w:rFonts w:eastAsia="Times New Roman"/>
          <w:bCs w:val="0"/>
          <w:lang w:eastAsia="hu-HU"/>
        </w:rPr>
        <w:t xml:space="preserve"> az étrend-kiegészítők előállítására és forgalomba hozatalára;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c)</w:t>
      </w:r>
      <w:bookmarkStart w:id="439" w:name="foot_440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"foot440"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440</w:t>
      </w:r>
      <w:r w:rsidRPr="004D1232">
        <w:rPr>
          <w:rFonts w:eastAsia="Times New Roman"/>
          <w:bCs w:val="0"/>
          <w:i/>
          <w:iCs/>
          <w:vertAlign w:val="superscript"/>
          <w:lang w:eastAsia="hu-HU"/>
        </w:rPr>
        <w:fldChar w:fldCharType="end"/>
      </w:r>
      <w:bookmarkEnd w:id="439"/>
      <w:r w:rsidRPr="004D1232">
        <w:rPr>
          <w:rFonts w:eastAsia="Times New Roman"/>
          <w:bCs w:val="0"/>
          <w:lang w:eastAsia="hu-HU"/>
        </w:rPr>
        <w:t xml:space="preserve"> a vitaminok, ásványi anyagok és bizonyos egyéb anyagok élelmiszerekhez történő hozzáadására, az ilyen élelmiszerek bejelentésére, értékelésére</w:t>
      </w:r>
      <w:bookmarkStart w:id="440" w:name="foot_441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"foot441"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441</w:t>
      </w:r>
      <w:r w:rsidRPr="004D1232">
        <w:rPr>
          <w:rFonts w:eastAsia="Times New Roman"/>
          <w:bCs w:val="0"/>
          <w:vertAlign w:val="superscript"/>
          <w:lang w:eastAsia="hu-HU"/>
        </w:rPr>
        <w:fldChar w:fldCharType="end"/>
      </w:r>
      <w:bookmarkEnd w:id="440"/>
    </w:p>
    <w:p w:rsidR="004D1232" w:rsidRPr="004D1232" w:rsidRDefault="004D1232" w:rsidP="004D1232">
      <w:pPr>
        <w:spacing w:before="100" w:beforeAutospacing="1" w:after="100" w:afterAutospacing="1" w:line="240" w:lineRule="auto"/>
        <w:rPr>
          <w:rFonts w:eastAsia="Times New Roman"/>
          <w:bCs w:val="0"/>
          <w:lang w:eastAsia="hu-HU"/>
        </w:rPr>
      </w:pPr>
      <w:r w:rsidRPr="004D1232">
        <w:rPr>
          <w:rFonts w:eastAsia="Times New Roman"/>
          <w:bCs w:val="0"/>
          <w:lang w:eastAsia="hu-HU"/>
        </w:rPr>
        <w:t>vonatkozó előírásokat.</w:t>
      </w:r>
    </w:p>
    <w:p w:rsidR="004D1232" w:rsidRPr="004D1232" w:rsidRDefault="004D1232" w:rsidP="004D1232">
      <w:pPr>
        <w:spacing w:before="160" w:after="320" w:line="240" w:lineRule="auto"/>
        <w:jc w:val="center"/>
        <w:rPr>
          <w:rFonts w:eastAsia="Times New Roman"/>
          <w:bCs w:val="0"/>
          <w:lang w:eastAsia="hu-HU"/>
        </w:rPr>
      </w:pPr>
      <w:r w:rsidRPr="004D1232">
        <w:rPr>
          <w:rFonts w:eastAsia="Times New Roman"/>
          <w:bCs w:val="0"/>
          <w:i/>
          <w:iCs/>
          <w:lang w:eastAsia="hu-HU"/>
        </w:rPr>
        <w:t>Átmeneti rendelkezések</w:t>
      </w:r>
      <w:bookmarkStart w:id="441" w:name="foot_442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"foot442"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442</w:t>
      </w:r>
      <w:r w:rsidRPr="004D1232">
        <w:rPr>
          <w:rFonts w:eastAsia="Times New Roman"/>
          <w:bCs w:val="0"/>
          <w:i/>
          <w:iCs/>
          <w:vertAlign w:val="superscript"/>
          <w:lang w:eastAsia="hu-HU"/>
        </w:rPr>
        <w:fldChar w:fldCharType="end"/>
      </w:r>
      <w:bookmarkEnd w:id="441"/>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76/A. §</w:t>
      </w:r>
      <w:bookmarkStart w:id="442" w:name="foot_443_place"/>
      <w:r w:rsidRPr="004D1232">
        <w:rPr>
          <w:rFonts w:eastAsia="Times New Roman"/>
          <w:b/>
          <w:vertAlign w:val="superscript"/>
          <w:lang w:eastAsia="hu-HU"/>
        </w:rPr>
        <w:fldChar w:fldCharType="begin"/>
      </w:r>
      <w:r w:rsidRPr="004D1232">
        <w:rPr>
          <w:rFonts w:eastAsia="Times New Roman"/>
          <w:b/>
          <w:vertAlign w:val="superscript"/>
          <w:lang w:eastAsia="hu-HU"/>
        </w:rPr>
        <w:instrText xml:space="preserve"> HYPERLINK "http://njt.hu/cgi_bin/njt_doc.cgi?docid=117799.338705" \l "foot443" </w:instrText>
      </w:r>
      <w:r w:rsidRPr="004D1232">
        <w:rPr>
          <w:rFonts w:eastAsia="Times New Roman"/>
          <w:b/>
          <w:vertAlign w:val="superscript"/>
          <w:lang w:eastAsia="hu-HU"/>
        </w:rPr>
        <w:fldChar w:fldCharType="separate"/>
      </w:r>
      <w:r w:rsidRPr="004D1232">
        <w:rPr>
          <w:rFonts w:eastAsia="Times New Roman"/>
          <w:b/>
          <w:color w:val="0000FF"/>
          <w:u w:val="single"/>
          <w:vertAlign w:val="superscript"/>
          <w:lang w:eastAsia="hu-HU"/>
        </w:rPr>
        <w:t>443</w:t>
      </w:r>
      <w:r w:rsidRPr="004D1232">
        <w:rPr>
          <w:rFonts w:eastAsia="Times New Roman"/>
          <w:b/>
          <w:vertAlign w:val="superscript"/>
          <w:lang w:eastAsia="hu-HU"/>
        </w:rPr>
        <w:fldChar w:fldCharType="end"/>
      </w:r>
      <w:bookmarkEnd w:id="442"/>
      <w:r w:rsidRPr="004D1232">
        <w:rPr>
          <w:rFonts w:eastAsia="Times New Roman"/>
          <w:bCs w:val="0"/>
          <w:lang w:eastAsia="hu-HU"/>
        </w:rPr>
        <w:t xml:space="preserve"> Az élelmiszerláncról és hatósági felügyeletéről szóló 2008. évi XLVI. törvény módosításáról szóló 2015. évi XLVI. törvény 15. § </w:t>
      </w:r>
      <w:r w:rsidRPr="004D1232">
        <w:rPr>
          <w:rFonts w:eastAsia="Times New Roman"/>
          <w:bCs w:val="0"/>
          <w:i/>
          <w:iCs/>
          <w:lang w:eastAsia="hu-HU"/>
        </w:rPr>
        <w:t>a)</w:t>
      </w:r>
      <w:r w:rsidRPr="004D1232">
        <w:rPr>
          <w:rFonts w:eastAsia="Times New Roman"/>
          <w:bCs w:val="0"/>
          <w:lang w:eastAsia="hu-HU"/>
        </w:rPr>
        <w:t xml:space="preserve"> pontjának hatálybalépését</w:t>
      </w:r>
      <w:bookmarkStart w:id="443" w:name="foot_444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"foot444"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444</w:t>
      </w:r>
      <w:r w:rsidRPr="004D1232">
        <w:rPr>
          <w:rFonts w:eastAsia="Times New Roman"/>
          <w:bCs w:val="0"/>
          <w:vertAlign w:val="superscript"/>
          <w:lang w:eastAsia="hu-HU"/>
        </w:rPr>
        <w:fldChar w:fldCharType="end"/>
      </w:r>
      <w:bookmarkEnd w:id="443"/>
      <w:r w:rsidRPr="004D1232">
        <w:rPr>
          <w:rFonts w:eastAsia="Times New Roman"/>
          <w:bCs w:val="0"/>
          <w:lang w:eastAsia="hu-HU"/>
        </w:rPr>
        <w:t xml:space="preserve"> megelőzően tanúsított, a 10. § (2)–(4) bekezdésében foglalt rendelkezésekbe ütköző magatartás esetén az eljárás lefolytatására az Fttv.-ben meghatározott hatóság jogosult az ott meghatározott szabályok szerint azzal, hogy a végső fogyasztó az Fttv. alkalmazásában fogyasztónak minősül akkor is, ha nem természetes személy.</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76/B. §</w:t>
      </w:r>
      <w:bookmarkStart w:id="444" w:name="foot_445_place"/>
      <w:r w:rsidRPr="004D1232">
        <w:rPr>
          <w:rFonts w:eastAsia="Times New Roman"/>
          <w:b/>
          <w:vertAlign w:val="superscript"/>
          <w:lang w:eastAsia="hu-HU"/>
        </w:rPr>
        <w:fldChar w:fldCharType="begin"/>
      </w:r>
      <w:r w:rsidRPr="004D1232">
        <w:rPr>
          <w:rFonts w:eastAsia="Times New Roman"/>
          <w:b/>
          <w:vertAlign w:val="superscript"/>
          <w:lang w:eastAsia="hu-HU"/>
        </w:rPr>
        <w:instrText xml:space="preserve"> HYPERLINK "http://njt.hu/cgi_bin/njt_doc.cgi?docid=117799.338705" \l "foot445" </w:instrText>
      </w:r>
      <w:r w:rsidRPr="004D1232">
        <w:rPr>
          <w:rFonts w:eastAsia="Times New Roman"/>
          <w:b/>
          <w:vertAlign w:val="superscript"/>
          <w:lang w:eastAsia="hu-HU"/>
        </w:rPr>
        <w:fldChar w:fldCharType="separate"/>
      </w:r>
      <w:r w:rsidRPr="004D1232">
        <w:rPr>
          <w:rFonts w:eastAsia="Times New Roman"/>
          <w:b/>
          <w:color w:val="0000FF"/>
          <w:u w:val="single"/>
          <w:vertAlign w:val="superscript"/>
          <w:lang w:eastAsia="hu-HU"/>
        </w:rPr>
        <w:t>445</w:t>
      </w:r>
      <w:r w:rsidRPr="004D1232">
        <w:rPr>
          <w:rFonts w:eastAsia="Times New Roman"/>
          <w:b/>
          <w:vertAlign w:val="superscript"/>
          <w:lang w:eastAsia="hu-HU"/>
        </w:rPr>
        <w:fldChar w:fldCharType="end"/>
      </w:r>
      <w:bookmarkEnd w:id="444"/>
      <w:r w:rsidRPr="004D1232">
        <w:rPr>
          <w:rFonts w:eastAsia="Times New Roman"/>
          <w:bCs w:val="0"/>
          <w:lang w:eastAsia="hu-HU"/>
        </w:rPr>
        <w:t xml:space="preserve"> A 47/B. § 2015. május 31-én hatályos (3a) bekezdésének hatálya alá tartozó és a 47/B. §-nak az élelmiszerláncról és hatósági felügyeletéről szóló 2008. évi XLVI. törvény módosításáról szóló 2015. évi CLXXXII. törvénnyel megállapított (3) bekezdése alapján felügyeleti díj további összegű fizetésére kötelezettnek a 2014. naptári évi árbevétele alapján 2015. december 30-ig bevallást vagy helyesbítő bevallást kell tennie és a felügyeleti díjat 2016. január 31-ig egy összegben, késedelmi pótlék alkalmazása nélkül kell megfizetnie.</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lastRenderedPageBreak/>
        <w:t>76/C. §</w:t>
      </w:r>
      <w:bookmarkStart w:id="445" w:name="foot_446_place"/>
      <w:r w:rsidRPr="004D1232">
        <w:rPr>
          <w:rFonts w:eastAsia="Times New Roman"/>
          <w:b/>
          <w:vertAlign w:val="superscript"/>
          <w:lang w:eastAsia="hu-HU"/>
        </w:rPr>
        <w:fldChar w:fldCharType="begin"/>
      </w:r>
      <w:r w:rsidRPr="004D1232">
        <w:rPr>
          <w:rFonts w:eastAsia="Times New Roman"/>
          <w:b/>
          <w:vertAlign w:val="superscript"/>
          <w:lang w:eastAsia="hu-HU"/>
        </w:rPr>
        <w:instrText xml:space="preserve"> HYPERLINK "http://njt.hu/cgi_bin/njt_doc.cgi?docid=117799.338705" \l "foot446" </w:instrText>
      </w:r>
      <w:r w:rsidRPr="004D1232">
        <w:rPr>
          <w:rFonts w:eastAsia="Times New Roman"/>
          <w:b/>
          <w:vertAlign w:val="superscript"/>
          <w:lang w:eastAsia="hu-HU"/>
        </w:rPr>
        <w:fldChar w:fldCharType="separate"/>
      </w:r>
      <w:r w:rsidRPr="004D1232">
        <w:rPr>
          <w:rFonts w:eastAsia="Times New Roman"/>
          <w:b/>
          <w:color w:val="0000FF"/>
          <w:u w:val="single"/>
          <w:vertAlign w:val="superscript"/>
          <w:lang w:eastAsia="hu-HU"/>
        </w:rPr>
        <w:t>446</w:t>
      </w:r>
      <w:r w:rsidRPr="004D1232">
        <w:rPr>
          <w:rFonts w:eastAsia="Times New Roman"/>
          <w:b/>
          <w:vertAlign w:val="superscript"/>
          <w:lang w:eastAsia="hu-HU"/>
        </w:rPr>
        <w:fldChar w:fldCharType="end"/>
      </w:r>
      <w:bookmarkEnd w:id="445"/>
      <w:r w:rsidRPr="004D1232">
        <w:rPr>
          <w:rFonts w:eastAsia="Times New Roman"/>
          <w:bCs w:val="0"/>
          <w:lang w:eastAsia="hu-HU"/>
        </w:rPr>
        <w:t xml:space="preserve"> Az élelmiszerlánccal kapcsolatos egyes törvények módosításáról szóló 2017. évi LXIV. törvény (a továbbiakban: 2017. évi LXIV. törvény) hatálybalépésekor</w:t>
      </w:r>
      <w:bookmarkStart w:id="446" w:name="foot_447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"foot447"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447</w:t>
      </w:r>
      <w:r w:rsidRPr="004D1232">
        <w:rPr>
          <w:rFonts w:eastAsia="Times New Roman"/>
          <w:bCs w:val="0"/>
          <w:vertAlign w:val="superscript"/>
          <w:lang w:eastAsia="hu-HU"/>
        </w:rPr>
        <w:fldChar w:fldCharType="end"/>
      </w:r>
      <w:bookmarkEnd w:id="446"/>
      <w:r w:rsidRPr="004D1232">
        <w:rPr>
          <w:rFonts w:eastAsia="Times New Roman"/>
          <w:bCs w:val="0"/>
          <w:lang w:eastAsia="hu-HU"/>
        </w:rPr>
        <w:t xml:space="preserve"> már működő, közétkeztetést végző létesítménynek a 2017. évi LXIV. törvénnyel megállapított 23. § (5) bekezdése szerinti minősítésére vonatkozó kérelmét 2018. január 31-ig kell benyújtania.</w:t>
      </w:r>
    </w:p>
    <w:p w:rsidR="004D1232" w:rsidRPr="004D1232" w:rsidRDefault="004D1232" w:rsidP="004D1232">
      <w:pPr>
        <w:spacing w:before="160" w:after="320" w:line="240" w:lineRule="auto"/>
        <w:jc w:val="center"/>
        <w:rPr>
          <w:rFonts w:eastAsia="Times New Roman"/>
          <w:bCs w:val="0"/>
          <w:lang w:eastAsia="hu-HU"/>
        </w:rPr>
      </w:pPr>
      <w:r w:rsidRPr="004D1232">
        <w:rPr>
          <w:rFonts w:eastAsia="Times New Roman"/>
          <w:bCs w:val="0"/>
          <w:i/>
          <w:iCs/>
          <w:lang w:eastAsia="hu-HU"/>
        </w:rPr>
        <w:t>Az Európai Unió jogának való megfelelés</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77. §</w:t>
      </w:r>
      <w:bookmarkStart w:id="447" w:name="foot_448_place"/>
      <w:r w:rsidRPr="004D1232">
        <w:rPr>
          <w:rFonts w:eastAsia="Times New Roman"/>
          <w:b/>
          <w:vertAlign w:val="superscript"/>
          <w:lang w:eastAsia="hu-HU"/>
        </w:rPr>
        <w:fldChar w:fldCharType="begin"/>
      </w:r>
      <w:r w:rsidRPr="004D1232">
        <w:rPr>
          <w:rFonts w:eastAsia="Times New Roman"/>
          <w:b/>
          <w:vertAlign w:val="superscript"/>
          <w:lang w:eastAsia="hu-HU"/>
        </w:rPr>
        <w:instrText xml:space="preserve"> HYPERLINK "http://njt.hu/cgi_bin/njt_doc.cgi?docid=117799.338705" \l "foot448" </w:instrText>
      </w:r>
      <w:r w:rsidRPr="004D1232">
        <w:rPr>
          <w:rFonts w:eastAsia="Times New Roman"/>
          <w:b/>
          <w:vertAlign w:val="superscript"/>
          <w:lang w:eastAsia="hu-HU"/>
        </w:rPr>
        <w:fldChar w:fldCharType="separate"/>
      </w:r>
      <w:r w:rsidRPr="004D1232">
        <w:rPr>
          <w:rFonts w:eastAsia="Times New Roman"/>
          <w:b/>
          <w:color w:val="0000FF"/>
          <w:u w:val="single"/>
          <w:vertAlign w:val="superscript"/>
          <w:lang w:eastAsia="hu-HU"/>
        </w:rPr>
        <w:t>448</w:t>
      </w:r>
      <w:r w:rsidRPr="004D1232">
        <w:rPr>
          <w:rFonts w:eastAsia="Times New Roman"/>
          <w:b/>
          <w:vertAlign w:val="superscript"/>
          <w:lang w:eastAsia="hu-HU"/>
        </w:rPr>
        <w:fldChar w:fldCharType="end"/>
      </w:r>
      <w:bookmarkEnd w:id="447"/>
      <w:r w:rsidRPr="004D1232">
        <w:rPr>
          <w:rFonts w:eastAsia="Times New Roman"/>
          <w:bCs w:val="0"/>
          <w:lang w:eastAsia="hu-HU"/>
        </w:rPr>
        <w:t xml:space="preserve"> (1) Ez a törvény</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r w:rsidRPr="004D1232">
        <w:rPr>
          <w:rFonts w:eastAsia="Times New Roman"/>
          <w:bCs w:val="0"/>
          <w:lang w:eastAsia="hu-HU"/>
        </w:rPr>
        <w:t xml:space="preserve"> a Bizottság szakértői által a tagállamokban végzett állat-egészségügyi helyszíni ellenőrzésekre vonatkozó egyes részletes szabályok megállapításáról szóló, 1998. február 4-i 98/139/EK bizottsági határozat,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w:t>
      </w:r>
      <w:r w:rsidRPr="004D1232">
        <w:rPr>
          <w:rFonts w:eastAsia="Times New Roman"/>
          <w:bCs w:val="0"/>
          <w:lang w:eastAsia="hu-HU"/>
        </w:rPr>
        <w:t xml:space="preserve"> az élelmiszerjog általános elveiről és követelményeiről, az Európai Élelmiszerbiztonsági Hatóság létrehozásáról és az élelmiszerbiztonságra vonatkozó eljárások megállapításáról szóló, 2002. január 28-i 178/2002/EK európai parlamenti és tanácsi rendelet,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c)</w:t>
      </w:r>
      <w:r w:rsidRPr="004D1232">
        <w:rPr>
          <w:rFonts w:eastAsia="Times New Roman"/>
          <w:bCs w:val="0"/>
          <w:lang w:eastAsia="hu-HU"/>
        </w:rPr>
        <w:t xml:space="preserve"> a műtrágyákról szóló, 2003. október 13-i 2003/2003/EK európai parlamenti és tanácsi rendelet,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d)</w:t>
      </w:r>
      <w:r w:rsidRPr="004D1232">
        <w:rPr>
          <w:rFonts w:eastAsia="Times New Roman"/>
          <w:bCs w:val="0"/>
          <w:lang w:eastAsia="hu-HU"/>
        </w:rPr>
        <w:t xml:space="preserve"> az emberi, illetve állatgyógyászati felhasználásra szánt gyógyszerek engedélyezésére és felügyeletére vonatkozó közösségi eljárások meghatározásáról és az Európai Gyógyszerügynökség létrehozásáról szóló, 2004. március 31-i 726/2004/EK európai parlamenti és tanácsi rendelet,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e)</w:t>
      </w:r>
      <w:r w:rsidRPr="004D1232">
        <w:rPr>
          <w:rFonts w:eastAsia="Times New Roman"/>
          <w:bCs w:val="0"/>
          <w:lang w:eastAsia="hu-HU"/>
        </w:rPr>
        <w:t xml:space="preserve"> az élelmiszer-higiéniáról szóló, 2004. április 29-i 852/2004/EK európai parlamenti és tanácsi rendelet,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f)</w:t>
      </w:r>
      <w:r w:rsidRPr="004D1232">
        <w:rPr>
          <w:rFonts w:eastAsia="Times New Roman"/>
          <w:bCs w:val="0"/>
          <w:lang w:eastAsia="hu-HU"/>
        </w:rPr>
        <w:t xml:space="preserve"> az állati eredetű élelmiszerek különleges higiéniai szabályainak megállapításáról szóló, 2004. április 29-i 853/2004/EK európai parlamenti és tanácsi rendelet,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g)</w:t>
      </w:r>
      <w:r w:rsidRPr="004D1232">
        <w:rPr>
          <w:rFonts w:eastAsia="Times New Roman"/>
          <w:bCs w:val="0"/>
          <w:lang w:eastAsia="hu-HU"/>
        </w:rPr>
        <w:t xml:space="preserve"> az emberi fogyasztásra szánt állati eredetű termékek hatósági ellenőrzésének megszervezésére vonatkozó különleges szabályok megállapításáról szóló, 2004. április 29-i 854/2004/EK európai parlamenti és tanácsi rendelet,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h)</w:t>
      </w:r>
      <w:r w:rsidRPr="004D1232">
        <w:rPr>
          <w:rFonts w:eastAsia="Times New Roman"/>
          <w:bCs w:val="0"/>
          <w:lang w:eastAsia="hu-HU"/>
        </w:rPr>
        <w:t xml:space="preserve"> a takarmány- és élelmiszerjog, valamint az állat-egészségügyi és az állatok kíméletére vonatkozó szabályok követelményeinek történő megfelelés ellenőrzésének biztosítása céljából végrehajtott hatósági ellenőrzésekről szóló, 2004. április 29-i 882/2004/EK európai parlamenti és tanácsi rendelet,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i)</w:t>
      </w:r>
      <w:r w:rsidRPr="004D1232">
        <w:rPr>
          <w:rFonts w:eastAsia="Times New Roman"/>
          <w:bCs w:val="0"/>
          <w:lang w:eastAsia="hu-HU"/>
        </w:rPr>
        <w:t xml:space="preserve"> az élelmiszerekkel rendeltetésszerűen érintkezésbe kerülő anyagokról és tárgyakról, valamint a 80/590/EGK és a 89/109/EGK irányelv hatályon kívül helyezéséről szóló, 2004. október 27-i 1935/2004/EK európai parlamenti és tanácsi rendelet,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j)</w:t>
      </w:r>
      <w:r w:rsidRPr="004D1232">
        <w:rPr>
          <w:rFonts w:eastAsia="Times New Roman"/>
          <w:bCs w:val="0"/>
          <w:lang w:eastAsia="hu-HU"/>
        </w:rPr>
        <w:t xml:space="preserve"> a takarmányhigiénia követelményeinek meghatározásáról szóló, 2005. január 12-i 183/2005/EK európai parlamenti és tanácsi rendelet,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k)</w:t>
      </w:r>
      <w:r w:rsidRPr="004D1232">
        <w:rPr>
          <w:rFonts w:eastAsia="Times New Roman"/>
          <w:bCs w:val="0"/>
          <w:lang w:eastAsia="hu-HU"/>
        </w:rPr>
        <w:t xml:space="preserve"> az ökológiai termelésről és az ökológiai termékek címkézéséről és a 2092/91/EGK rendelet hatályon kívül helyezéséről szóló, 2007. június 28-i 834/2007/EK tanácsi rendelet,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lastRenderedPageBreak/>
        <w:t>l)</w:t>
      </w:r>
      <w:r w:rsidRPr="004D1232">
        <w:rPr>
          <w:rFonts w:eastAsia="Times New Roman"/>
          <w:bCs w:val="0"/>
          <w:lang w:eastAsia="hu-HU"/>
        </w:rPr>
        <w:t xml:space="preserve"> az élelmiszer-adalékanyagokról szóló, 2008. december 16-i 1333/2008/EK európai parlamenti és tanácsi rendelet,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m)</w:t>
      </w:r>
      <w:r w:rsidRPr="004D1232">
        <w:rPr>
          <w:rFonts w:eastAsia="Times New Roman"/>
          <w:bCs w:val="0"/>
          <w:lang w:eastAsia="hu-HU"/>
        </w:rPr>
        <w:t xml:space="preserve"> a takarmányok forgalomba hozataláról és felhasználásáról, az 1831/2003/EK rendelet módosításáról, valamint a 79/373/EGK tanácsi irányelv, a 80/511/EGK bizottsági irányelv, a 82/471/EGK, 83/228/EGK, 93/74/EGK, 93/113/EK és 96/25/EK tanácsi irányelv és a 2004/217/EK bizottsági határozat hatályon kívül helyezéséről szóló, 2009. július 13-i 767/2009/EK európai parlamenti és tanácsi rendelet,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n)</w:t>
      </w:r>
      <w:r w:rsidRPr="004D1232">
        <w:rPr>
          <w:rFonts w:eastAsia="Times New Roman"/>
          <w:bCs w:val="0"/>
          <w:lang w:eastAsia="hu-HU"/>
        </w:rPr>
        <w:t xml:space="preserve"> a nem emberi fogyasztásra szánt állati melléktermékekre és a belőlük származó termékekre vonatkozó egészségügyi szabályok megállapításáról és az 1774/2002/EK rendelet hatályon kívül helyezéséről szóló, 2009. október 21-i 1069/2009/EK európai parlamenti és tanácsi rendelet,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o)</w:t>
      </w:r>
      <w:r w:rsidRPr="004D1232">
        <w:rPr>
          <w:rFonts w:eastAsia="Times New Roman"/>
          <w:bCs w:val="0"/>
          <w:lang w:eastAsia="hu-HU"/>
        </w:rPr>
        <w:t xml:space="preserve"> a növényvédő szerek forgalomba hozataláról valamint a 79/117/EGK és a 91/414/EGK tanácsi irányelvek hatályon kívül helyezéséről szóló, 2009. október 21-i 1107/2009/EK európai parlamenti és tanácsi rendelet,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p)</w:t>
      </w:r>
      <w:r w:rsidRPr="004D1232">
        <w:rPr>
          <w:rFonts w:eastAsia="Times New Roman"/>
          <w:bCs w:val="0"/>
          <w:lang w:eastAsia="hu-HU"/>
        </w:rPr>
        <w:t xml:space="preserve"> a fogyasztók élelmiszerekkel kapcsolatos tájékoztatásáról, az 1924/2006/EK és az 1925/2006/EK európai parlamenti és tanácsi rendelet módosításáról és a 87/250/EGK bizottsági irányelv, a 90/496/EGK tanácsi irányelv, az 1999/10/EK bizottsági irányelv, a 2000/13/EK európai parlamenti és tanácsi irányelv, a 2002/67/EK és a 2008/5/EK bizottsági irányelv és a 608/2004/EK bizottsági rendelet hatályon kívül helyezéséről szóló, 2011. október 25-i 1169/2011/EU európai parlamenti és tanácsi rendelet,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q)</w:t>
      </w:r>
      <w:r w:rsidRPr="004D1232">
        <w:rPr>
          <w:rFonts w:eastAsia="Times New Roman"/>
          <w:bCs w:val="0"/>
          <w:lang w:eastAsia="hu-HU"/>
        </w:rPr>
        <w:t xml:space="preserve"> a mezőgazdasági termékek és az élelmiszerek minőségrendszereiről szóló, 2012. november 21-i 1151/2012/EU európai parlamenti és tanácsi rendelet,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r)</w:t>
      </w:r>
      <w:r w:rsidRPr="004D1232">
        <w:rPr>
          <w:rFonts w:eastAsia="Times New Roman"/>
          <w:bCs w:val="0"/>
          <w:lang w:eastAsia="hu-HU"/>
        </w:rPr>
        <w:t xml:space="preserve"> a kedvtelésből tartott állatok nem kereskedelmi célú mozgatásáról és a 998/2003/EK rendelet hatályon kívül helyezéséről szóló, 2013. június 12-i 576/2013/EU európai parlamenti és tanácsi rendelet</w:t>
      </w:r>
    </w:p>
    <w:p w:rsidR="004D1232" w:rsidRPr="004D1232" w:rsidRDefault="004D1232" w:rsidP="004D1232">
      <w:pPr>
        <w:spacing w:before="100" w:beforeAutospacing="1" w:after="100" w:afterAutospacing="1" w:line="240" w:lineRule="auto"/>
        <w:rPr>
          <w:rFonts w:eastAsia="Times New Roman"/>
          <w:bCs w:val="0"/>
          <w:lang w:eastAsia="hu-HU"/>
        </w:rPr>
      </w:pPr>
      <w:r w:rsidRPr="004D1232">
        <w:rPr>
          <w:rFonts w:eastAsia="Times New Roman"/>
          <w:bCs w:val="0"/>
          <w:lang w:eastAsia="hu-HU"/>
        </w:rPr>
        <w:t>végrehajtásához szükséges rendelkezéseket állapítja meg.</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 Ez a törvény</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r w:rsidRPr="004D1232">
        <w:rPr>
          <w:rFonts w:eastAsia="Times New Roman"/>
          <w:bCs w:val="0"/>
          <w:lang w:eastAsia="hu-HU"/>
        </w:rPr>
        <w:t xml:space="preserve"> a belső piac megvalósításának céljával a Közösségen belüli kereskedelemben alkalmazható állat-egészségügyi ellenőrzésekről szóló, 1989. december 11-i 89/662/EGK tanácsi irányelvnek,</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w:t>
      </w:r>
      <w:r w:rsidRPr="004D1232">
        <w:rPr>
          <w:rFonts w:eastAsia="Times New Roman"/>
          <w:bCs w:val="0"/>
          <w:lang w:eastAsia="hu-HU"/>
        </w:rPr>
        <w:t xml:space="preserve"> egyes élőállatok és állati termékek Közösségen belüli kereskedelmében a belső piac megvalósításának céljával alkalmazandó állat-egészségügyi és tenyésztéstechnikai ellenőrzésekről szóló, 1990. június 26-i 90/425/EGK tanácsi irányelvnek,</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c)</w:t>
      </w:r>
      <w:r w:rsidRPr="004D1232">
        <w:rPr>
          <w:rFonts w:eastAsia="Times New Roman"/>
          <w:bCs w:val="0"/>
          <w:lang w:eastAsia="hu-HU"/>
        </w:rPr>
        <w:t xml:space="preserve"> a harmadik országokból a Közösségbe behozott állatok állat-egészségügyi ellenőrzésére irányadó elvek megállapításáról, valamint a 89/662/EGK, 90/425/EGK és 90/675/EGK irányelvek módosításáról szóló, 1991. július 15-i 91/496/EGK tanácsi irányelvnek,</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lastRenderedPageBreak/>
        <w:t>d)</w:t>
      </w:r>
      <w:r w:rsidRPr="004D1232">
        <w:rPr>
          <w:rFonts w:eastAsia="Times New Roman"/>
          <w:bCs w:val="0"/>
          <w:lang w:eastAsia="hu-HU"/>
        </w:rPr>
        <w:t xml:space="preserve"> a növények, növényi termékek, illetve egyéb áruk termelői és importőrei kötelezettségeinek, valamint nyilvántartásba vételük részleteinek megállapításáról szóló, 1992. november 3-i 92/90/EGK bizottsági irányelvnek,</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e)</w:t>
      </w:r>
      <w:r w:rsidRPr="004D1232">
        <w:rPr>
          <w:rFonts w:eastAsia="Times New Roman"/>
          <w:bCs w:val="0"/>
          <w:lang w:eastAsia="hu-HU"/>
        </w:rPr>
        <w:t xml:space="preserve"> a harmadik országokból a Közösségbe behozott termékek állat-egészségügyi ellenőrzésének megszervezésére irányadó elvek megállapításáról szóló, 1997. december 18-i 97/78/EK tanácsi irányelvnek,</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f)</w:t>
      </w:r>
      <w:r w:rsidRPr="004D1232">
        <w:rPr>
          <w:rFonts w:eastAsia="Times New Roman"/>
          <w:bCs w:val="0"/>
          <w:lang w:eastAsia="hu-HU"/>
        </w:rPr>
        <w:t xml:space="preserve"> az ionizáló sugárzással kezelt élelmiszerekre és élelmiszer-összetevőkre vonatkozó tagállami jogszabályok közelítéséről szóló, 1999. február 22-i 1999/2/EK európai parlamenti és tanácsi irányelvnek,</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g)</w:t>
      </w:r>
      <w:r w:rsidRPr="004D1232">
        <w:rPr>
          <w:rFonts w:eastAsia="Times New Roman"/>
          <w:bCs w:val="0"/>
          <w:lang w:eastAsia="hu-HU"/>
        </w:rPr>
        <w:t xml:space="preserve"> a növényeket vagy növényi termékeket károsító szervezeteknek a Közösségbe történő behurcolása és a Közösségen belüli elterjedése elleni védekezési intézkedésekről szóló, 2000. május 8-i 2000/29/EK tanácsi irányelvnek,</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h)</w:t>
      </w:r>
      <w:r w:rsidRPr="004D1232">
        <w:rPr>
          <w:rFonts w:eastAsia="Times New Roman"/>
          <w:bCs w:val="0"/>
          <w:lang w:eastAsia="hu-HU"/>
        </w:rPr>
        <w:t xml:space="preserve"> a takarmányban előforduló nemkívánatos anyagokról szóló, 2002. május 7-i 2002/32/EK európai parlamenti és tanácsi irányelvnek,</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i)</w:t>
      </w:r>
      <w:r w:rsidRPr="004D1232">
        <w:rPr>
          <w:rFonts w:eastAsia="Times New Roman"/>
          <w:bCs w:val="0"/>
          <w:lang w:eastAsia="hu-HU"/>
        </w:rPr>
        <w:t xml:space="preserve"> a peszticidek fenntartható használatának elérését célzó közösségi fellépés kereteinek meghatározásáról szóló, 2009. október 21-i 2009/128/EK európai parlamenti és tanácsi irányelvnek</w:t>
      </w:r>
    </w:p>
    <w:p w:rsidR="004D1232" w:rsidRPr="004D1232" w:rsidRDefault="004D1232" w:rsidP="004D1232">
      <w:pPr>
        <w:spacing w:before="100" w:beforeAutospacing="1" w:after="100" w:afterAutospacing="1" w:line="240" w:lineRule="auto"/>
        <w:rPr>
          <w:rFonts w:eastAsia="Times New Roman"/>
          <w:bCs w:val="0"/>
          <w:lang w:eastAsia="hu-HU"/>
        </w:rPr>
      </w:pPr>
      <w:r w:rsidRPr="004D1232">
        <w:rPr>
          <w:rFonts w:eastAsia="Times New Roman"/>
          <w:bCs w:val="0"/>
          <w:lang w:eastAsia="hu-HU"/>
        </w:rPr>
        <w:t>való megfelelést szolgálja.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78. §</w:t>
      </w:r>
      <w:bookmarkStart w:id="448" w:name="foot_449_place"/>
      <w:r w:rsidRPr="004D1232">
        <w:rPr>
          <w:rFonts w:eastAsia="Times New Roman"/>
          <w:b/>
          <w:vertAlign w:val="superscript"/>
          <w:lang w:eastAsia="hu-HU"/>
        </w:rPr>
        <w:fldChar w:fldCharType="begin"/>
      </w:r>
      <w:r w:rsidRPr="004D1232">
        <w:rPr>
          <w:rFonts w:eastAsia="Times New Roman"/>
          <w:b/>
          <w:vertAlign w:val="superscript"/>
          <w:lang w:eastAsia="hu-HU"/>
        </w:rPr>
        <w:instrText xml:space="preserve"> HYPERLINK "http://njt.hu/cgi_bin/njt_doc.cgi?docid=117799.338705" \l "foot449" </w:instrText>
      </w:r>
      <w:r w:rsidRPr="004D1232">
        <w:rPr>
          <w:rFonts w:eastAsia="Times New Roman"/>
          <w:b/>
          <w:vertAlign w:val="superscript"/>
          <w:lang w:eastAsia="hu-HU"/>
        </w:rPr>
        <w:fldChar w:fldCharType="separate"/>
      </w:r>
      <w:r w:rsidRPr="004D1232">
        <w:rPr>
          <w:rFonts w:eastAsia="Times New Roman"/>
          <w:b/>
          <w:color w:val="0000FF"/>
          <w:u w:val="single"/>
          <w:vertAlign w:val="superscript"/>
          <w:lang w:eastAsia="hu-HU"/>
        </w:rPr>
        <w:t>449</w:t>
      </w:r>
      <w:r w:rsidRPr="004D1232">
        <w:rPr>
          <w:rFonts w:eastAsia="Times New Roman"/>
          <w:b/>
          <w:vertAlign w:val="superscript"/>
          <w:lang w:eastAsia="hu-HU"/>
        </w:rPr>
        <w:fldChar w:fldCharType="end"/>
      </w:r>
      <w:bookmarkEnd w:id="448"/>
      <w:r w:rsidRPr="004D1232">
        <w:rPr>
          <w:rFonts w:eastAsia="Times New Roman"/>
          <w:bCs w:val="0"/>
          <w:lang w:eastAsia="hu-HU"/>
        </w:rPr>
        <w:t xml:space="preserve"> A 40. § (6) bekezdése az anyagok és keverékek osztályozásáról, címkézéséről és csomagolásáról, a 67/548/EGK és az 1999/45/EK irányelv módosításáról és hatályon kívül helyezéséről, valamint az 1907/2006/EK rendelet módosításáról szóló, 2008. december 16-i 1272/2008/EK európai parlamenti és tanácsi rendeletnek való megfelelést szolgálja.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79. §</w:t>
      </w:r>
      <w:bookmarkStart w:id="449" w:name="foot_450_place"/>
      <w:r w:rsidRPr="004D1232">
        <w:rPr>
          <w:rFonts w:eastAsia="Times New Roman"/>
          <w:b/>
          <w:vertAlign w:val="superscript"/>
          <w:lang w:eastAsia="hu-HU"/>
        </w:rPr>
        <w:fldChar w:fldCharType="begin"/>
      </w:r>
      <w:r w:rsidRPr="004D1232">
        <w:rPr>
          <w:rFonts w:eastAsia="Times New Roman"/>
          <w:b/>
          <w:vertAlign w:val="superscript"/>
          <w:lang w:eastAsia="hu-HU"/>
        </w:rPr>
        <w:instrText xml:space="preserve"> HYPERLINK "http://njt.hu/cgi_bin/njt_doc.cgi?docid=117799.338705" \l "foot450" </w:instrText>
      </w:r>
      <w:r w:rsidRPr="004D1232">
        <w:rPr>
          <w:rFonts w:eastAsia="Times New Roman"/>
          <w:b/>
          <w:vertAlign w:val="superscript"/>
          <w:lang w:eastAsia="hu-HU"/>
        </w:rPr>
        <w:fldChar w:fldCharType="separate"/>
      </w:r>
      <w:r w:rsidRPr="004D1232">
        <w:rPr>
          <w:rFonts w:eastAsia="Times New Roman"/>
          <w:b/>
          <w:color w:val="0000FF"/>
          <w:u w:val="single"/>
          <w:vertAlign w:val="superscript"/>
          <w:lang w:eastAsia="hu-HU"/>
        </w:rPr>
        <w:t>450</w:t>
      </w:r>
      <w:r w:rsidRPr="004D1232">
        <w:rPr>
          <w:rFonts w:eastAsia="Times New Roman"/>
          <w:b/>
          <w:vertAlign w:val="superscript"/>
          <w:lang w:eastAsia="hu-HU"/>
        </w:rPr>
        <w:fldChar w:fldCharType="end"/>
      </w:r>
      <w:bookmarkEnd w:id="449"/>
      <w:r w:rsidRPr="004D1232">
        <w:rPr>
          <w:rFonts w:eastAsia="Times New Roman"/>
          <w:bCs w:val="0"/>
          <w:lang w:eastAsia="hu-HU"/>
        </w:rPr>
        <w:t xml:space="preserve"> (1) A 14/A. § (2)–(4) bekezdése, valamint a 15. § (2) és (5) bekezdése tervezetének a műszaki szabványok és szabályok, valamint az információs társadalom szolgáltatásaira vonatkozó szabályok terén információszolgáltatási eljárás megállapításáról szóló – a 98/48/EK európai parlamenti és tanácsi irányelvvel módosított –, 1998. június 22-i 98/34/EK európai parlamenti és tanácsi irányelv 8–10. cikke szerinti előzetes bejelentése megtörtént.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(2) A 17. § (8) bekezdése tervezetének a belső piaci szolgáltatásokról szóló 2006. december 12-i 2006/123/EK európai parlamenti és tanácsi irányelv 15. cikk (7) bekezdése szerinti előzetes bejelentése megtörtént.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80. §</w:t>
      </w:r>
      <w:bookmarkStart w:id="450" w:name="foot_451_place"/>
      <w:r w:rsidRPr="004D1232">
        <w:rPr>
          <w:rFonts w:eastAsia="Times New Roman"/>
          <w:b/>
          <w:vertAlign w:val="superscript"/>
          <w:lang w:eastAsia="hu-HU"/>
        </w:rPr>
        <w:fldChar w:fldCharType="begin"/>
      </w:r>
      <w:r w:rsidRPr="004D1232">
        <w:rPr>
          <w:rFonts w:eastAsia="Times New Roman"/>
          <w:b/>
          <w:vertAlign w:val="superscript"/>
          <w:lang w:eastAsia="hu-HU"/>
        </w:rPr>
        <w:instrText xml:space="preserve"> HYPERLINK "http://njt.hu/cgi_bin/njt_doc.cgi?docid=117799.338705" \l "foot451" </w:instrText>
      </w:r>
      <w:r w:rsidRPr="004D1232">
        <w:rPr>
          <w:rFonts w:eastAsia="Times New Roman"/>
          <w:b/>
          <w:vertAlign w:val="superscript"/>
          <w:lang w:eastAsia="hu-HU"/>
        </w:rPr>
        <w:fldChar w:fldCharType="separate"/>
      </w:r>
      <w:r w:rsidRPr="004D1232">
        <w:rPr>
          <w:rFonts w:eastAsia="Times New Roman"/>
          <w:b/>
          <w:color w:val="0000FF"/>
          <w:u w:val="single"/>
          <w:vertAlign w:val="superscript"/>
          <w:lang w:eastAsia="hu-HU"/>
        </w:rPr>
        <w:t>451</w:t>
      </w:r>
      <w:r w:rsidRPr="004D1232">
        <w:rPr>
          <w:rFonts w:eastAsia="Times New Roman"/>
          <w:b/>
          <w:vertAlign w:val="superscript"/>
          <w:lang w:eastAsia="hu-HU"/>
        </w:rPr>
        <w:fldChar w:fldCharType="end"/>
      </w:r>
      <w:bookmarkEnd w:id="450"/>
      <w:r w:rsidRPr="004D1232">
        <w:rPr>
          <w:rFonts w:eastAsia="Times New Roman"/>
          <w:bCs w:val="0"/>
          <w:lang w:eastAsia="hu-HU"/>
        </w:rPr>
        <w:t xml:space="preserve"> A 31. §-ban meghatározott technikai jellegű előírásoknak nem kell megfelelnie az olyan laboratóriumi vizsgálatnak, amelyet az Európai Unió valamely tagállamában vagy Törökországban végeztek, vagy az Európai Gazdasági Térségről szóló megállapodásban részes valamely EFTA-államban végeztek az ott irányadó előírásoknak megfelelően, feltéve, hogy az irányadó előírások a közerkölcs, a közbiztonság, az emberi egészség és élet védelme, illetve a fogyasztók védelme tekintetében az e törvényben meghatározottal egyenértékű védelmet nyújtanak.</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81. §</w:t>
      </w:r>
      <w:bookmarkStart w:id="451" w:name="foot_452_place"/>
      <w:r w:rsidRPr="004D1232">
        <w:rPr>
          <w:rFonts w:eastAsia="Times New Roman"/>
          <w:b/>
          <w:vertAlign w:val="superscript"/>
          <w:lang w:eastAsia="hu-HU"/>
        </w:rPr>
        <w:fldChar w:fldCharType="begin"/>
      </w:r>
      <w:r w:rsidRPr="004D1232">
        <w:rPr>
          <w:rFonts w:eastAsia="Times New Roman"/>
          <w:b/>
          <w:vertAlign w:val="superscript"/>
          <w:lang w:eastAsia="hu-HU"/>
        </w:rPr>
        <w:instrText xml:space="preserve"> HYPERLINK "http://njt.hu/cgi_bin/njt_doc.cgi?docid=117799.338705" \l "foot452" </w:instrText>
      </w:r>
      <w:r w:rsidRPr="004D1232">
        <w:rPr>
          <w:rFonts w:eastAsia="Times New Roman"/>
          <w:b/>
          <w:vertAlign w:val="superscript"/>
          <w:lang w:eastAsia="hu-HU"/>
        </w:rPr>
        <w:fldChar w:fldCharType="separate"/>
      </w:r>
      <w:r w:rsidRPr="004D1232">
        <w:rPr>
          <w:rFonts w:eastAsia="Times New Roman"/>
          <w:b/>
          <w:color w:val="0000FF"/>
          <w:u w:val="single"/>
          <w:vertAlign w:val="superscript"/>
          <w:lang w:eastAsia="hu-HU"/>
        </w:rPr>
        <w:t>452</w:t>
      </w:r>
      <w:r w:rsidRPr="004D1232">
        <w:rPr>
          <w:rFonts w:eastAsia="Times New Roman"/>
          <w:b/>
          <w:vertAlign w:val="superscript"/>
          <w:lang w:eastAsia="hu-HU"/>
        </w:rPr>
        <w:fldChar w:fldCharType="end"/>
      </w:r>
      <w:bookmarkEnd w:id="451"/>
      <w:r w:rsidRPr="004D1232">
        <w:rPr>
          <w:rFonts w:eastAsia="Times New Roman"/>
          <w:bCs w:val="0"/>
          <w:lang w:eastAsia="hu-HU"/>
        </w:rPr>
        <w:t xml:space="preserve"> E törvénynek az egységes elektronikus ügyintézési rendszer kialakításához szükséges egyes törvények módosításáról szóló 2016. évi CXXI. törvénnyel megállapított </w:t>
      </w:r>
      <w:r w:rsidRPr="004D1232">
        <w:rPr>
          <w:rFonts w:eastAsia="Times New Roman"/>
          <w:bCs w:val="0"/>
          <w:lang w:eastAsia="hu-HU"/>
        </w:rPr>
        <w:lastRenderedPageBreak/>
        <w:t xml:space="preserve">38/B. § (6) bekezdés </w:t>
      </w:r>
      <w:r w:rsidRPr="004D1232">
        <w:rPr>
          <w:rFonts w:eastAsia="Times New Roman"/>
          <w:bCs w:val="0"/>
          <w:i/>
          <w:iCs/>
          <w:lang w:eastAsia="hu-HU"/>
        </w:rPr>
        <w:t>c)</w:t>
      </w:r>
      <w:r w:rsidRPr="004D1232">
        <w:rPr>
          <w:rFonts w:eastAsia="Times New Roman"/>
          <w:bCs w:val="0"/>
          <w:lang w:eastAsia="hu-HU"/>
        </w:rPr>
        <w:t xml:space="preserve"> pontját 2017. december 31-ig csak akkor kell alkalmazni, ha az érintett szerv az elektronikus ügyintézést az elektronikus ügyintézés és a bizalmi szolgáltatások általános szabályairól szóló 2015. évi CCXXII. törvény 108. § (2) bekezdése szerint 2018. január 1-jét megelőzően vállalta. Ezen vállalás hiányában 2017. december 31-ig az érintett szerv vonatkozásában az elektronikus kapcsolattartásra e törvény 2016. december 31-én hatályos rendelkezéseit kell alkalmazni.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82–85. §</w:t>
      </w:r>
      <w:bookmarkStart w:id="452" w:name="foot_453_place"/>
      <w:r w:rsidRPr="004D1232">
        <w:rPr>
          <w:rFonts w:eastAsia="Times New Roman"/>
          <w:b/>
          <w:vertAlign w:val="superscript"/>
          <w:lang w:eastAsia="hu-HU"/>
        </w:rPr>
        <w:fldChar w:fldCharType="begin"/>
      </w:r>
      <w:r w:rsidRPr="004D1232">
        <w:rPr>
          <w:rFonts w:eastAsia="Times New Roman"/>
          <w:b/>
          <w:vertAlign w:val="superscript"/>
          <w:lang w:eastAsia="hu-HU"/>
        </w:rPr>
        <w:instrText xml:space="preserve"> HYPERLINK "http://njt.hu/cgi_bin/njt_doc.cgi?docid=117799.338705" \l "foot453" </w:instrText>
      </w:r>
      <w:r w:rsidRPr="004D1232">
        <w:rPr>
          <w:rFonts w:eastAsia="Times New Roman"/>
          <w:b/>
          <w:vertAlign w:val="superscript"/>
          <w:lang w:eastAsia="hu-HU"/>
        </w:rPr>
        <w:fldChar w:fldCharType="separate"/>
      </w:r>
      <w:r w:rsidRPr="004D1232">
        <w:rPr>
          <w:rFonts w:eastAsia="Times New Roman"/>
          <w:b/>
          <w:color w:val="0000FF"/>
          <w:u w:val="single"/>
          <w:vertAlign w:val="superscript"/>
          <w:lang w:eastAsia="hu-HU"/>
        </w:rPr>
        <w:t>453</w:t>
      </w:r>
      <w:r w:rsidRPr="004D1232">
        <w:rPr>
          <w:rFonts w:eastAsia="Times New Roman"/>
          <w:b/>
          <w:vertAlign w:val="superscript"/>
          <w:lang w:eastAsia="hu-HU"/>
        </w:rPr>
        <w:fldChar w:fldCharType="end"/>
      </w:r>
      <w:bookmarkEnd w:id="452"/>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86. §</w:t>
      </w:r>
      <w:bookmarkStart w:id="453" w:name="foot_454_place"/>
      <w:r w:rsidRPr="004D1232">
        <w:rPr>
          <w:rFonts w:eastAsia="Times New Roman"/>
          <w:b/>
          <w:vertAlign w:val="superscript"/>
          <w:lang w:eastAsia="hu-HU"/>
        </w:rPr>
        <w:fldChar w:fldCharType="begin"/>
      </w:r>
      <w:r w:rsidRPr="004D1232">
        <w:rPr>
          <w:rFonts w:eastAsia="Times New Roman"/>
          <w:b/>
          <w:vertAlign w:val="superscript"/>
          <w:lang w:eastAsia="hu-HU"/>
        </w:rPr>
        <w:instrText xml:space="preserve"> HYPERLINK "http://njt.hu/cgi_bin/njt_doc.cgi?docid=117799.338705" \l "foot454" </w:instrText>
      </w:r>
      <w:r w:rsidRPr="004D1232">
        <w:rPr>
          <w:rFonts w:eastAsia="Times New Roman"/>
          <w:b/>
          <w:vertAlign w:val="superscript"/>
          <w:lang w:eastAsia="hu-HU"/>
        </w:rPr>
        <w:fldChar w:fldCharType="separate"/>
      </w:r>
      <w:r w:rsidRPr="004D1232">
        <w:rPr>
          <w:rFonts w:eastAsia="Times New Roman"/>
          <w:b/>
          <w:color w:val="0000FF"/>
          <w:u w:val="single"/>
          <w:vertAlign w:val="superscript"/>
          <w:lang w:eastAsia="hu-HU"/>
        </w:rPr>
        <w:t>454</w:t>
      </w:r>
      <w:r w:rsidRPr="004D1232">
        <w:rPr>
          <w:rFonts w:eastAsia="Times New Roman"/>
          <w:b/>
          <w:vertAlign w:val="superscript"/>
          <w:lang w:eastAsia="hu-HU"/>
        </w:rPr>
        <w:fldChar w:fldCharType="end"/>
      </w:r>
      <w:bookmarkEnd w:id="453"/>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
          <w:lang w:eastAsia="hu-HU"/>
        </w:rPr>
        <w:t>87. §</w:t>
      </w:r>
      <w:bookmarkStart w:id="454" w:name="foot_455_place"/>
      <w:r w:rsidRPr="004D1232">
        <w:rPr>
          <w:rFonts w:eastAsia="Times New Roman"/>
          <w:b/>
          <w:vertAlign w:val="superscript"/>
          <w:lang w:eastAsia="hu-HU"/>
        </w:rPr>
        <w:fldChar w:fldCharType="begin"/>
      </w:r>
      <w:r w:rsidRPr="004D1232">
        <w:rPr>
          <w:rFonts w:eastAsia="Times New Roman"/>
          <w:b/>
          <w:vertAlign w:val="superscript"/>
          <w:lang w:eastAsia="hu-HU"/>
        </w:rPr>
        <w:instrText xml:space="preserve"> HYPERLINK "http://njt.hu/cgi_bin/njt_doc.cgi?docid=117799.338705" \l "foot455" </w:instrText>
      </w:r>
      <w:r w:rsidRPr="004D1232">
        <w:rPr>
          <w:rFonts w:eastAsia="Times New Roman"/>
          <w:b/>
          <w:vertAlign w:val="superscript"/>
          <w:lang w:eastAsia="hu-HU"/>
        </w:rPr>
        <w:fldChar w:fldCharType="separate"/>
      </w:r>
      <w:r w:rsidRPr="004D1232">
        <w:rPr>
          <w:rFonts w:eastAsia="Times New Roman"/>
          <w:b/>
          <w:color w:val="0000FF"/>
          <w:u w:val="single"/>
          <w:vertAlign w:val="superscript"/>
          <w:lang w:eastAsia="hu-HU"/>
        </w:rPr>
        <w:t>455</w:t>
      </w:r>
      <w:r w:rsidRPr="004D1232">
        <w:rPr>
          <w:rFonts w:eastAsia="Times New Roman"/>
          <w:b/>
          <w:vertAlign w:val="superscript"/>
          <w:lang w:eastAsia="hu-HU"/>
        </w:rPr>
        <w:fldChar w:fldCharType="end"/>
      </w:r>
      <w:bookmarkEnd w:id="454"/>
    </w:p>
    <w:p w:rsidR="004D1232" w:rsidRPr="004D1232" w:rsidRDefault="004D1232" w:rsidP="004D1232">
      <w:pPr>
        <w:spacing w:before="160" w:after="160" w:line="240" w:lineRule="auto"/>
        <w:rPr>
          <w:rFonts w:eastAsia="Times New Roman"/>
          <w:bCs w:val="0"/>
          <w:lang w:eastAsia="hu-HU"/>
        </w:rPr>
      </w:pPr>
      <w:r w:rsidRPr="004D1232">
        <w:rPr>
          <w:rFonts w:eastAsia="Times New Roman"/>
          <w:bCs w:val="0"/>
          <w:i/>
          <w:iCs/>
          <w:u w:val="single"/>
          <w:lang w:eastAsia="hu-HU"/>
        </w:rPr>
        <w:t>Melléklet a 2008. évi XLVI. törvényhez</w:t>
      </w:r>
    </w:p>
    <w:p w:rsidR="004D1232" w:rsidRPr="004D1232" w:rsidRDefault="004D1232" w:rsidP="004D1232">
      <w:pPr>
        <w:spacing w:before="160" w:after="160" w:line="240" w:lineRule="auto"/>
        <w:jc w:val="center"/>
        <w:rPr>
          <w:rFonts w:eastAsia="Times New Roman"/>
          <w:bCs w:val="0"/>
          <w:lang w:eastAsia="hu-HU"/>
        </w:rPr>
      </w:pPr>
      <w:r w:rsidRPr="004D1232">
        <w:rPr>
          <w:rFonts w:eastAsia="Times New Roman"/>
          <w:b/>
          <w:lang w:eastAsia="hu-HU"/>
        </w:rPr>
        <w:t>Fogalommeghatározások</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E törvény alkalmazásában:</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 xml:space="preserve">1. alaptermék: </w:t>
      </w:r>
      <w:r w:rsidRPr="004D1232">
        <w:rPr>
          <w:rFonts w:eastAsia="Times New Roman"/>
          <w:bCs w:val="0"/>
          <w:lang w:eastAsia="hu-HU"/>
        </w:rPr>
        <w:t xml:space="preserve">az élelmiszer-higiéniáról szóló, az Európai Bizottság és a Tanács 2004. április 29-i 852/2004/EK rendelete (a továbbiakban: 852/2004/EK rendelet) 2. cikkének </w:t>
      </w:r>
      <w:r w:rsidRPr="004D1232">
        <w:rPr>
          <w:rFonts w:eastAsia="Times New Roman"/>
          <w:bCs w:val="0"/>
          <w:i/>
          <w:iCs/>
          <w:lang w:eastAsia="hu-HU"/>
        </w:rPr>
        <w:t>b)</w:t>
      </w:r>
      <w:r w:rsidRPr="004D1232">
        <w:rPr>
          <w:rFonts w:eastAsia="Times New Roman"/>
          <w:bCs w:val="0"/>
          <w:lang w:eastAsia="hu-HU"/>
        </w:rPr>
        <w:t xml:space="preserve"> pontja szerinti fogalom;</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2. állat-egészségügy:</w:t>
      </w:r>
      <w:r w:rsidRPr="004D1232">
        <w:rPr>
          <w:rFonts w:eastAsia="Times New Roman"/>
          <w:bCs w:val="0"/>
          <w:lang w:eastAsia="hu-HU"/>
        </w:rPr>
        <w:t xml:space="preserve"> az állattartással, az állatok tenyésztésével, szaporításával, levágásával, állatok etetésére szánt takarmány szállításával és forgalomba hozatalával összefüggő járványügyi, gyógyászati, állathigiéniai, állatvédelmi, szaporodásbiológiai és takarmányhigiéniai feladatok, állati eredetű élelmiszerrel, állati eredetű szaporító anyaggal, állati eredetű melléktermékkel, a zoonózisokkal és állatgyógyászati termékekkel kapcsolatos járványügyi és higiéniai feladatok, valamint az ezekkel kapcsolatos igazgatás, irányítás, szervezés, ellenőrzés, eszközellátás, továbbá az e feladatokkal összefüggő kutatást, képzést is magában foglaló tevékenységek összessége;</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3. állatgyógyászati készítmény (gyógyszer):</w:t>
      </w:r>
      <w:r w:rsidRPr="004D1232">
        <w:rPr>
          <w:rFonts w:eastAsia="Times New Roman"/>
          <w:bCs w:val="0"/>
          <w:lang w:eastAsia="hu-HU"/>
        </w:rPr>
        <w:t xml:space="preserve"> bármely anyag vagy anyagok keveréke, amelyet állatok betegségeinek kezelésére vagy megelőzésére készítenek, továbbá bármely anyag vagy anyagok keveréke, amely farmakológiai, immunológiai vagy metabolikus hatások kiváltása révén az állatok valamely élettani funkciójának helyreállítása, javítása vagy módosítása, illetve orvosi diagnózis felállítása érdekében alkalmazható;</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4. állatgyógyászati termék:</w:t>
      </w:r>
      <w:r w:rsidRPr="004D1232">
        <w:rPr>
          <w:rFonts w:eastAsia="Times New Roman"/>
          <w:bCs w:val="0"/>
          <w:lang w:eastAsia="hu-HU"/>
        </w:rPr>
        <w:t xml:space="preserve"> állatgyógyászati készítmény, állatgyógyászati készítmény hatóanyaga, állat- egészségügyi biocid termék, állatgyógyászatban használatos gyógyhatású készítmény, ápolószer, segédanyag;</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5. állati eredetű melléktermékek:</w:t>
      </w:r>
      <w:r w:rsidRPr="004D1232">
        <w:rPr>
          <w:rFonts w:eastAsia="Times New Roman"/>
          <w:bCs w:val="0"/>
          <w:lang w:eastAsia="hu-HU"/>
        </w:rPr>
        <w:t xml:space="preserve"> a nem emberi fogyasztásra szánt állati melléktermékekre vonatkozó egészségügyi előírások megállapításáról szóló, az Európai Parlament és a Tanács 1774/2002/EK 2002. október 3-i rendeletének 2. cikke (1) bekezdésének </w:t>
      </w:r>
      <w:r w:rsidRPr="004D1232">
        <w:rPr>
          <w:rFonts w:eastAsia="Times New Roman"/>
          <w:bCs w:val="0"/>
          <w:i/>
          <w:iCs/>
          <w:lang w:eastAsia="hu-HU"/>
        </w:rPr>
        <w:t>a)</w:t>
      </w:r>
      <w:r w:rsidRPr="004D1232">
        <w:rPr>
          <w:rFonts w:eastAsia="Times New Roman"/>
          <w:bCs w:val="0"/>
          <w:lang w:eastAsia="hu-HU"/>
        </w:rPr>
        <w:t xml:space="preserve"> pontja szerinti fogalom;</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6. állat-járványügy:</w:t>
      </w:r>
      <w:r w:rsidRPr="004D1232">
        <w:rPr>
          <w:rFonts w:eastAsia="Times New Roman"/>
          <w:bCs w:val="0"/>
          <w:lang w:eastAsia="hu-HU"/>
        </w:rPr>
        <w:t xml:space="preserve"> a fertőzésközvetítő útján vagy egyéb módon terjesztett, állatra, vagy az emberre veszélyes kórokozó – a kizárólag emberről emberre terjedő kórokozók kivételével –, illetve az általa okozott betegség elleni védekezésre, annak felismerésére, felszámolására hozható intézkedések és azok végrehajtása;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lastRenderedPageBreak/>
        <w:t xml:space="preserve">7. állatorvos: </w:t>
      </w:r>
      <w:r w:rsidRPr="004D1232">
        <w:rPr>
          <w:rFonts w:eastAsia="Times New Roman"/>
          <w:bCs w:val="0"/>
          <w:lang w:eastAsia="hu-HU"/>
        </w:rPr>
        <w:t>külön jogszabály szerinti állatorvosi oklevéllel rendelkező személy;</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8.</w:t>
      </w:r>
      <w:bookmarkStart w:id="455" w:name="foot_456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"foot456"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456</w:t>
      </w:r>
      <w:r w:rsidRPr="004D1232">
        <w:rPr>
          <w:rFonts w:eastAsia="Times New Roman"/>
          <w:bCs w:val="0"/>
          <w:i/>
          <w:iCs/>
          <w:vertAlign w:val="superscript"/>
          <w:lang w:eastAsia="hu-HU"/>
        </w:rPr>
        <w:fldChar w:fldCharType="end"/>
      </w:r>
      <w:bookmarkEnd w:id="455"/>
      <w:r w:rsidRPr="004D1232">
        <w:rPr>
          <w:rFonts w:eastAsia="Times New Roman"/>
          <w:bCs w:val="0"/>
          <w:i/>
          <w:iCs/>
          <w:lang w:eastAsia="hu-HU"/>
        </w:rPr>
        <w:t xml:space="preserve"> állattartó:</w:t>
      </w:r>
      <w:r w:rsidRPr="004D1232">
        <w:rPr>
          <w:rFonts w:eastAsia="Times New Roman"/>
          <w:bCs w:val="0"/>
          <w:lang w:eastAsia="hu-HU"/>
        </w:rPr>
        <w:t xml:space="preserve"> az a természetes személy, jogi személy vagy jogi személyiséggel nem rendelkező szervezet, aki (amely) az állat ellátásáért és felügyeletéért felelős állandó vagy ideiglenes jelleggel, beleértve a szállítás, forgalomba hozatal alatti időszakot is;</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9.</w:t>
      </w:r>
      <w:bookmarkStart w:id="456" w:name="foot_457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"foot457"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457</w:t>
      </w:r>
      <w:r w:rsidRPr="004D1232">
        <w:rPr>
          <w:rFonts w:eastAsia="Times New Roman"/>
          <w:bCs w:val="0"/>
          <w:i/>
          <w:iCs/>
          <w:vertAlign w:val="superscript"/>
          <w:lang w:eastAsia="hu-HU"/>
        </w:rPr>
        <w:fldChar w:fldCharType="end"/>
      </w:r>
      <w:bookmarkEnd w:id="456"/>
      <w:r w:rsidRPr="004D1232">
        <w:rPr>
          <w:rFonts w:eastAsia="Times New Roman"/>
          <w:bCs w:val="0"/>
          <w:i/>
          <w:iCs/>
          <w:lang w:eastAsia="hu-HU"/>
        </w:rPr>
        <w:t xml:space="preserve"> behozatal: </w:t>
      </w:r>
      <w:r w:rsidRPr="004D1232">
        <w:rPr>
          <w:rFonts w:eastAsia="Times New Roman"/>
          <w:bCs w:val="0"/>
          <w:lang w:eastAsia="hu-HU"/>
        </w:rPr>
        <w:t>áru harmadik országból Magyarország területére történő behozatala, beleértve az importot is;</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9/A.</w:t>
      </w:r>
      <w:bookmarkStart w:id="457" w:name="foot_458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"foot458"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458</w:t>
      </w:r>
      <w:r w:rsidRPr="004D1232">
        <w:rPr>
          <w:rFonts w:eastAsia="Times New Roman"/>
          <w:bCs w:val="0"/>
          <w:i/>
          <w:iCs/>
          <w:vertAlign w:val="superscript"/>
          <w:lang w:eastAsia="hu-HU"/>
        </w:rPr>
        <w:fldChar w:fldCharType="end"/>
      </w:r>
      <w:bookmarkEnd w:id="457"/>
      <w:r w:rsidRPr="004D1232">
        <w:rPr>
          <w:rFonts w:eastAsia="Times New Roman"/>
          <w:bCs w:val="0"/>
          <w:i/>
          <w:iCs/>
          <w:lang w:eastAsia="hu-HU"/>
        </w:rPr>
        <w:t xml:space="preserve"> EK-műtrágya:</w:t>
      </w:r>
      <w:r w:rsidRPr="004D1232">
        <w:rPr>
          <w:rFonts w:eastAsia="Times New Roman"/>
          <w:bCs w:val="0"/>
          <w:lang w:eastAsia="hu-HU"/>
        </w:rPr>
        <w:t xml:space="preserve"> a 2003/2003/EK európai parlamenti és tanácsi rendelet 3. cikke szerinti műtrágya;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 xml:space="preserve">10. élelmiszer: </w:t>
      </w:r>
      <w:r w:rsidRPr="004D1232">
        <w:rPr>
          <w:rFonts w:eastAsia="Times New Roman"/>
          <w:bCs w:val="0"/>
          <w:lang w:eastAsia="hu-HU"/>
        </w:rPr>
        <w:t>az élelmiszerjog általános elveiről és követelményeiről, az Európai Élelmiszerbiztonsági Hatóság létrehozásáról és az élelmiszerbiztonságra vonatkozó eljárások megállapításáról szóló, az Európai Parlament és a Tanács 2002. január 28-i 178/2002/EK rendelete (a továbbiakban: 178/2002/EK rendelet) 2. cikke szerinti fogalom;</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 xml:space="preserve">11. élelmiszer-biztonság: </w:t>
      </w:r>
      <w:r w:rsidRPr="004D1232">
        <w:rPr>
          <w:rFonts w:eastAsia="Times New Roman"/>
          <w:bCs w:val="0"/>
          <w:lang w:eastAsia="hu-HU"/>
        </w:rPr>
        <w:t>az élelmiszer emberi egészségre ártalmatlansága és emberi fogyasztásra alkalmassága a 178/2002/EK rendeletnek megfelelő fogalom;</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12. élelmiszer-higiénia:</w:t>
      </w:r>
      <w:r w:rsidRPr="004D1232">
        <w:rPr>
          <w:rFonts w:eastAsia="Times New Roman"/>
          <w:bCs w:val="0"/>
          <w:lang w:eastAsia="hu-HU"/>
        </w:rPr>
        <w:t xml:space="preserve"> a 852/2004/EK rendelet 2. cikkének </w:t>
      </w:r>
      <w:r w:rsidRPr="004D1232">
        <w:rPr>
          <w:rFonts w:eastAsia="Times New Roman"/>
          <w:bCs w:val="0"/>
          <w:i/>
          <w:iCs/>
          <w:lang w:eastAsia="hu-HU"/>
        </w:rPr>
        <w:t>a)</w:t>
      </w:r>
      <w:r w:rsidRPr="004D1232">
        <w:rPr>
          <w:rFonts w:eastAsia="Times New Roman"/>
          <w:bCs w:val="0"/>
          <w:lang w:eastAsia="hu-HU"/>
        </w:rPr>
        <w:t xml:space="preserve"> pontja szerinti fogalom;</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13.</w:t>
      </w:r>
      <w:bookmarkStart w:id="458" w:name="foot_459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"foot459"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459</w:t>
      </w:r>
      <w:r w:rsidRPr="004D1232">
        <w:rPr>
          <w:rFonts w:eastAsia="Times New Roman"/>
          <w:bCs w:val="0"/>
          <w:i/>
          <w:iCs/>
          <w:vertAlign w:val="superscript"/>
          <w:lang w:eastAsia="hu-HU"/>
        </w:rPr>
        <w:fldChar w:fldCharType="end"/>
      </w:r>
      <w:bookmarkEnd w:id="458"/>
      <w:r w:rsidRPr="004D1232">
        <w:rPr>
          <w:rFonts w:eastAsia="Times New Roman"/>
          <w:bCs w:val="0"/>
          <w:i/>
          <w:iCs/>
          <w:lang w:eastAsia="hu-HU"/>
        </w:rPr>
        <w:t xml:space="preserve"> élelmiszer-jelölés:</w:t>
      </w:r>
      <w:r w:rsidRPr="004D1232">
        <w:rPr>
          <w:rFonts w:eastAsia="Times New Roman"/>
          <w:bCs w:val="0"/>
          <w:lang w:eastAsia="hu-HU"/>
        </w:rPr>
        <w:t xml:space="preserve"> az 1169/2011/EU rendelet 2. cikk (2) bekezdés </w:t>
      </w:r>
      <w:r w:rsidRPr="004D1232">
        <w:rPr>
          <w:rFonts w:eastAsia="Times New Roman"/>
          <w:bCs w:val="0"/>
          <w:i/>
          <w:iCs/>
          <w:lang w:eastAsia="hu-HU"/>
        </w:rPr>
        <w:t>j)</w:t>
      </w:r>
      <w:r w:rsidRPr="004D1232">
        <w:rPr>
          <w:rFonts w:eastAsia="Times New Roman"/>
          <w:bCs w:val="0"/>
          <w:lang w:eastAsia="hu-HU"/>
        </w:rPr>
        <w:t xml:space="preserve"> pontja szerinti fogalom;</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14. élelmiszer-csomagolóanyag:</w:t>
      </w:r>
      <w:r w:rsidRPr="004D1232">
        <w:rPr>
          <w:rFonts w:eastAsia="Times New Roman"/>
          <w:bCs w:val="0"/>
          <w:lang w:eastAsia="hu-HU"/>
        </w:rPr>
        <w:t xml:space="preserve"> olyan anyag, amelyet az élelmiszerek burkolására, megóvására, kezelésére, szállítására használnak az élelmiszerlánc bármely szakaszában;</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14/A.</w:t>
      </w:r>
      <w:bookmarkStart w:id="459" w:name="foot_460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"foot460"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460</w:t>
      </w:r>
      <w:r w:rsidRPr="004D1232">
        <w:rPr>
          <w:rFonts w:eastAsia="Times New Roman"/>
          <w:bCs w:val="0"/>
          <w:i/>
          <w:iCs/>
          <w:vertAlign w:val="superscript"/>
          <w:lang w:eastAsia="hu-HU"/>
        </w:rPr>
        <w:fldChar w:fldCharType="end"/>
      </w:r>
      <w:bookmarkEnd w:id="459"/>
      <w:r w:rsidRPr="004D1232">
        <w:rPr>
          <w:rFonts w:eastAsia="Times New Roman"/>
          <w:bCs w:val="0"/>
          <w:i/>
          <w:iCs/>
          <w:lang w:eastAsia="hu-HU"/>
        </w:rPr>
        <w:t xml:space="preserve"> élelmiszerekkel rendeltetésszerűen érintkezésbe kerülő anyagok és tárgyak:</w:t>
      </w:r>
      <w:r w:rsidRPr="004D1232">
        <w:rPr>
          <w:rFonts w:eastAsia="Times New Roman"/>
          <w:bCs w:val="0"/>
          <w:lang w:eastAsia="hu-HU"/>
        </w:rPr>
        <w:t xml:space="preserve"> az 1935/2004/EK rendelet 1. cikkének 2. pontja szerinti fogalom;</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15. élelmiszer-előállítás:</w:t>
      </w:r>
      <w:r w:rsidRPr="004D1232">
        <w:rPr>
          <w:rFonts w:eastAsia="Times New Roman"/>
          <w:bCs w:val="0"/>
          <w:lang w:eastAsia="hu-HU"/>
        </w:rPr>
        <w:t xml:space="preserve"> feldolgozatlan és feldolgozott termék – kivéve az alaptermék – előállítása érdekében történő alapanyag-tárolási, tisztítási, osztályozási, előkészítési, gyártástechnológiai, csomagolási, jelölési, tárolási és szállítási műveletek bármelyike;</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 xml:space="preserve">16. élelmiszer-vállalkozás: </w:t>
      </w:r>
      <w:r w:rsidRPr="004D1232">
        <w:rPr>
          <w:rFonts w:eastAsia="Times New Roman"/>
          <w:bCs w:val="0"/>
          <w:lang w:eastAsia="hu-HU"/>
        </w:rPr>
        <w:t>a 178/2002/EK rendelet 3. cikkének 2. pontjában meghatározott fogalom;</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 xml:space="preserve">17. élelmiszer-vállalkozási létesítmény: </w:t>
      </w:r>
      <w:r w:rsidRPr="004D1232">
        <w:rPr>
          <w:rFonts w:eastAsia="Times New Roman"/>
          <w:bCs w:val="0"/>
          <w:lang w:eastAsia="hu-HU"/>
        </w:rPr>
        <w:t xml:space="preserve">a 852/2004/EK rendelet 2. cikkének </w:t>
      </w:r>
      <w:r w:rsidRPr="004D1232">
        <w:rPr>
          <w:rFonts w:eastAsia="Times New Roman"/>
          <w:bCs w:val="0"/>
          <w:i/>
          <w:iCs/>
          <w:lang w:eastAsia="hu-HU"/>
        </w:rPr>
        <w:t>c)</w:t>
      </w:r>
      <w:r w:rsidRPr="004D1232">
        <w:rPr>
          <w:rFonts w:eastAsia="Times New Roman"/>
          <w:bCs w:val="0"/>
          <w:lang w:eastAsia="hu-HU"/>
        </w:rPr>
        <w:t xml:space="preserve"> pontja szerinti fogalom;</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 xml:space="preserve">18. élelmiszer-vállalkozó: </w:t>
      </w:r>
      <w:r w:rsidRPr="004D1232">
        <w:rPr>
          <w:rFonts w:eastAsia="Times New Roman"/>
          <w:bCs w:val="0"/>
          <w:lang w:eastAsia="hu-HU"/>
        </w:rPr>
        <w:t>a 178/2002/EK rendelet 3. cikkének 3. pontjában meghatározott fogalom;</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 xml:space="preserve">19. élelmiszerjog: </w:t>
      </w:r>
      <w:r w:rsidRPr="004D1232">
        <w:rPr>
          <w:rFonts w:eastAsia="Times New Roman"/>
          <w:bCs w:val="0"/>
          <w:lang w:eastAsia="hu-HU"/>
        </w:rPr>
        <w:t>a 178/2002/EK rendelet 3. cikkének 1. pontja szerinti fogalom;</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20. élelmiszer-minőség:</w:t>
      </w:r>
      <w:r w:rsidRPr="004D1232">
        <w:rPr>
          <w:rFonts w:eastAsia="Times New Roman"/>
          <w:bCs w:val="0"/>
          <w:lang w:eastAsia="hu-HU"/>
        </w:rPr>
        <w:t xml:space="preserve"> az élelmiszer azon tulajdonságainak összessége, hogy az megfelel a rá vonatkozó, e törvény végrehajtására kiadott jogszabályban vagy közvetlenül alkalmazandó európai uniós jogi aktusban meghatározott, az élelmiszer-biztonságra vonatkozó </w:t>
      </w:r>
      <w:r w:rsidRPr="004D1232">
        <w:rPr>
          <w:rFonts w:eastAsia="Times New Roman"/>
          <w:bCs w:val="0"/>
          <w:lang w:eastAsia="hu-HU"/>
        </w:rPr>
        <w:lastRenderedPageBreak/>
        <w:t>követelményektől eltérő előírásoknak, valamint az előállító 22. § (2) bekezdése szerinti írásos dokumentációjában feltüntetett jellemzőknek;</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21. élelmiszerlánc:</w:t>
      </w:r>
      <w:r w:rsidRPr="004D1232">
        <w:rPr>
          <w:rFonts w:eastAsia="Times New Roman"/>
          <w:bCs w:val="0"/>
          <w:lang w:eastAsia="hu-HU"/>
        </w:rPr>
        <w:t xml:space="preserve"> azon folyamatok összessége, melyek szereplői közvetlen vagy közvetett hatással vannak az élelmiszerre a talajvédelem, agrár-környezetvédelem, növénytermesztés, növény-egészségügy, növényvédelem, az engedélyköteles termék és az állatgyógyászati termék előállítása, forgalomba hozatala és felhasználása, az élelmiszer- és takarmány-előállítás, szállítás, tárolás és forgalomba hozatal, felhasználás, az állat tartása, szállítása, forgalomba hozatala, az állat-egészségügy, a növényi és állati eredetű melléktermék kezelés, tárolás, szállítás, forgalomba hozatal és felhasználás során;</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22. élelmiszerlánc-esemény:</w:t>
      </w:r>
      <w:r w:rsidRPr="004D1232">
        <w:rPr>
          <w:rFonts w:eastAsia="Times New Roman"/>
          <w:bCs w:val="0"/>
          <w:lang w:eastAsia="hu-HU"/>
        </w:rPr>
        <w:t xml:space="preserve"> az élelmiszerláncban bekövetkező olyan e törvény hatálya alá tartozó esemény, mely az élelmiszerlánc-felügyeleti szerv hatósági intézkedését teszi szükségessé;</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 xml:space="preserve">23. elsődleges termelés: </w:t>
      </w:r>
      <w:r w:rsidRPr="004D1232">
        <w:rPr>
          <w:rFonts w:eastAsia="Times New Roman"/>
          <w:bCs w:val="0"/>
          <w:lang w:eastAsia="hu-HU"/>
        </w:rPr>
        <w:t>a 178/2002/EK rendelet 3. cikk 17. pontja szerinti meghatározás,</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24.</w:t>
      </w:r>
      <w:bookmarkStart w:id="460" w:name="foot_461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"foot461"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461</w:t>
      </w:r>
      <w:r w:rsidRPr="004D1232">
        <w:rPr>
          <w:rFonts w:eastAsia="Times New Roman"/>
          <w:bCs w:val="0"/>
          <w:i/>
          <w:iCs/>
          <w:vertAlign w:val="superscript"/>
          <w:lang w:eastAsia="hu-HU"/>
        </w:rPr>
        <w:fldChar w:fldCharType="end"/>
      </w:r>
      <w:bookmarkEnd w:id="460"/>
      <w:r w:rsidRPr="004D1232">
        <w:rPr>
          <w:rFonts w:eastAsia="Times New Roman"/>
          <w:bCs w:val="0"/>
          <w:i/>
          <w:iCs/>
          <w:lang w:eastAsia="hu-HU"/>
        </w:rPr>
        <w:t xml:space="preserve"> engedélyköteles termék:</w:t>
      </w:r>
      <w:r w:rsidRPr="004D1232">
        <w:rPr>
          <w:rFonts w:eastAsia="Times New Roman"/>
          <w:bCs w:val="0"/>
          <w:lang w:eastAsia="hu-HU"/>
        </w:rPr>
        <w:t xml:space="preserve"> a növényvédő szer, növényvédőszer-hatóanyag, -adalékanyag, -segédanyag, a növényvédelmi hatású termék, a növényvédelmi célú eszköz és anyag (a műszerek kivételével), valamint a termésnövelő anyag (kivéve az EK-műtrágyát), engedélyköteles továbbá az alkalmazás célja szerint ezekre visszavezethető egyéb termék, amelynek forgalomba hozatala és felhasználása engedélyhez kötött;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25. feldolgozás:</w:t>
      </w:r>
      <w:r w:rsidRPr="004D1232">
        <w:rPr>
          <w:rFonts w:eastAsia="Times New Roman"/>
          <w:bCs w:val="0"/>
          <w:lang w:eastAsia="hu-HU"/>
        </w:rPr>
        <w:t xml:space="preserve"> a 852/2004/EK rendelet 2. cikkének </w:t>
      </w:r>
      <w:r w:rsidRPr="004D1232">
        <w:rPr>
          <w:rFonts w:eastAsia="Times New Roman"/>
          <w:bCs w:val="0"/>
          <w:i/>
          <w:iCs/>
          <w:lang w:eastAsia="hu-HU"/>
        </w:rPr>
        <w:t>m)</w:t>
      </w:r>
      <w:r w:rsidRPr="004D1232">
        <w:rPr>
          <w:rFonts w:eastAsia="Times New Roman"/>
          <w:bCs w:val="0"/>
          <w:lang w:eastAsia="hu-HU"/>
        </w:rPr>
        <w:t xml:space="preserve"> pontja szerinti fogalom;</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26. feldolgozatlan termékek:</w:t>
      </w:r>
      <w:r w:rsidRPr="004D1232">
        <w:rPr>
          <w:rFonts w:eastAsia="Times New Roman"/>
          <w:bCs w:val="0"/>
          <w:lang w:eastAsia="hu-HU"/>
        </w:rPr>
        <w:t xml:space="preserve"> a 852/2004/EK rendelet 2. cikkének </w:t>
      </w:r>
      <w:r w:rsidRPr="004D1232">
        <w:rPr>
          <w:rFonts w:eastAsia="Times New Roman"/>
          <w:bCs w:val="0"/>
          <w:i/>
          <w:iCs/>
          <w:lang w:eastAsia="hu-HU"/>
        </w:rPr>
        <w:t>n)</w:t>
      </w:r>
      <w:r w:rsidRPr="004D1232">
        <w:rPr>
          <w:rFonts w:eastAsia="Times New Roman"/>
          <w:bCs w:val="0"/>
          <w:lang w:eastAsia="hu-HU"/>
        </w:rPr>
        <w:t xml:space="preserve"> pontja szerinti fogalom;</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27. feldolgozott termék:</w:t>
      </w:r>
      <w:r w:rsidRPr="004D1232">
        <w:rPr>
          <w:rFonts w:eastAsia="Times New Roman"/>
          <w:bCs w:val="0"/>
          <w:lang w:eastAsia="hu-HU"/>
        </w:rPr>
        <w:t xml:space="preserve"> a 852/2004/EK rendelet 2. cikkének </w:t>
      </w:r>
      <w:r w:rsidRPr="004D1232">
        <w:rPr>
          <w:rFonts w:eastAsia="Times New Roman"/>
          <w:bCs w:val="0"/>
          <w:i/>
          <w:iCs/>
          <w:lang w:eastAsia="hu-HU"/>
        </w:rPr>
        <w:t>o)</w:t>
      </w:r>
      <w:r w:rsidRPr="004D1232">
        <w:rPr>
          <w:rFonts w:eastAsia="Times New Roman"/>
          <w:bCs w:val="0"/>
          <w:lang w:eastAsia="hu-HU"/>
        </w:rPr>
        <w:t xml:space="preserve"> pontja szerinti fogalom;</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 xml:space="preserve">28. felhasználó: </w:t>
      </w:r>
      <w:r w:rsidRPr="004D1232">
        <w:rPr>
          <w:rFonts w:eastAsia="Times New Roman"/>
          <w:bCs w:val="0"/>
          <w:lang w:eastAsia="hu-HU"/>
        </w:rPr>
        <w:t>a végső fogyasztó, valamint az élelmiszert tevékenységéhez felhasználó élelmiszer-vállalkozás;</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29.</w:t>
      </w:r>
      <w:bookmarkStart w:id="461" w:name="foot_462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"foot462"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462</w:t>
      </w:r>
      <w:r w:rsidRPr="004D1232">
        <w:rPr>
          <w:rFonts w:eastAsia="Times New Roman"/>
          <w:bCs w:val="0"/>
          <w:i/>
          <w:iCs/>
          <w:vertAlign w:val="superscript"/>
          <w:lang w:eastAsia="hu-HU"/>
        </w:rPr>
        <w:fldChar w:fldCharType="end"/>
      </w:r>
      <w:bookmarkEnd w:id="461"/>
      <w:r w:rsidRPr="004D1232">
        <w:rPr>
          <w:rFonts w:eastAsia="Times New Roman"/>
          <w:bCs w:val="0"/>
          <w:i/>
          <w:iCs/>
          <w:lang w:eastAsia="hu-HU"/>
        </w:rPr>
        <w:t xml:space="preserve"> forgalomba hozatal: </w:t>
      </w:r>
      <w:r w:rsidRPr="004D1232">
        <w:rPr>
          <w:rFonts w:eastAsia="Times New Roman"/>
          <w:bCs w:val="0"/>
          <w:lang w:eastAsia="hu-HU"/>
        </w:rPr>
        <w:t>az élelmiszerek vagy takarmányok tekintetében a 178/2002/EK rendelet 3. cikkének 8. pontja szerinti fogalom, egyéb esetben a termék készentartása eladás céljára, beleértve az eladásra való felkínálását vagy ingyenes vagy ellenérték fejében történő átadásának bármely egyéb formáját, valamint az eladását, forgalmazását vagy átadásának egyéb módját;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30.</w:t>
      </w:r>
      <w:bookmarkStart w:id="462" w:name="foot_463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"foot463"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463</w:t>
      </w:r>
      <w:r w:rsidRPr="004D1232">
        <w:rPr>
          <w:rFonts w:eastAsia="Times New Roman"/>
          <w:bCs w:val="0"/>
          <w:i/>
          <w:iCs/>
          <w:vertAlign w:val="superscript"/>
          <w:lang w:eastAsia="hu-HU"/>
        </w:rPr>
        <w:fldChar w:fldCharType="end"/>
      </w:r>
      <w:bookmarkEnd w:id="462"/>
      <w:r w:rsidRPr="004D1232">
        <w:rPr>
          <w:rFonts w:eastAsia="Times New Roman"/>
          <w:bCs w:val="0"/>
          <w:i/>
          <w:iCs/>
          <w:lang w:eastAsia="hu-HU"/>
        </w:rPr>
        <w:t xml:space="preserve"> földhasználó:</w:t>
      </w:r>
      <w:r w:rsidRPr="004D1232">
        <w:rPr>
          <w:rFonts w:eastAsia="Times New Roman"/>
          <w:bCs w:val="0"/>
          <w:lang w:eastAsia="hu-HU"/>
        </w:rPr>
        <w:t xml:space="preserve"> földdel rendelkezik, illetve azt használja, vagy a föld hasznosítására kötelezett, vagy olyan dologgal (eszközzel, berendezéssel, tárggyal) rendelkezik, illetve azt használja, amelyben növény fenntartható;</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30/A.</w:t>
      </w:r>
      <w:bookmarkStart w:id="463" w:name="foot_464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"foot464"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464</w:t>
      </w:r>
      <w:r w:rsidRPr="004D1232">
        <w:rPr>
          <w:rFonts w:eastAsia="Times New Roman"/>
          <w:bCs w:val="0"/>
          <w:i/>
          <w:iCs/>
          <w:vertAlign w:val="superscript"/>
          <w:lang w:eastAsia="hu-HU"/>
        </w:rPr>
        <w:fldChar w:fldCharType="end"/>
      </w:r>
      <w:bookmarkEnd w:id="463"/>
      <w:r w:rsidRPr="004D1232">
        <w:rPr>
          <w:rFonts w:eastAsia="Times New Roman"/>
          <w:bCs w:val="0"/>
          <w:i/>
          <w:iCs/>
          <w:lang w:eastAsia="hu-HU"/>
        </w:rPr>
        <w:t xml:space="preserve"> géntechnológiával módosított szervezet:</w:t>
      </w:r>
      <w:r w:rsidRPr="004D1232">
        <w:rPr>
          <w:rFonts w:eastAsia="Times New Roman"/>
          <w:bCs w:val="0"/>
          <w:lang w:eastAsia="hu-HU"/>
        </w:rPr>
        <w:t xml:space="preserve"> a géntechnológiai tevékenységről szóló 1998. évi XXVII. törvény 2. §-ának </w:t>
      </w:r>
      <w:r w:rsidRPr="004D1232">
        <w:rPr>
          <w:rFonts w:eastAsia="Times New Roman"/>
          <w:bCs w:val="0"/>
          <w:i/>
          <w:iCs/>
          <w:lang w:eastAsia="hu-HU"/>
        </w:rPr>
        <w:t>b)</w:t>
      </w:r>
      <w:r w:rsidRPr="004D1232">
        <w:rPr>
          <w:rFonts w:eastAsia="Times New Roman"/>
          <w:bCs w:val="0"/>
          <w:lang w:eastAsia="hu-HU"/>
        </w:rPr>
        <w:t xml:space="preserve"> pontja szerinti fogalom;</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30/B.</w:t>
      </w:r>
      <w:bookmarkStart w:id="464" w:name="foot_465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"foot465"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465</w:t>
      </w:r>
      <w:r w:rsidRPr="004D1232">
        <w:rPr>
          <w:rFonts w:eastAsia="Times New Roman"/>
          <w:bCs w:val="0"/>
          <w:i/>
          <w:iCs/>
          <w:vertAlign w:val="superscript"/>
          <w:lang w:eastAsia="hu-HU"/>
        </w:rPr>
        <w:fldChar w:fldCharType="end"/>
      </w:r>
      <w:bookmarkEnd w:id="464"/>
      <w:r w:rsidRPr="004D1232">
        <w:rPr>
          <w:rFonts w:eastAsia="Times New Roman"/>
          <w:bCs w:val="0"/>
          <w:i/>
          <w:iCs/>
          <w:lang w:eastAsia="hu-HU"/>
        </w:rPr>
        <w:t xml:space="preserve"> gyógynövény termék:</w:t>
      </w:r>
      <w:r w:rsidRPr="004D1232">
        <w:rPr>
          <w:rFonts w:eastAsia="Times New Roman"/>
          <w:bCs w:val="0"/>
          <w:lang w:eastAsia="hu-HU"/>
        </w:rPr>
        <w:t xml:space="preserve"> olyan vadon termett vagy termesztett – az e törvény végrehajtására kiadott rendeletben meghatározott – növény vagy növény feldolgozásával előállított – külön jogszabály szerint gyógyszernek nem minősülő – előnyös élettani hatással rendelkező termék, amelyet emberi fogyasztásra szánnak, illetve amelyet várhatóan emberek fogyasztanak el;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lastRenderedPageBreak/>
        <w:t>31. gyógyszeres takarmány:</w:t>
      </w:r>
      <w:r w:rsidRPr="004D1232">
        <w:rPr>
          <w:rFonts w:eastAsia="Times New Roman"/>
          <w:bCs w:val="0"/>
          <w:lang w:eastAsia="hu-HU"/>
        </w:rPr>
        <w:t xml:space="preserve"> olyan takarmány, amely az állatgyógyászati készítményekre vonatkozó jogszabályokban meghatározott anyagot is tartalmaz;</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32. harmadik ország:</w:t>
      </w:r>
      <w:r w:rsidRPr="004D1232">
        <w:rPr>
          <w:rFonts w:eastAsia="Times New Roman"/>
          <w:bCs w:val="0"/>
          <w:lang w:eastAsia="hu-HU"/>
        </w:rPr>
        <w:t xml:space="preserve"> az Európai Unión kívüli ország;</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33.</w:t>
      </w:r>
      <w:bookmarkStart w:id="465" w:name="foot_466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"foot466"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466</w:t>
      </w:r>
      <w:r w:rsidRPr="004D1232">
        <w:rPr>
          <w:rFonts w:eastAsia="Times New Roman"/>
          <w:bCs w:val="0"/>
          <w:i/>
          <w:iCs/>
          <w:vertAlign w:val="superscript"/>
          <w:lang w:eastAsia="hu-HU"/>
        </w:rPr>
        <w:fldChar w:fldCharType="end"/>
      </w:r>
      <w:bookmarkEnd w:id="465"/>
      <w:r w:rsidRPr="004D1232">
        <w:rPr>
          <w:rFonts w:eastAsia="Times New Roman"/>
          <w:bCs w:val="0"/>
          <w:i/>
          <w:iCs/>
          <w:lang w:eastAsia="hu-HU"/>
        </w:rPr>
        <w:t xml:space="preserve"> import: </w:t>
      </w:r>
      <w:r w:rsidRPr="004D1232">
        <w:rPr>
          <w:rFonts w:eastAsia="Times New Roman"/>
          <w:bCs w:val="0"/>
          <w:lang w:eastAsia="hu-HU"/>
        </w:rPr>
        <w:t>áru harmadik országból Magyarország területére forgalomba hozatal céljából történő beszállítása;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 xml:space="preserve">34. integrált növényvédelem: </w:t>
      </w:r>
      <w:r w:rsidRPr="004D1232">
        <w:rPr>
          <w:rFonts w:eastAsia="Times New Roman"/>
          <w:bCs w:val="0"/>
          <w:lang w:eastAsia="hu-HU"/>
        </w:rPr>
        <w:t>biológiai, biotechnológiai, kémiai, termesztési vagy növénynemesítési intézkedések ésszerű alkalmazása, amelyek során a kémiai növényvédő szerek használata arra a szorosan vett legalacsonyabb értékre korlátozódik, amely a károsító populációnak egy gazdaságilag elfogadhatatlan kárt vagy veszteséget okozó szint alatt való tartásához szükséges;</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34/A.</w:t>
      </w:r>
      <w:bookmarkStart w:id="466" w:name="foot_467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"foot467"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467</w:t>
      </w:r>
      <w:r w:rsidRPr="004D1232">
        <w:rPr>
          <w:rFonts w:eastAsia="Times New Roman"/>
          <w:bCs w:val="0"/>
          <w:vertAlign w:val="superscript"/>
          <w:lang w:eastAsia="hu-HU"/>
        </w:rPr>
        <w:fldChar w:fldCharType="end"/>
      </w:r>
      <w:bookmarkEnd w:id="466"/>
      <w:r w:rsidRPr="004D1232">
        <w:rPr>
          <w:rFonts w:eastAsia="Times New Roman"/>
          <w:bCs w:val="0"/>
          <w:lang w:eastAsia="hu-HU"/>
        </w:rPr>
        <w:t xml:space="preserve"> integrált gazdálkodás: olyan komplex növénytermesztési technológia, amely a növénytermesztéshez közvetlenül vagy közvetve kapcsolódó minden munkafolyamatot úgy foglal rendszerbe, hogy az egyes munkafolyamatok növényvédelmi hatásait veszi alapul, és ezzel a lehető legmagasabb fokon valósítja meg az integrált növényvédelem követelményeit a környezetvédelmi szempontok maximális figyelembevételével;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35. ivóvíz:</w:t>
      </w:r>
      <w:r w:rsidRPr="004D1232">
        <w:rPr>
          <w:rFonts w:eastAsia="Times New Roman"/>
          <w:bCs w:val="0"/>
          <w:lang w:eastAsia="hu-HU"/>
        </w:rPr>
        <w:t xml:space="preserve"> a 852/2004/EK rendelet 2. cikkének </w:t>
      </w:r>
      <w:r w:rsidRPr="004D1232">
        <w:rPr>
          <w:rFonts w:eastAsia="Times New Roman"/>
          <w:bCs w:val="0"/>
          <w:i/>
          <w:iCs/>
          <w:lang w:eastAsia="hu-HU"/>
        </w:rPr>
        <w:t>g)</w:t>
      </w:r>
      <w:r w:rsidRPr="004D1232">
        <w:rPr>
          <w:rFonts w:eastAsia="Times New Roman"/>
          <w:bCs w:val="0"/>
          <w:lang w:eastAsia="hu-HU"/>
        </w:rPr>
        <w:t xml:space="preserve"> pontja szerinti fogalom;</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36. járványos állatbetegség:</w:t>
      </w:r>
      <w:r w:rsidRPr="004D1232">
        <w:rPr>
          <w:rFonts w:eastAsia="Times New Roman"/>
          <w:bCs w:val="0"/>
          <w:lang w:eastAsia="hu-HU"/>
        </w:rPr>
        <w:t xml:space="preserve"> állatról állatra terjedő fertőző állatbetegség;</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37. károsító:</w:t>
      </w:r>
      <w:r w:rsidRPr="004D1232">
        <w:rPr>
          <w:rFonts w:eastAsia="Times New Roman"/>
          <w:bCs w:val="0"/>
          <w:lang w:eastAsia="hu-HU"/>
        </w:rPr>
        <w:t xml:space="preserve"> növényre vagy növényi termékre káros növény-, állat- vagy kórokozó faj, törzs vagy biotípus;</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 xml:space="preserve">38. kockázat: </w:t>
      </w:r>
      <w:r w:rsidRPr="004D1232">
        <w:rPr>
          <w:rFonts w:eastAsia="Times New Roman"/>
          <w:bCs w:val="0"/>
          <w:lang w:eastAsia="hu-HU"/>
        </w:rPr>
        <w:t>a 178/2002/EK rendelet 3. cikkének 9. pontja szerinti fogalom;</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39. kötelező védekezés:</w:t>
      </w:r>
      <w:r w:rsidRPr="004D1232">
        <w:rPr>
          <w:rFonts w:eastAsia="Times New Roman"/>
          <w:bCs w:val="0"/>
          <w:lang w:eastAsia="hu-HU"/>
        </w:rPr>
        <w:t xml:space="preserve"> az élelmiszerlánc-felügyeleti szerv által elrendelt állami, közérdekű vagy termelői védekezés;</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39/A.</w:t>
      </w:r>
      <w:bookmarkStart w:id="467" w:name="foot_468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"foot468"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468</w:t>
      </w:r>
      <w:r w:rsidRPr="004D1232">
        <w:rPr>
          <w:rFonts w:eastAsia="Times New Roman"/>
          <w:bCs w:val="0"/>
          <w:i/>
          <w:iCs/>
          <w:vertAlign w:val="superscript"/>
          <w:lang w:eastAsia="hu-HU"/>
        </w:rPr>
        <w:fldChar w:fldCharType="end"/>
      </w:r>
      <w:bookmarkEnd w:id="467"/>
      <w:r w:rsidRPr="004D1232">
        <w:rPr>
          <w:rFonts w:eastAsia="Times New Roman"/>
          <w:bCs w:val="0"/>
          <w:i/>
          <w:iCs/>
          <w:lang w:eastAsia="hu-HU"/>
        </w:rPr>
        <w:t xml:space="preserve"> közétkeztetés:</w:t>
      </w:r>
      <w:r w:rsidRPr="004D1232">
        <w:rPr>
          <w:rFonts w:eastAsia="Times New Roman"/>
          <w:bCs w:val="0"/>
          <w:lang w:eastAsia="hu-HU"/>
        </w:rPr>
        <w:t xml:space="preserve"> olyan vendéglátó tevékenység, amelynek során fogyasztók meghatározott csoportját vendéglátó ipari termékekkel, többnyire előre megrendelés alapján, a nap egy-egy meghatározott időszakában, meghatározott időtartamban látnak el, különösen oktatási, gyermek-, szociális, egészségügyi-, bentlakásos intézményben, táborban és munkahelyen;</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40. laboratórium:</w:t>
      </w:r>
      <w:r w:rsidRPr="004D1232">
        <w:rPr>
          <w:rFonts w:eastAsia="Times New Roman"/>
          <w:bCs w:val="0"/>
          <w:lang w:eastAsia="hu-HU"/>
        </w:rPr>
        <w:t xml:space="preserve"> az élelmiszerlánc bármely szakaszában fizikai, kémiai, biológiai komponensek, radioaktív szennyezők vizsgálatát, így különösen analitikai, virológiai, szerológiai, géntechnológiával módosított szervezet, mikrobiológiai, mikológiai, enthomológiai, károsító-diagnosztikai, toxikológiai vagy radiológiai vizsgálatot, továbbá egyéb, az élelmiszerek és takarmányok biztonságosságát, illetve az élelmiszerekre és takarmányokra vonatkozó minőségi előírásoknak való megfelelését ellenőrző vizsgálatot végző laboratórium;</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40/A.</w:t>
      </w:r>
      <w:bookmarkStart w:id="468" w:name="foot_469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"foot469"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469</w:t>
      </w:r>
      <w:r w:rsidRPr="004D1232">
        <w:rPr>
          <w:rFonts w:eastAsia="Times New Roman"/>
          <w:bCs w:val="0"/>
          <w:i/>
          <w:iCs/>
          <w:vertAlign w:val="superscript"/>
          <w:lang w:eastAsia="hu-HU"/>
        </w:rPr>
        <w:fldChar w:fldCharType="end"/>
      </w:r>
      <w:bookmarkEnd w:id="468"/>
      <w:r w:rsidRPr="004D1232">
        <w:rPr>
          <w:rFonts w:eastAsia="Times New Roman"/>
          <w:bCs w:val="0"/>
          <w:i/>
          <w:iCs/>
          <w:lang w:eastAsia="hu-HU"/>
        </w:rPr>
        <w:t xml:space="preserve"> létesítmény:</w:t>
      </w:r>
      <w:r w:rsidRPr="004D1232">
        <w:rPr>
          <w:rFonts w:eastAsia="Times New Roman"/>
          <w:bCs w:val="0"/>
          <w:lang w:eastAsia="hu-HU"/>
        </w:rPr>
        <w:t xml:space="preserve"> a 852/2004/EK rendelet 2. cikk (1) bekezdés </w:t>
      </w:r>
      <w:r w:rsidRPr="004D1232">
        <w:rPr>
          <w:rFonts w:eastAsia="Times New Roman"/>
          <w:bCs w:val="0"/>
          <w:i/>
          <w:iCs/>
          <w:lang w:eastAsia="hu-HU"/>
        </w:rPr>
        <w:t>c)</w:t>
      </w:r>
      <w:r w:rsidRPr="004D1232">
        <w:rPr>
          <w:rFonts w:eastAsia="Times New Roman"/>
          <w:bCs w:val="0"/>
          <w:lang w:eastAsia="hu-HU"/>
        </w:rPr>
        <w:t xml:space="preserve"> pontja szerinti fogalom;</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lastRenderedPageBreak/>
        <w:t>41.</w:t>
      </w:r>
      <w:bookmarkStart w:id="469" w:name="foot_470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"foot470"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470</w:t>
      </w:r>
      <w:r w:rsidRPr="004D1232">
        <w:rPr>
          <w:rFonts w:eastAsia="Times New Roman"/>
          <w:bCs w:val="0"/>
          <w:i/>
          <w:iCs/>
          <w:vertAlign w:val="superscript"/>
          <w:lang w:eastAsia="hu-HU"/>
        </w:rPr>
        <w:fldChar w:fldCharType="end"/>
      </w:r>
      <w:bookmarkEnd w:id="469"/>
      <w:r w:rsidRPr="004D1232">
        <w:rPr>
          <w:rFonts w:eastAsia="Times New Roman"/>
          <w:bCs w:val="0"/>
          <w:i/>
          <w:iCs/>
          <w:lang w:eastAsia="hu-HU"/>
        </w:rPr>
        <w:t xml:space="preserve"> szolgáltató állatorvos:</w:t>
      </w:r>
      <w:r w:rsidRPr="004D1232">
        <w:rPr>
          <w:rFonts w:eastAsia="Times New Roman"/>
          <w:bCs w:val="0"/>
          <w:lang w:eastAsia="hu-HU"/>
        </w:rPr>
        <w:t xml:space="preserve"> a Magyar Állatorvosi Kamaráról, valamint az állatorvosi szolgáltatói tevékenység végzéséről szóló törvény szerinti állat-egészségügyi szolgáltató tevékenység végzésére jogosult állatorvos;</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42. monitoring:</w:t>
      </w:r>
      <w:r w:rsidRPr="004D1232">
        <w:rPr>
          <w:rFonts w:eastAsia="Times New Roman"/>
          <w:bCs w:val="0"/>
          <w:lang w:eastAsia="hu-HU"/>
        </w:rPr>
        <w:t xml:space="preserve"> az élelmiszerlánc felügyelete során végzett tervezett, kockázatbecslésen alapuló, folyamatos, ellenőrző, országos laboratóriumi vizsgálat-program;</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 xml:space="preserve">43. növény: </w:t>
      </w:r>
      <w:r w:rsidRPr="004D1232">
        <w:rPr>
          <w:rFonts w:eastAsia="Times New Roman"/>
          <w:bCs w:val="0"/>
          <w:lang w:eastAsia="hu-HU"/>
        </w:rPr>
        <w:t>növény-egészségügyi vonatkozásban az élő növény és a növény meghatározott élő részei (beleértve a friss gyümölcsöt és a magvakat), így különösen:</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r w:rsidRPr="004D1232">
        <w:rPr>
          <w:rFonts w:eastAsia="Times New Roman"/>
          <w:bCs w:val="0"/>
          <w:lang w:eastAsia="hu-HU"/>
        </w:rPr>
        <w:t xml:space="preserve"> a termés botanikai értelemben, a gyorsfagyasztással tartósítottak kivételével;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w:t>
      </w:r>
      <w:r w:rsidRPr="004D1232">
        <w:rPr>
          <w:rFonts w:eastAsia="Times New Roman"/>
          <w:bCs w:val="0"/>
          <w:lang w:eastAsia="hu-HU"/>
        </w:rPr>
        <w:t xml:space="preserve"> a zöldség, a gyorsfagyasztással tartósítottak kivételével;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c)</w:t>
      </w:r>
      <w:r w:rsidRPr="004D1232">
        <w:rPr>
          <w:rFonts w:eastAsia="Times New Roman"/>
          <w:bCs w:val="0"/>
          <w:lang w:eastAsia="hu-HU"/>
        </w:rPr>
        <w:t xml:space="preserve"> a gumó, hagyma, hagymagumó, gyöktörzs;</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d)</w:t>
      </w:r>
      <w:r w:rsidRPr="004D1232">
        <w:rPr>
          <w:rFonts w:eastAsia="Times New Roman"/>
          <w:bCs w:val="0"/>
          <w:lang w:eastAsia="hu-HU"/>
        </w:rPr>
        <w:t xml:space="preserve"> a vágott virág;</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e)</w:t>
      </w:r>
      <w:r w:rsidRPr="004D1232">
        <w:rPr>
          <w:rFonts w:eastAsia="Times New Roman"/>
          <w:bCs w:val="0"/>
          <w:lang w:eastAsia="hu-HU"/>
        </w:rPr>
        <w:t xml:space="preserve"> a leveles ág;</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f)</w:t>
      </w:r>
      <w:r w:rsidRPr="004D1232">
        <w:rPr>
          <w:rFonts w:eastAsia="Times New Roman"/>
          <w:bCs w:val="0"/>
          <w:lang w:eastAsia="hu-HU"/>
        </w:rPr>
        <w:t xml:space="preserve"> a leveleit megtartó kivágott fa;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g)</w:t>
      </w:r>
      <w:r w:rsidRPr="004D1232">
        <w:rPr>
          <w:rFonts w:eastAsia="Times New Roman"/>
          <w:bCs w:val="0"/>
          <w:lang w:eastAsia="hu-HU"/>
        </w:rPr>
        <w:t xml:space="preserve"> a levél, levélzet;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h)</w:t>
      </w:r>
      <w:r w:rsidRPr="004D1232">
        <w:rPr>
          <w:rFonts w:eastAsia="Times New Roman"/>
          <w:bCs w:val="0"/>
          <w:lang w:eastAsia="hu-HU"/>
        </w:rPr>
        <w:t xml:space="preserve"> a növényi szövettenyészet;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i)</w:t>
      </w:r>
      <w:r w:rsidRPr="004D1232">
        <w:rPr>
          <w:rFonts w:eastAsia="Times New Roman"/>
          <w:bCs w:val="0"/>
          <w:lang w:eastAsia="hu-HU"/>
        </w:rPr>
        <w:t xml:space="preserve"> az élő pollen;</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j)</w:t>
      </w:r>
      <w:r w:rsidRPr="004D1232">
        <w:rPr>
          <w:rFonts w:eastAsia="Times New Roman"/>
          <w:bCs w:val="0"/>
          <w:lang w:eastAsia="hu-HU"/>
        </w:rPr>
        <w:t xml:space="preserve"> a szemzőhajtás, dugvány, nemesoltvány;</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k)</w:t>
      </w:r>
      <w:r w:rsidRPr="004D1232">
        <w:rPr>
          <w:rFonts w:eastAsia="Times New Roman"/>
          <w:bCs w:val="0"/>
          <w:lang w:eastAsia="hu-HU"/>
        </w:rPr>
        <w:t xml:space="preserve"> a vetőmag botanikai értelemben, a nem elvetésre szántak kivételével; valamint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l)</w:t>
      </w:r>
      <w:r w:rsidRPr="004D1232">
        <w:rPr>
          <w:rFonts w:eastAsia="Times New Roman"/>
          <w:bCs w:val="0"/>
          <w:lang w:eastAsia="hu-HU"/>
        </w:rPr>
        <w:t xml:space="preserve"> bármely más növényi rész, amelyet az Európai Bizottság a növényeket vagy növényi termékeket károsító szervezeteknek a Közösségbe történő behurcolása és a Közösségen belüli elterjedése elleni védekezési intézkedésekről szóló, az Európai Tanács 2000. május 8-i 2000/29/EK irányelve (a továbbiakban: 2000/29/EK irányelv) 18. cikkének (2) bekezdésében hivatkozott eljárás szerint növénynek meghatároz;</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44. növény-egészségügyi zárlat:</w:t>
      </w:r>
      <w:r w:rsidRPr="004D1232">
        <w:rPr>
          <w:rFonts w:eastAsia="Times New Roman"/>
          <w:bCs w:val="0"/>
          <w:lang w:eastAsia="hu-HU"/>
        </w:rPr>
        <w:t xml:space="preserve"> zárlati károsító előfordulásának felszámolását, terjedésének megakadályozását szolgáló, védekezési vagy megsemmisítési célú növény-egészségügyi intézkedés;</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45. növény-egészségügyi bizonyítvány:</w:t>
      </w:r>
      <w:r w:rsidRPr="004D1232">
        <w:rPr>
          <w:rFonts w:eastAsia="Times New Roman"/>
          <w:bCs w:val="0"/>
          <w:lang w:eastAsia="hu-HU"/>
        </w:rPr>
        <w:t xml:space="preserve"> az ENSZ Élelmezési és Mezőgazdasági Szervezete (FAO) keretében 1951. december 6-án létrehozott és 1952. április 3-án hatályba lépett Nemzetközi Növényvédelmi Egyezménynek a FAO-konferencia 1997. novemberi, huszonkilencedik ülésszakán elfogadott, 2005. október 2-án hatályba lépett módosításaival egységes szerkezetben történő kihirdetéséről szóló 2006. évi LXXV. törvényben meghatározott tartalmú, az ott meghatározott szabályok szerint kiállított, sorszámozott okirat annak igazolására, hogy a növényt, növényi terméket a vonatkozó előírások szerint megvizsgálták, és az megfelel a célország előírásainak;</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lastRenderedPageBreak/>
        <w:t>46. növényi károsítók járványos fellépése:</w:t>
      </w:r>
      <w:r w:rsidRPr="004D1232">
        <w:rPr>
          <w:rFonts w:eastAsia="Times New Roman"/>
          <w:bCs w:val="0"/>
          <w:lang w:eastAsia="hu-HU"/>
        </w:rPr>
        <w:t xml:space="preserve"> gazdaságilag veszélyes mértékű károsító-felszaporodás, amely a növényállomány vagy növényi termék megóvása érdekében a hatóság által elrendelt növényvédelmi eljárás alkalmazását teszi szükségessé;</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47. növényi termék:</w:t>
      </w:r>
      <w:r w:rsidRPr="004D1232">
        <w:rPr>
          <w:rFonts w:eastAsia="Times New Roman"/>
          <w:bCs w:val="0"/>
          <w:lang w:eastAsia="hu-HU"/>
        </w:rPr>
        <w:t xml:space="preserve"> a feldolgozatlan vagy egyszerű előkészítésen (például őrlés, szárítás vagy préselés) átesett növény, a 43. pontban meghatározott növények kivételével;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47/A.</w:t>
      </w:r>
      <w:bookmarkStart w:id="470" w:name="foot_471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"foot471"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471</w:t>
      </w:r>
      <w:r w:rsidRPr="004D1232">
        <w:rPr>
          <w:rFonts w:eastAsia="Times New Roman"/>
          <w:bCs w:val="0"/>
          <w:i/>
          <w:iCs/>
          <w:vertAlign w:val="superscript"/>
          <w:lang w:eastAsia="hu-HU"/>
        </w:rPr>
        <w:fldChar w:fldCharType="end"/>
      </w:r>
      <w:bookmarkEnd w:id="470"/>
      <w:r w:rsidRPr="004D1232">
        <w:rPr>
          <w:rFonts w:eastAsia="Times New Roman"/>
          <w:bCs w:val="0"/>
          <w:i/>
          <w:iCs/>
          <w:lang w:eastAsia="hu-HU"/>
        </w:rPr>
        <w:t xml:space="preserve"> növényorvos:</w:t>
      </w:r>
      <w:r w:rsidRPr="004D1232">
        <w:rPr>
          <w:rFonts w:eastAsia="Times New Roman"/>
          <w:bCs w:val="0"/>
          <w:lang w:eastAsia="hu-HU"/>
        </w:rPr>
        <w:t xml:space="preserve"> külön jogszabály szerinti felsőfokú növényvédelmi képesítéssel rendelkező személy;</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48. növényvédelmi korlátozás:</w:t>
      </w:r>
      <w:r w:rsidRPr="004D1232">
        <w:rPr>
          <w:rFonts w:eastAsia="Times New Roman"/>
          <w:bCs w:val="0"/>
          <w:lang w:eastAsia="hu-HU"/>
        </w:rPr>
        <w:t xml:space="preserve"> szállítási, forgalomba hozatali, felhasználási tilalmi intézkedés, melyet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r w:rsidRPr="004D1232">
        <w:rPr>
          <w:rFonts w:eastAsia="Times New Roman"/>
          <w:bCs w:val="0"/>
          <w:lang w:eastAsia="hu-HU"/>
        </w:rPr>
        <w:t xml:space="preserve"> növényben, növényi termékben a megengedettnél magasabb növényvédőszermaradék-tartalom, vagy az arra irányuló gyanú tisztázása idejére,</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w:t>
      </w:r>
      <w:r w:rsidRPr="004D1232">
        <w:rPr>
          <w:rFonts w:eastAsia="Times New Roman"/>
          <w:bCs w:val="0"/>
          <w:lang w:eastAsia="hu-HU"/>
        </w:rPr>
        <w:t xml:space="preserve"> engedélyköteles termék engedélytől eltérő jellemzője, vagy az arra irányuló gyanú tisztázása idejére,</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c)</w:t>
      </w:r>
      <w:r w:rsidRPr="004D1232">
        <w:rPr>
          <w:rFonts w:eastAsia="Times New Roman"/>
          <w:bCs w:val="0"/>
          <w:lang w:eastAsia="hu-HU"/>
        </w:rPr>
        <w:t xml:space="preserve"> engedélyköteles termék jogellenes forgalomba hozatalának megszüntetéséig,</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d)</w:t>
      </w:r>
      <w:r w:rsidRPr="004D1232">
        <w:rPr>
          <w:rFonts w:eastAsia="Times New Roman"/>
          <w:bCs w:val="0"/>
          <w:lang w:eastAsia="hu-HU"/>
        </w:rPr>
        <w:t xml:space="preserve"> zárlati károsító előfordulás, vagy az arra irányuló gyanú tisztázása idejére, valamint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e)</w:t>
      </w:r>
      <w:r w:rsidRPr="004D1232">
        <w:rPr>
          <w:rFonts w:eastAsia="Times New Roman"/>
          <w:bCs w:val="0"/>
          <w:lang w:eastAsia="hu-HU"/>
        </w:rPr>
        <w:t xml:space="preserve"> e törvény végrehajtására kiadott jogszabály szerint ellenőrzés-köteles szaporító és ültetési anyag esetében</w:t>
      </w:r>
    </w:p>
    <w:p w:rsidR="004D1232" w:rsidRPr="004D1232" w:rsidRDefault="004D1232" w:rsidP="004D1232">
      <w:pPr>
        <w:spacing w:before="100" w:beforeAutospacing="1" w:after="100" w:afterAutospacing="1" w:line="240" w:lineRule="auto"/>
        <w:rPr>
          <w:rFonts w:eastAsia="Times New Roman"/>
          <w:bCs w:val="0"/>
          <w:lang w:eastAsia="hu-HU"/>
        </w:rPr>
      </w:pPr>
      <w:r w:rsidRPr="004D1232">
        <w:rPr>
          <w:rFonts w:eastAsia="Times New Roman"/>
          <w:bCs w:val="0"/>
          <w:lang w:eastAsia="hu-HU"/>
        </w:rPr>
        <w:t>hoznak;</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49.</w:t>
      </w:r>
      <w:bookmarkStart w:id="471" w:name="foot_472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"foot472"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472</w:t>
      </w:r>
      <w:r w:rsidRPr="004D1232">
        <w:rPr>
          <w:rFonts w:eastAsia="Times New Roman"/>
          <w:bCs w:val="0"/>
          <w:i/>
          <w:iCs/>
          <w:vertAlign w:val="superscript"/>
          <w:lang w:eastAsia="hu-HU"/>
        </w:rPr>
        <w:fldChar w:fldCharType="end"/>
      </w:r>
      <w:bookmarkEnd w:id="471"/>
      <w:r w:rsidRPr="004D1232">
        <w:rPr>
          <w:rFonts w:eastAsia="Times New Roman"/>
          <w:bCs w:val="0"/>
          <w:i/>
          <w:iCs/>
          <w:lang w:eastAsia="hu-HU"/>
        </w:rPr>
        <w:t xml:space="preserve"> növényvédelmi hatású termék, növényvédelmi célú eszköz és anyag:</w:t>
      </w:r>
      <w:r w:rsidRPr="004D1232">
        <w:rPr>
          <w:rFonts w:eastAsia="Times New Roman"/>
          <w:bCs w:val="0"/>
          <w:lang w:eastAsia="hu-HU"/>
        </w:rPr>
        <w:t xml:space="preserve"> a károsítók elleni védekezés megalapozásához szükséges műszer, eszköz, a növényvédelmi előrejelzéshez használt műszer és csapda, a kifejezetten a károsítókat csalogató, riasztó, ölő, fizikai hatáson alapuló eszköz, illetve a károsító riasztására, csalogatására, biológiájának, viselkedésének, szaporodásának, életfolyamatainak gátlására, módosítására szolgáló készítmény, továbbá olyan növényvédelemmel kapcsolatos termék, amely nem minősül növényvédő szernek, illetve növényvédőszer-hatóanyagnak;</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50.</w:t>
      </w:r>
      <w:bookmarkStart w:id="472" w:name="foot_473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"foot473"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473</w:t>
      </w:r>
      <w:r w:rsidRPr="004D1232">
        <w:rPr>
          <w:rFonts w:eastAsia="Times New Roman"/>
          <w:bCs w:val="0"/>
          <w:i/>
          <w:iCs/>
          <w:vertAlign w:val="superscript"/>
          <w:lang w:eastAsia="hu-HU"/>
        </w:rPr>
        <w:fldChar w:fldCharType="end"/>
      </w:r>
      <w:bookmarkEnd w:id="472"/>
      <w:r w:rsidRPr="004D1232">
        <w:rPr>
          <w:rFonts w:eastAsia="Times New Roman"/>
          <w:bCs w:val="0"/>
          <w:i/>
          <w:iCs/>
          <w:lang w:eastAsia="hu-HU"/>
        </w:rPr>
        <w:t xml:space="preserve"> növényvédő szer:</w:t>
      </w:r>
      <w:r w:rsidRPr="004D1232">
        <w:rPr>
          <w:rFonts w:eastAsia="Times New Roman"/>
          <w:bCs w:val="0"/>
          <w:lang w:eastAsia="hu-HU"/>
        </w:rPr>
        <w:t xml:space="preserve"> 1107/2009/EK rendelet 2. cikk 1. bekezdése szerinti fogalom;</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51.</w:t>
      </w:r>
      <w:bookmarkStart w:id="473" w:name="foot_474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"foot474"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474</w:t>
      </w:r>
      <w:r w:rsidRPr="004D1232">
        <w:rPr>
          <w:rFonts w:eastAsia="Times New Roman"/>
          <w:bCs w:val="0"/>
          <w:i/>
          <w:iCs/>
          <w:vertAlign w:val="superscript"/>
          <w:lang w:eastAsia="hu-HU"/>
        </w:rPr>
        <w:fldChar w:fldCharType="end"/>
      </w:r>
      <w:bookmarkEnd w:id="473"/>
      <w:r w:rsidRPr="004D1232">
        <w:rPr>
          <w:rFonts w:eastAsia="Times New Roman"/>
          <w:bCs w:val="0"/>
          <w:i/>
          <w:iCs/>
          <w:lang w:eastAsia="hu-HU"/>
        </w:rPr>
        <w:t xml:space="preserve"> növényvédőszer-hatóanyag:</w:t>
      </w:r>
      <w:r w:rsidRPr="004D1232">
        <w:rPr>
          <w:rFonts w:eastAsia="Times New Roman"/>
          <w:bCs w:val="0"/>
          <w:lang w:eastAsia="hu-HU"/>
        </w:rPr>
        <w:t xml:space="preserve"> 1107/2009/EK rendelet 2. cikk 2. bekezdése szerinti fogalom;</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52. nyomon követhetőség:</w:t>
      </w:r>
      <w:r w:rsidRPr="004D1232">
        <w:rPr>
          <w:rFonts w:eastAsia="Times New Roman"/>
          <w:bCs w:val="0"/>
          <w:lang w:eastAsia="hu-HU"/>
        </w:rPr>
        <w:t xml:space="preserve"> a 178/2002/EK rendelet 3. cikkének 15. pontja szerinti fogalom;</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53.</w:t>
      </w:r>
      <w:bookmarkStart w:id="474" w:name="foot_475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"foot475"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475</w:t>
      </w:r>
      <w:r w:rsidRPr="004D1232">
        <w:rPr>
          <w:rFonts w:eastAsia="Times New Roman"/>
          <w:bCs w:val="0"/>
          <w:i/>
          <w:iCs/>
          <w:vertAlign w:val="superscript"/>
          <w:lang w:eastAsia="hu-HU"/>
        </w:rPr>
        <w:fldChar w:fldCharType="end"/>
      </w:r>
      <w:bookmarkEnd w:id="474"/>
      <w:r w:rsidRPr="004D1232">
        <w:rPr>
          <w:rFonts w:eastAsia="Times New Roman"/>
          <w:bCs w:val="0"/>
          <w:i/>
          <w:iCs/>
          <w:lang w:eastAsia="hu-HU"/>
        </w:rPr>
        <w:t xml:space="preserve"> ökológiai termelés:</w:t>
      </w:r>
      <w:r w:rsidRPr="004D1232">
        <w:rPr>
          <w:rFonts w:eastAsia="Times New Roman"/>
          <w:bCs w:val="0"/>
          <w:lang w:eastAsia="hu-HU"/>
        </w:rPr>
        <w:t xml:space="preserve"> az Öko EK rendelet 2. cikkének </w:t>
      </w:r>
      <w:r w:rsidRPr="004D1232">
        <w:rPr>
          <w:rFonts w:eastAsia="Times New Roman"/>
          <w:bCs w:val="0"/>
          <w:i/>
          <w:iCs/>
          <w:lang w:eastAsia="hu-HU"/>
        </w:rPr>
        <w:t>a)</w:t>
      </w:r>
      <w:r w:rsidRPr="004D1232">
        <w:rPr>
          <w:rFonts w:eastAsia="Times New Roman"/>
          <w:bCs w:val="0"/>
          <w:lang w:eastAsia="hu-HU"/>
        </w:rPr>
        <w:t xml:space="preserve"> pontjában meghatározott fogalom szerinti tevékenység;</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54.</w:t>
      </w:r>
      <w:bookmarkStart w:id="475" w:name="foot_476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"foot476"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476</w:t>
      </w:r>
      <w:r w:rsidRPr="004D1232">
        <w:rPr>
          <w:rFonts w:eastAsia="Times New Roman"/>
          <w:bCs w:val="0"/>
          <w:i/>
          <w:iCs/>
          <w:vertAlign w:val="superscript"/>
          <w:lang w:eastAsia="hu-HU"/>
        </w:rPr>
        <w:fldChar w:fldCharType="end"/>
      </w:r>
      <w:bookmarkEnd w:id="475"/>
      <w:r w:rsidRPr="004D1232">
        <w:rPr>
          <w:rFonts w:eastAsia="Times New Roman"/>
          <w:bCs w:val="0"/>
          <w:i/>
          <w:iCs/>
          <w:lang w:eastAsia="hu-HU"/>
        </w:rPr>
        <w:t xml:space="preserve"> rendkívüli élelmiszerlánc-esemény:</w:t>
      </w:r>
      <w:r w:rsidRPr="004D1232">
        <w:rPr>
          <w:rFonts w:eastAsia="Times New Roman"/>
          <w:bCs w:val="0"/>
          <w:lang w:eastAsia="hu-HU"/>
        </w:rPr>
        <w:t xml:space="preserve"> a lakosság széles körét érintő, az emberek életét, egészségét veszélyeztető élelmiszer-biztonsági jogsértés megállapítása vagy gyanúja annak kizárásáig, továbbá a nagy nemzetgazdasági kárral fenyegető vagy közegészségügyileg veszélyes állatbetegségek megállapítása vagy gyanúja annak kizárásáig, növényi károsítók </w:t>
      </w:r>
      <w:r w:rsidRPr="004D1232">
        <w:rPr>
          <w:rFonts w:eastAsia="Times New Roman"/>
          <w:bCs w:val="0"/>
          <w:lang w:eastAsia="hu-HU"/>
        </w:rPr>
        <w:lastRenderedPageBreak/>
        <w:t>okozta járvány, valamint a gazdasági haszonállat-állomány széles körét érintő, az állatok egészségét veszélyeztető takarmánybiztonsági jogsértés megállapítása vagy gyanúja annak kizárásáig;</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 xml:space="preserve">55. takarmány: </w:t>
      </w:r>
      <w:r w:rsidRPr="004D1232">
        <w:rPr>
          <w:rFonts w:eastAsia="Times New Roman"/>
          <w:bCs w:val="0"/>
          <w:lang w:eastAsia="hu-HU"/>
        </w:rPr>
        <w:t>a 178/2002/EK rendelet 3. cikkének 4. pontja szerinti fogalom;</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56. takarmány-adalékanyag:</w:t>
      </w:r>
      <w:r w:rsidRPr="004D1232">
        <w:rPr>
          <w:rFonts w:eastAsia="Times New Roman"/>
          <w:bCs w:val="0"/>
          <w:lang w:eastAsia="hu-HU"/>
        </w:rPr>
        <w:t xml:space="preserve"> a takarmányhigiénia követelményeinek meghatározásáról szóló, az Európai Parlament és a Tanács 2005. január 12-i 183/2005/EK rendelete (a továbbiakban: 183/2005/EK rendelet) I. fejezet 3. cikkének </w:t>
      </w:r>
      <w:r w:rsidRPr="004D1232">
        <w:rPr>
          <w:rFonts w:eastAsia="Times New Roman"/>
          <w:bCs w:val="0"/>
          <w:i/>
          <w:iCs/>
          <w:lang w:eastAsia="hu-HU"/>
        </w:rPr>
        <w:t>c)</w:t>
      </w:r>
      <w:r w:rsidRPr="004D1232">
        <w:rPr>
          <w:rFonts w:eastAsia="Times New Roman"/>
          <w:bCs w:val="0"/>
          <w:lang w:eastAsia="hu-HU"/>
        </w:rPr>
        <w:t xml:space="preserve"> pontja szerinti fogalom;</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57. takarmányhigiénia:</w:t>
      </w:r>
      <w:r w:rsidRPr="004D1232">
        <w:rPr>
          <w:rFonts w:eastAsia="Times New Roman"/>
          <w:bCs w:val="0"/>
          <w:lang w:eastAsia="hu-HU"/>
        </w:rPr>
        <w:t xml:space="preserve"> a 183/2005/EK rendelet I. fejezet 3. cikkének </w:t>
      </w:r>
      <w:r w:rsidRPr="004D1232">
        <w:rPr>
          <w:rFonts w:eastAsia="Times New Roman"/>
          <w:bCs w:val="0"/>
          <w:i/>
          <w:iCs/>
          <w:lang w:eastAsia="hu-HU"/>
        </w:rPr>
        <w:t>a)</w:t>
      </w:r>
      <w:r w:rsidRPr="004D1232">
        <w:rPr>
          <w:rFonts w:eastAsia="Times New Roman"/>
          <w:bCs w:val="0"/>
          <w:lang w:eastAsia="hu-HU"/>
        </w:rPr>
        <w:t xml:space="preserve"> pontja szerinti fogalom;</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58. takarmány-vállalkozás:</w:t>
      </w:r>
      <w:r w:rsidRPr="004D1232">
        <w:rPr>
          <w:rFonts w:eastAsia="Times New Roman"/>
          <w:bCs w:val="0"/>
          <w:lang w:eastAsia="hu-HU"/>
        </w:rPr>
        <w:t xml:space="preserve"> a 178/2002/EK rendelet 3. cikkének 5. pontja szerinti fogalom;</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59. takarmány-vállalkozási létesítmény:</w:t>
      </w:r>
      <w:r w:rsidRPr="004D1232">
        <w:rPr>
          <w:rFonts w:eastAsia="Times New Roman"/>
          <w:bCs w:val="0"/>
          <w:lang w:eastAsia="hu-HU"/>
        </w:rPr>
        <w:t xml:space="preserve"> a 183/2005/EK rendelet I. fejezet 3. cikkének </w:t>
      </w:r>
      <w:r w:rsidRPr="004D1232">
        <w:rPr>
          <w:rFonts w:eastAsia="Times New Roman"/>
          <w:bCs w:val="0"/>
          <w:i/>
          <w:iCs/>
          <w:lang w:eastAsia="hu-HU"/>
        </w:rPr>
        <w:t>d)</w:t>
      </w:r>
      <w:r w:rsidRPr="004D1232">
        <w:rPr>
          <w:rFonts w:eastAsia="Times New Roman"/>
          <w:bCs w:val="0"/>
          <w:lang w:eastAsia="hu-HU"/>
        </w:rPr>
        <w:t xml:space="preserve"> pontja szerinti fogalom;</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60. takarmány-vállalkozó:</w:t>
      </w:r>
      <w:r w:rsidRPr="004D1232">
        <w:rPr>
          <w:rFonts w:eastAsia="Times New Roman"/>
          <w:bCs w:val="0"/>
          <w:lang w:eastAsia="hu-HU"/>
        </w:rPr>
        <w:t xml:space="preserve"> a 178/2002/EK rendelet 3. cikkének 6. pontja szerinti fogalom;</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 xml:space="preserve">61. takarmányjog: </w:t>
      </w:r>
      <w:r w:rsidRPr="004D1232">
        <w:rPr>
          <w:rFonts w:eastAsia="Times New Roman"/>
          <w:bCs w:val="0"/>
          <w:lang w:eastAsia="hu-HU"/>
        </w:rPr>
        <w:t>a takarmány- és élelmiszerjog, valamint az állat-egészségügyi és az állatok kíméletére vonatkozó szabályok követelményeinek történő megfelelés ellenőrzésének biztosítása céljából végrehajtott hatósági ellenőrzésekről szóló, az Európai Parlament és a Tanács 2004. április 29-i 882/2004/EK rendelete 2. cikkének 3. pontja szerinti fogalom;</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t>61/A.</w:t>
      </w:r>
      <w:bookmarkStart w:id="476" w:name="foot_477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"foot477"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477</w:t>
      </w:r>
      <w:r w:rsidRPr="004D1232">
        <w:rPr>
          <w:rFonts w:eastAsia="Times New Roman"/>
          <w:bCs w:val="0"/>
          <w:vertAlign w:val="superscript"/>
          <w:lang w:eastAsia="hu-HU"/>
        </w:rPr>
        <w:fldChar w:fldCharType="end"/>
      </w:r>
      <w:bookmarkEnd w:id="476"/>
      <w:r w:rsidRPr="004D1232">
        <w:rPr>
          <w:rFonts w:eastAsia="Times New Roman"/>
          <w:bCs w:val="0"/>
          <w:lang w:eastAsia="hu-HU"/>
        </w:rPr>
        <w:t xml:space="preserve"> tanúsítvány: e törvény hatálya alá tartozó termék meghatározott minőségét, minősítését vagy egyéb jellemzőjét tanúsító, más terméktől megkülönböztető megjelölés vagy írásbeli igazolás;</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62. takarmányok nemkívánatos anyagai:</w:t>
      </w:r>
      <w:r w:rsidRPr="004D1232">
        <w:rPr>
          <w:rFonts w:eastAsia="Times New Roman"/>
          <w:bCs w:val="0"/>
          <w:lang w:eastAsia="hu-HU"/>
        </w:rPr>
        <w:t xml:space="preserve"> bármely olyan anyag vagy termék – a kórokozók kivételével –, amely jelen van a takarmányozásra szánt termékben, illetve annak felületén, és amely az állati vagy az emberi egészségre, illetve a környezetre veszélyt jelenthet, vagy az állat termelőképességére káros hatást fejthet ki;</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 xml:space="preserve">63. termelő: </w:t>
      </w:r>
      <w:r w:rsidRPr="004D1232">
        <w:rPr>
          <w:rFonts w:eastAsia="Times New Roman"/>
          <w:bCs w:val="0"/>
          <w:lang w:eastAsia="hu-HU"/>
        </w:rPr>
        <w:t>aki növényt termeszt, növényt, növényi terméket hasznosít (beleértve a legeltetést is), feldolgoz, forgalomba hoz, tárol, szállít vagy felhasznál;</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64. termésnövelő anyag:</w:t>
      </w:r>
      <w:r w:rsidRPr="004D1232">
        <w:rPr>
          <w:rFonts w:eastAsia="Times New Roman"/>
          <w:bCs w:val="0"/>
          <w:lang w:eastAsia="hu-HU"/>
        </w:rPr>
        <w:t xml:space="preserve"> a növények tápanyagellátását szolgáló vagy a talajok tápanyag-szolgáltató képességét, termőképességét befolyásoló (kivéve a víz, a szén-dioxid és az adalékanyag nélküli, kezeletlen istállótrágya), természetes eredetű vagy fizikai, kémiai, biológiai, illetve egyéb mesterséges úton előállított anyagok, valamint ezek kereskedelmi céllal összeállított kombinációja;</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65. termesztőközeg:</w:t>
      </w:r>
      <w:r w:rsidRPr="004D1232">
        <w:rPr>
          <w:rFonts w:eastAsia="Times New Roman"/>
          <w:bCs w:val="0"/>
          <w:lang w:eastAsia="hu-HU"/>
        </w:rPr>
        <w:t xml:space="preserve"> olyan földek, földkeverékek és egyéb közegek szilárd vagy folyékony halmazállapotban, amelyek a növények számára gyökerezési közegként és élettérként szolgálnak;</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66. tiltott anyagok:</w:t>
      </w:r>
      <w:r w:rsidRPr="004D1232">
        <w:rPr>
          <w:rFonts w:eastAsia="Times New Roman"/>
          <w:bCs w:val="0"/>
          <w:lang w:eastAsia="hu-HU"/>
        </w:rPr>
        <w:t xml:space="preserve"> olyan anyagok, amelyeket takarmány vagy élelmiszer nem tartalmazhat az állatok, illetve az ember egészségének vagy a környezet veszélyeztetése vagy károsítása miatt;</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lastRenderedPageBreak/>
        <w:t>67. új élelmiszer:</w:t>
      </w:r>
      <w:r w:rsidRPr="004D1232">
        <w:rPr>
          <w:rFonts w:eastAsia="Times New Roman"/>
          <w:bCs w:val="0"/>
          <w:lang w:eastAsia="hu-HU"/>
        </w:rPr>
        <w:t xml:space="preserve"> az új élelmiszerekről és az új élelmiszer-összetevőkről szóló, az Európai Parlament és a Tanács 1997 január 27-i 258/97/EK rendelet 1. cikkének (2) bekezdésében meghatározott fogalom;</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68. új takarmány:</w:t>
      </w:r>
      <w:r w:rsidRPr="004D1232">
        <w:rPr>
          <w:rFonts w:eastAsia="Times New Roman"/>
          <w:bCs w:val="0"/>
          <w:lang w:eastAsia="hu-HU"/>
        </w:rPr>
        <w:t xml:space="preserve"> sem határozott, sem határozatlan időtartamra szóló engedéllyel nem rendelkező, az e törvény végrehajtására kiadott jogszabályban, illetve az Európai Unió kötelező jogi aktusában foglaltak szerint engedélyköteles takarmány;</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69. védett zóna:</w:t>
      </w:r>
      <w:r w:rsidRPr="004D1232">
        <w:rPr>
          <w:rFonts w:eastAsia="Times New Roman"/>
          <w:bCs w:val="0"/>
          <w:lang w:eastAsia="hu-HU"/>
        </w:rPr>
        <w:t xml:space="preserve"> az Európai Unió olyan területe, amely a 2000/29/EK irányelv 18. cikkében foglalt eljárás szerint elismerést kapott, figyelemmel arra, hogy</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a)</w:t>
      </w:r>
      <w:r w:rsidRPr="004D1232">
        <w:rPr>
          <w:rFonts w:eastAsia="Times New Roman"/>
          <w:bCs w:val="0"/>
          <w:lang w:eastAsia="hu-HU"/>
        </w:rPr>
        <w:t xml:space="preserve"> az Európai Unió tagállamaiban (a továbbiakban: tagállamok) előforduló károsító nem honos vagy nem telepedett meg annak ellenére, hogy számára adottak a megtelepedéshez szükséges ökológiai feltételek, vagy</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b)</w:t>
      </w:r>
      <w:r w:rsidRPr="004D1232">
        <w:rPr>
          <w:rFonts w:eastAsia="Times New Roman"/>
          <w:bCs w:val="0"/>
          <w:lang w:eastAsia="hu-HU"/>
        </w:rPr>
        <w:t xml:space="preserve"> fennáll a veszélye annak, hogy kedvező ökológiai feltételek esetén egyes károsító szervezetek bizonyos termékekben megtelepednek, annak ellenére, hogy ezek a károsítók nem honosak vagy még nem telepedtek meg az Európai Unió területén;</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70. végső fogyasztó:</w:t>
      </w:r>
      <w:r w:rsidRPr="004D1232">
        <w:rPr>
          <w:rFonts w:eastAsia="Times New Roman"/>
          <w:bCs w:val="0"/>
          <w:lang w:eastAsia="hu-HU"/>
        </w:rPr>
        <w:t xml:space="preserve"> a 178/2002/EK európai parlamenti és tanácsi rendelet 3. cikkének 18. pontjában meghatározott fogalom;</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70/A.</w:t>
      </w:r>
      <w:bookmarkStart w:id="477" w:name="foot_478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"foot478"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478</w:t>
      </w:r>
      <w:r w:rsidRPr="004D1232">
        <w:rPr>
          <w:rFonts w:eastAsia="Times New Roman"/>
          <w:bCs w:val="0"/>
          <w:i/>
          <w:iCs/>
          <w:vertAlign w:val="superscript"/>
          <w:lang w:eastAsia="hu-HU"/>
        </w:rPr>
        <w:fldChar w:fldCharType="end"/>
      </w:r>
      <w:bookmarkEnd w:id="477"/>
      <w:r w:rsidRPr="004D1232">
        <w:rPr>
          <w:rFonts w:eastAsia="Times New Roman"/>
          <w:bCs w:val="0"/>
          <w:i/>
          <w:iCs/>
          <w:lang w:eastAsia="hu-HU"/>
        </w:rPr>
        <w:t xml:space="preserve"> vendéglátó-ipari létesítmény:</w:t>
      </w:r>
      <w:r w:rsidRPr="004D1232">
        <w:rPr>
          <w:rFonts w:eastAsia="Times New Roman"/>
          <w:bCs w:val="0"/>
          <w:lang w:eastAsia="hu-HU"/>
        </w:rPr>
        <w:t xml:space="preserve"> olyan, a kereskedelemről szóló törvény szerinti üzlet, amelyben a kereskedelemről szóló törvény szerinti vendéglátás keretében vendéglátó-ipari termék forgalmazása zajlik, beleértve a közétkeztetést végző létesítményeket is;</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71.</w:t>
      </w:r>
      <w:bookmarkStart w:id="478" w:name="foot_479_place"/>
      <w:r w:rsidRPr="004D1232">
        <w:rPr>
          <w:rFonts w:eastAsia="Times New Roman"/>
          <w:bCs w:val="0"/>
          <w:i/>
          <w:iCs/>
          <w:vertAlign w:val="superscript"/>
          <w:lang w:eastAsia="hu-HU"/>
        </w:rPr>
        <w:fldChar w:fldCharType="begin"/>
      </w:r>
      <w:r w:rsidRPr="004D1232">
        <w:rPr>
          <w:rFonts w:eastAsia="Times New Roman"/>
          <w:bCs w:val="0"/>
          <w:i/>
          <w:iCs/>
          <w:vertAlign w:val="superscript"/>
          <w:lang w:eastAsia="hu-HU"/>
        </w:rPr>
        <w:instrText xml:space="preserve"> HYPERLINK "http://njt.hu/cgi_bin/njt_doc.cgi?docid=117799.338705" \l "foot479" </w:instrText>
      </w:r>
      <w:r w:rsidRPr="004D1232">
        <w:rPr>
          <w:rFonts w:eastAsia="Times New Roman"/>
          <w:bCs w:val="0"/>
          <w:i/>
          <w:iCs/>
          <w:vertAlign w:val="superscript"/>
          <w:lang w:eastAsia="hu-HU"/>
        </w:rPr>
        <w:fldChar w:fldCharType="separate"/>
      </w:r>
      <w:r w:rsidRPr="004D1232">
        <w:rPr>
          <w:rFonts w:eastAsia="Times New Roman"/>
          <w:bCs w:val="0"/>
          <w:i/>
          <w:iCs/>
          <w:color w:val="0000FF"/>
          <w:u w:val="single"/>
          <w:vertAlign w:val="superscript"/>
          <w:lang w:eastAsia="hu-HU"/>
        </w:rPr>
        <w:t>479</w:t>
      </w:r>
      <w:r w:rsidRPr="004D1232">
        <w:rPr>
          <w:rFonts w:eastAsia="Times New Roman"/>
          <w:bCs w:val="0"/>
          <w:i/>
          <w:iCs/>
          <w:vertAlign w:val="superscript"/>
          <w:lang w:eastAsia="hu-HU"/>
        </w:rPr>
        <w:fldChar w:fldCharType="end"/>
      </w:r>
      <w:bookmarkEnd w:id="478"/>
      <w:r w:rsidRPr="004D1232">
        <w:rPr>
          <w:rFonts w:eastAsia="Times New Roman"/>
          <w:bCs w:val="0"/>
          <w:i/>
          <w:iCs/>
          <w:lang w:eastAsia="hu-HU"/>
        </w:rPr>
        <w:t xml:space="preserve"> vendéglátó-ipari termék:</w:t>
      </w:r>
      <w:r w:rsidRPr="004D1232">
        <w:rPr>
          <w:rFonts w:eastAsia="Times New Roman"/>
          <w:bCs w:val="0"/>
          <w:lang w:eastAsia="hu-HU"/>
        </w:rPr>
        <w:t xml:space="preserve"> olyan étel, ital (az ivóvíz kivételével), cukrászati, hidegkonyhai készítmény, beleértve a közétkeztetés keretében előállított ételt is, amelyet elsősorban az előállítás helyén, illetve ideiglenes árusítóhelyen vagy tálalókonyhán szolgálnak ki, valamint közvetítő vállalkozás nélkül, fogyasztói kiszerelésben házhoz szállítva értékesítenek vagy egyéb jogszabályban megadott korlátok szerint kiskereskedelmi létesítményen keresztül értékesítenek a végső fogyasztónak;</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72. vizsgálatköteles áru:</w:t>
      </w:r>
      <w:r w:rsidRPr="004D1232">
        <w:rPr>
          <w:rFonts w:eastAsia="Times New Roman"/>
          <w:bCs w:val="0"/>
          <w:lang w:eastAsia="hu-HU"/>
        </w:rPr>
        <w:t xml:space="preserve"> olyan növény, növényi termék, tárolóhely, csomagolóanyag, szállítóeszköz, tárolóeszköz, talaj és bármely egyéb szerkezet, eszköz vagy anyag, amelyben a károsító megtelepedhet, illetve a károsító terjedését elősegítheti, emiatt növény-egészségügyi intézkedés lehet szükséges;</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 xml:space="preserve">73. vizsgálatköteles nem zárlati károsító: </w:t>
      </w:r>
      <w:r w:rsidRPr="004D1232">
        <w:rPr>
          <w:rFonts w:eastAsia="Times New Roman"/>
          <w:bCs w:val="0"/>
          <w:lang w:eastAsia="hu-HU"/>
        </w:rPr>
        <w:t>azon nem zárlati károsító, amelynek jelenléte a telepítésre szánt növényekben gazdaságilag elfogadhatatlan mértékben kedvezőtlenül befolyásolja e növények tervezett felhasználását, és amely ennek megfelelően vizsgálatköteles az importáló ország területén;</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 xml:space="preserve">74. zárlat: </w:t>
      </w:r>
      <w:r w:rsidRPr="004D1232">
        <w:rPr>
          <w:rFonts w:eastAsia="Times New Roman"/>
          <w:bCs w:val="0"/>
          <w:lang w:eastAsia="hu-HU"/>
        </w:rPr>
        <w:t>személy, állat, állati eredetű termék, állati eredetű melléktermék, jármű, egyéb fertőzésközvetítő anyag mozgásának, mozgatásának, illetve szállításának hatósági korlátozása állatbetegség terjedésének megakadályozása érdekében;</w:t>
      </w:r>
    </w:p>
    <w:p w:rsidR="004D1232" w:rsidRPr="004D1232" w:rsidRDefault="004D1232" w:rsidP="004D1232">
      <w:pPr>
        <w:spacing w:before="100" w:beforeAutospacing="1" w:after="20" w:line="240" w:lineRule="auto"/>
        <w:ind w:firstLine="180"/>
        <w:jc w:val="both"/>
        <w:rPr>
          <w:rFonts w:eastAsia="Times New Roman"/>
          <w:bCs w:val="0"/>
          <w:lang w:eastAsia="hu-HU"/>
        </w:rPr>
      </w:pPr>
      <w:r w:rsidRPr="004D1232">
        <w:rPr>
          <w:rFonts w:eastAsia="Times New Roman"/>
          <w:bCs w:val="0"/>
          <w:i/>
          <w:iCs/>
          <w:lang w:eastAsia="hu-HU"/>
        </w:rPr>
        <w:t xml:space="preserve">75. zárlati károsító: </w:t>
      </w:r>
      <w:r w:rsidRPr="004D1232">
        <w:rPr>
          <w:rFonts w:eastAsia="Times New Roman"/>
          <w:bCs w:val="0"/>
          <w:lang w:eastAsia="hu-HU"/>
        </w:rPr>
        <w:t>potenciális gazdasági jelentőségű károsító, amely a veszélyeztetett területen még nem fordul elő, vagy előfordul, de nem terjedt el, és hatósági határozat alapján védekezést folytatnak ellene;</w:t>
      </w:r>
    </w:p>
    <w:p w:rsidR="004D1232" w:rsidRPr="004D1232" w:rsidRDefault="004D1232" w:rsidP="004D1232">
      <w:pPr>
        <w:pBdr>
          <w:left w:val="single" w:sz="36" w:space="3" w:color="FF0000"/>
        </w:pBdr>
        <w:spacing w:before="100" w:beforeAutospacing="1" w:after="20" w:line="240" w:lineRule="auto"/>
        <w:ind w:firstLine="180"/>
        <w:jc w:val="both"/>
        <w:rPr>
          <w:rFonts w:eastAsia="Times New Roman"/>
          <w:bCs w:val="0"/>
          <w:lang w:eastAsia="hu-HU"/>
        </w:rPr>
      </w:pPr>
      <w:r w:rsidRPr="004D1232">
        <w:rPr>
          <w:rFonts w:eastAsia="Times New Roman"/>
          <w:bCs w:val="0"/>
          <w:lang w:eastAsia="hu-HU"/>
        </w:rPr>
        <w:lastRenderedPageBreak/>
        <w:t>76.</w:t>
      </w:r>
      <w:bookmarkStart w:id="479" w:name="foot_480_place"/>
      <w:r w:rsidRPr="004D1232">
        <w:rPr>
          <w:rFonts w:eastAsia="Times New Roman"/>
          <w:bCs w:val="0"/>
          <w:vertAlign w:val="superscript"/>
          <w:lang w:eastAsia="hu-HU"/>
        </w:rPr>
        <w:fldChar w:fldCharType="begin"/>
      </w:r>
      <w:r w:rsidRPr="004D1232">
        <w:rPr>
          <w:rFonts w:eastAsia="Times New Roman"/>
          <w:bCs w:val="0"/>
          <w:vertAlign w:val="superscript"/>
          <w:lang w:eastAsia="hu-HU"/>
        </w:rPr>
        <w:instrText xml:space="preserve"> HYPERLINK "http://njt.hu/cgi_bin/njt_doc.cgi?docid=117799.338705" \l "foot480" </w:instrText>
      </w:r>
      <w:r w:rsidRPr="004D1232">
        <w:rPr>
          <w:rFonts w:eastAsia="Times New Roman"/>
          <w:bCs w:val="0"/>
          <w:vertAlign w:val="superscript"/>
          <w:lang w:eastAsia="hu-HU"/>
        </w:rPr>
        <w:fldChar w:fldCharType="separate"/>
      </w:r>
      <w:r w:rsidRPr="004D1232">
        <w:rPr>
          <w:rFonts w:eastAsia="Times New Roman"/>
          <w:bCs w:val="0"/>
          <w:color w:val="0000FF"/>
          <w:u w:val="single"/>
          <w:vertAlign w:val="superscript"/>
          <w:lang w:eastAsia="hu-HU"/>
        </w:rPr>
        <w:t>480</w:t>
      </w:r>
      <w:r w:rsidRPr="004D1232">
        <w:rPr>
          <w:rFonts w:eastAsia="Times New Roman"/>
          <w:bCs w:val="0"/>
          <w:vertAlign w:val="superscript"/>
          <w:lang w:eastAsia="hu-HU"/>
        </w:rPr>
        <w:fldChar w:fldCharType="end"/>
      </w:r>
      <w:bookmarkEnd w:id="479"/>
      <w:r w:rsidRPr="004D1232">
        <w:rPr>
          <w:rFonts w:eastAsia="Times New Roman"/>
          <w:bCs w:val="0"/>
          <w:lang w:eastAsia="hu-HU"/>
        </w:rPr>
        <w:t xml:space="preserve"> termelői szerveződés: a mezőgazdasági piacok közös szervezésének létrehozásáról, valamint egyes mezőgazdasági termékekre vonatkozó egyedi rendelkezésekről szóló 2007. október 22-i 1234/2007/EK tanácsi rendelet 122. cikkének </w:t>
      </w:r>
      <w:r w:rsidRPr="004D1232">
        <w:rPr>
          <w:rFonts w:eastAsia="Times New Roman"/>
          <w:bCs w:val="0"/>
          <w:i/>
          <w:iCs/>
          <w:lang w:eastAsia="hu-HU"/>
        </w:rPr>
        <w:t>a)</w:t>
      </w:r>
      <w:r w:rsidRPr="004D1232">
        <w:rPr>
          <w:rFonts w:eastAsia="Times New Roman"/>
          <w:bCs w:val="0"/>
          <w:lang w:eastAsia="hu-HU"/>
        </w:rPr>
        <w:t xml:space="preserve"> pont </w:t>
      </w:r>
      <w:r w:rsidRPr="004D1232">
        <w:rPr>
          <w:rFonts w:eastAsia="Times New Roman"/>
          <w:bCs w:val="0"/>
          <w:i/>
          <w:iCs/>
          <w:lang w:eastAsia="hu-HU"/>
        </w:rPr>
        <w:t>(iii)</w:t>
      </w:r>
      <w:r w:rsidRPr="004D1232">
        <w:rPr>
          <w:rFonts w:eastAsia="Times New Roman"/>
          <w:bCs w:val="0"/>
          <w:lang w:eastAsia="hu-HU"/>
        </w:rPr>
        <w:t xml:space="preserve"> pontjában meghatározott, valamint a 122. cikk </w:t>
      </w:r>
      <w:r w:rsidRPr="004D1232">
        <w:rPr>
          <w:rFonts w:eastAsia="Times New Roman"/>
          <w:bCs w:val="0"/>
          <w:i/>
          <w:iCs/>
          <w:lang w:eastAsia="hu-HU"/>
        </w:rPr>
        <w:t>b)</w:t>
      </w:r>
      <w:r w:rsidRPr="004D1232">
        <w:rPr>
          <w:rFonts w:eastAsia="Times New Roman"/>
          <w:bCs w:val="0"/>
          <w:lang w:eastAsia="hu-HU"/>
        </w:rPr>
        <w:t xml:space="preserve"> és </w:t>
      </w:r>
      <w:r w:rsidRPr="004D1232">
        <w:rPr>
          <w:rFonts w:eastAsia="Times New Roman"/>
          <w:bCs w:val="0"/>
          <w:i/>
          <w:iCs/>
          <w:lang w:eastAsia="hu-HU"/>
        </w:rPr>
        <w:t>c)</w:t>
      </w:r>
      <w:r w:rsidRPr="004D1232">
        <w:rPr>
          <w:rFonts w:eastAsia="Times New Roman"/>
          <w:bCs w:val="0"/>
          <w:lang w:eastAsia="hu-HU"/>
        </w:rPr>
        <w:t xml:space="preserve"> pontjában foglaltak szerint létrejött, és a 125. b, 125. c, és 125. e, cikkében meghatározott feltételekkel elismert szervezet, továbbá az agrárpolitikáért felelős miniszter által elismert termelői csoport.</w:t>
      </w:r>
    </w:p>
    <w:p w:rsidR="004D1232" w:rsidRPr="004D1232" w:rsidRDefault="004D1232" w:rsidP="004D1232">
      <w:pPr>
        <w:spacing w:after="0" w:line="240" w:lineRule="auto"/>
        <w:rPr>
          <w:rFonts w:eastAsia="Times New Roman"/>
          <w:bCs w:val="0"/>
          <w:lang w:eastAsia="hu-HU"/>
        </w:rPr>
      </w:pPr>
      <w:r w:rsidRPr="004D1232">
        <w:rPr>
          <w:rFonts w:eastAsia="Times New Roman"/>
          <w:bCs w:val="0"/>
          <w:lang w:eastAsia="hu-HU"/>
        </w:rPr>
        <w:pict>
          <v:rect id="_x0000_i1025" style="width:0;height:1.5pt" o:hralign="center" o:hrstd="t" o:hr="t" fillcolor="#a0a0a0" stroked="f"/>
        </w:pict>
      </w:r>
    </w:p>
    <w:bookmarkStart w:id="480" w:name="foot1"/>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w:t>
      </w:r>
      <w:r w:rsidRPr="004D1232">
        <w:rPr>
          <w:rFonts w:eastAsia="Times New Roman"/>
          <w:bCs w:val="0"/>
          <w:lang w:eastAsia="hu-HU"/>
        </w:rPr>
        <w:fldChar w:fldCharType="end"/>
      </w:r>
      <w:bookmarkEnd w:id="480"/>
      <w:r w:rsidRPr="004D1232">
        <w:rPr>
          <w:rFonts w:eastAsia="Times New Roman"/>
          <w:bCs w:val="0"/>
          <w:lang w:eastAsia="hu-HU"/>
        </w:rPr>
        <w:t xml:space="preserve"> A törvényt az Országgyűlés a 2008. június 9-i ülésnapján fogadta el. A kihirdetés napja: 2008. június 28.</w:t>
      </w:r>
    </w:p>
    <w:bookmarkStart w:id="481" w:name="foot2"/>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w:t>
      </w:r>
      <w:r w:rsidRPr="004D1232">
        <w:rPr>
          <w:rFonts w:eastAsia="Times New Roman"/>
          <w:bCs w:val="0"/>
          <w:lang w:eastAsia="hu-HU"/>
        </w:rPr>
        <w:fldChar w:fldCharType="end"/>
      </w:r>
      <w:bookmarkEnd w:id="481"/>
      <w:r w:rsidRPr="004D1232">
        <w:rPr>
          <w:rFonts w:eastAsia="Times New Roman"/>
          <w:bCs w:val="0"/>
          <w:lang w:eastAsia="hu-HU"/>
        </w:rPr>
        <w:t xml:space="preserve"> Az 1. § e) pontja a 2013: CCXII. törvény 139. § a) pontja szerint módosított szöveg.</w:t>
      </w:r>
    </w:p>
    <w:bookmarkStart w:id="482" w:name="foot3"/>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w:t>
      </w:r>
      <w:r w:rsidRPr="004D1232">
        <w:rPr>
          <w:rFonts w:eastAsia="Times New Roman"/>
          <w:bCs w:val="0"/>
          <w:lang w:eastAsia="hu-HU"/>
        </w:rPr>
        <w:fldChar w:fldCharType="end"/>
      </w:r>
      <w:bookmarkEnd w:id="482"/>
      <w:r w:rsidRPr="004D1232">
        <w:rPr>
          <w:rFonts w:eastAsia="Times New Roman"/>
          <w:bCs w:val="0"/>
          <w:lang w:eastAsia="hu-HU"/>
        </w:rPr>
        <w:t xml:space="preserve"> Az 1. § g) pontját a 2012: XVIII. törvény 1. §-a iktatta be.</w:t>
      </w:r>
    </w:p>
    <w:bookmarkStart w:id="483" w:name="foot4"/>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w:t>
      </w:r>
      <w:r w:rsidRPr="004D1232">
        <w:rPr>
          <w:rFonts w:eastAsia="Times New Roman"/>
          <w:bCs w:val="0"/>
          <w:lang w:eastAsia="hu-HU"/>
        </w:rPr>
        <w:fldChar w:fldCharType="end"/>
      </w:r>
      <w:bookmarkEnd w:id="483"/>
      <w:r w:rsidRPr="004D1232">
        <w:rPr>
          <w:rFonts w:eastAsia="Times New Roman"/>
          <w:bCs w:val="0"/>
          <w:lang w:eastAsia="hu-HU"/>
        </w:rPr>
        <w:t xml:space="preserve"> A 2. § (1) bekezdése a 2013: CCLII. törvény 54. § (12) bekezdése szerint módosított szöveg.</w:t>
      </w:r>
    </w:p>
    <w:bookmarkStart w:id="484" w:name="foot5"/>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"foot_5_place"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5</w:t>
      </w:r>
      <w:r w:rsidRPr="004D1232">
        <w:rPr>
          <w:rFonts w:eastAsia="Times New Roman"/>
          <w:bCs w:val="0"/>
          <w:lang w:eastAsia="hu-HU"/>
        </w:rPr>
        <w:fldChar w:fldCharType="end"/>
      </w:r>
      <w:bookmarkEnd w:id="484"/>
      <w:r w:rsidRPr="004D1232">
        <w:rPr>
          <w:rFonts w:eastAsia="Times New Roman"/>
          <w:bCs w:val="0"/>
          <w:lang w:eastAsia="hu-HU"/>
        </w:rPr>
        <w:t xml:space="preserve"> A 2. § (2) bekezdés a) pontja a 2012: XVIII. törvény 2. § (1) bekezdésével megállapított szöveg.</w:t>
      </w:r>
    </w:p>
    <w:bookmarkStart w:id="485" w:name="foot6"/>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"foot_6_place"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6</w:t>
      </w:r>
      <w:r w:rsidRPr="004D1232">
        <w:rPr>
          <w:rFonts w:eastAsia="Times New Roman"/>
          <w:bCs w:val="0"/>
          <w:lang w:eastAsia="hu-HU"/>
        </w:rPr>
        <w:fldChar w:fldCharType="end"/>
      </w:r>
      <w:bookmarkEnd w:id="485"/>
      <w:r w:rsidRPr="004D1232">
        <w:rPr>
          <w:rFonts w:eastAsia="Times New Roman"/>
          <w:bCs w:val="0"/>
          <w:lang w:eastAsia="hu-HU"/>
        </w:rPr>
        <w:t xml:space="preserve"> A 2. § (2) bekezdés c) pontja a 2012: XVIII. törvény 2. § (2) bekezdésével megállapított szöveg.</w:t>
      </w:r>
    </w:p>
    <w:bookmarkStart w:id="486" w:name="foot7"/>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"foot_7_place"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7</w:t>
      </w:r>
      <w:r w:rsidRPr="004D1232">
        <w:rPr>
          <w:rFonts w:eastAsia="Times New Roman"/>
          <w:bCs w:val="0"/>
          <w:lang w:eastAsia="hu-HU"/>
        </w:rPr>
        <w:fldChar w:fldCharType="end"/>
      </w:r>
      <w:bookmarkEnd w:id="486"/>
      <w:r w:rsidRPr="004D1232">
        <w:rPr>
          <w:rFonts w:eastAsia="Times New Roman"/>
          <w:bCs w:val="0"/>
          <w:lang w:eastAsia="hu-HU"/>
        </w:rPr>
        <w:t xml:space="preserve"> A 2. § (2) bekezdés e) pontja a 2012: XVIII. törvény 2. § (3) bekezdésével megállapított szöveg.</w:t>
      </w:r>
    </w:p>
    <w:bookmarkStart w:id="487" w:name="foot8"/>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"foot_8_place"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8</w:t>
      </w:r>
      <w:r w:rsidRPr="004D1232">
        <w:rPr>
          <w:rFonts w:eastAsia="Times New Roman"/>
          <w:bCs w:val="0"/>
          <w:lang w:eastAsia="hu-HU"/>
        </w:rPr>
        <w:fldChar w:fldCharType="end"/>
      </w:r>
      <w:bookmarkEnd w:id="487"/>
      <w:r w:rsidRPr="004D1232">
        <w:rPr>
          <w:rFonts w:eastAsia="Times New Roman"/>
          <w:bCs w:val="0"/>
          <w:lang w:eastAsia="hu-HU"/>
        </w:rPr>
        <w:t xml:space="preserve"> A 2. § (2) bekezdés f) pontja a 2013: CCL. törvény 128. § a) pontja, a 2017: LXIV. törvény 34. § (1) bekezdés a) pontja szerint módosított szöveg.</w:t>
      </w:r>
    </w:p>
    <w:bookmarkStart w:id="488" w:name="foot9"/>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"foot_9_place"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9</w:t>
      </w:r>
      <w:r w:rsidRPr="004D1232">
        <w:rPr>
          <w:rFonts w:eastAsia="Times New Roman"/>
          <w:bCs w:val="0"/>
          <w:lang w:eastAsia="hu-HU"/>
        </w:rPr>
        <w:fldChar w:fldCharType="end"/>
      </w:r>
      <w:bookmarkEnd w:id="488"/>
      <w:r w:rsidRPr="004D1232">
        <w:rPr>
          <w:rFonts w:eastAsia="Times New Roman"/>
          <w:bCs w:val="0"/>
          <w:lang w:eastAsia="hu-HU"/>
        </w:rPr>
        <w:t xml:space="preserve"> A 2. § (2) bekezdés h) pontja a 2013: CCXII. törvény 139. § b) pontja szerint módosított szöveg.</w:t>
      </w:r>
    </w:p>
    <w:bookmarkStart w:id="489" w:name="foot10"/>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"foot_10_place"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10</w:t>
      </w:r>
      <w:r w:rsidRPr="004D1232">
        <w:rPr>
          <w:rFonts w:eastAsia="Times New Roman"/>
          <w:bCs w:val="0"/>
          <w:lang w:eastAsia="hu-HU"/>
        </w:rPr>
        <w:fldChar w:fldCharType="end"/>
      </w:r>
      <w:bookmarkEnd w:id="489"/>
      <w:r w:rsidRPr="004D1232">
        <w:rPr>
          <w:rFonts w:eastAsia="Times New Roman"/>
          <w:bCs w:val="0"/>
          <w:lang w:eastAsia="hu-HU"/>
        </w:rPr>
        <w:t xml:space="preserve"> A 2. § (3) bekezdése a 2012: XVIII. törvény 34. § a) pontja szerint módosított szöveg.</w:t>
      </w:r>
    </w:p>
    <w:bookmarkStart w:id="490" w:name="foot11"/>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"foot_11_place"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11</w:t>
      </w:r>
      <w:r w:rsidRPr="004D1232">
        <w:rPr>
          <w:rFonts w:eastAsia="Times New Roman"/>
          <w:bCs w:val="0"/>
          <w:lang w:eastAsia="hu-HU"/>
        </w:rPr>
        <w:fldChar w:fldCharType="end"/>
      </w:r>
      <w:bookmarkEnd w:id="490"/>
      <w:r w:rsidRPr="004D1232">
        <w:rPr>
          <w:rFonts w:eastAsia="Times New Roman"/>
          <w:bCs w:val="0"/>
          <w:lang w:eastAsia="hu-HU"/>
        </w:rPr>
        <w:t xml:space="preserve"> A 4. § a) pontja a 2013: CCXII. törvény 139. § c) pontja szerint módosított szöveg.</w:t>
      </w:r>
    </w:p>
    <w:bookmarkStart w:id="491" w:name="foot12"/>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"foot_12_place"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12</w:t>
      </w:r>
      <w:r w:rsidRPr="004D1232">
        <w:rPr>
          <w:rFonts w:eastAsia="Times New Roman"/>
          <w:bCs w:val="0"/>
          <w:lang w:eastAsia="hu-HU"/>
        </w:rPr>
        <w:fldChar w:fldCharType="end"/>
      </w:r>
      <w:bookmarkEnd w:id="491"/>
      <w:r w:rsidRPr="004D1232">
        <w:rPr>
          <w:rFonts w:eastAsia="Times New Roman"/>
          <w:bCs w:val="0"/>
          <w:lang w:eastAsia="hu-HU"/>
        </w:rPr>
        <w:t xml:space="preserve"> A 4. § b) pontja a 2013: CCL. törvény 99. § (1) bekezdésével megállapított, a 2017: LXIV. törvény 34. § (1) bekezdés b) pontja szerint módosított szöveg.</w:t>
      </w:r>
    </w:p>
    <w:bookmarkStart w:id="492" w:name="foot13"/>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"foot_13_place"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13</w:t>
      </w:r>
      <w:r w:rsidRPr="004D1232">
        <w:rPr>
          <w:rFonts w:eastAsia="Times New Roman"/>
          <w:bCs w:val="0"/>
          <w:lang w:eastAsia="hu-HU"/>
        </w:rPr>
        <w:fldChar w:fldCharType="end"/>
      </w:r>
      <w:bookmarkEnd w:id="492"/>
      <w:r w:rsidRPr="004D1232">
        <w:rPr>
          <w:rFonts w:eastAsia="Times New Roman"/>
          <w:bCs w:val="0"/>
          <w:lang w:eastAsia="hu-HU"/>
        </w:rPr>
        <w:t xml:space="preserve"> A 4. § g) pontja a 2012: XVIII. törvény 3. § (1) bekezdésével megállapított szöveg.</w:t>
      </w:r>
    </w:p>
    <w:bookmarkStart w:id="493" w:name="foot14"/>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"foot_14_place"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14</w:t>
      </w:r>
      <w:r w:rsidRPr="004D1232">
        <w:rPr>
          <w:rFonts w:eastAsia="Times New Roman"/>
          <w:bCs w:val="0"/>
          <w:lang w:eastAsia="hu-HU"/>
        </w:rPr>
        <w:fldChar w:fldCharType="end"/>
      </w:r>
      <w:bookmarkEnd w:id="493"/>
      <w:r w:rsidRPr="004D1232">
        <w:rPr>
          <w:rFonts w:eastAsia="Times New Roman"/>
          <w:bCs w:val="0"/>
          <w:lang w:eastAsia="hu-HU"/>
        </w:rPr>
        <w:t xml:space="preserve"> A 4. § l) pontja a 2013: CCL. törvény 128. § b) pontja szerint módosított szöveg.</w:t>
      </w:r>
    </w:p>
    <w:bookmarkStart w:id="494" w:name="foot15"/>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"foot_15_place"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15</w:t>
      </w:r>
      <w:r w:rsidRPr="004D1232">
        <w:rPr>
          <w:rFonts w:eastAsia="Times New Roman"/>
          <w:bCs w:val="0"/>
          <w:lang w:eastAsia="hu-HU"/>
        </w:rPr>
        <w:fldChar w:fldCharType="end"/>
      </w:r>
      <w:bookmarkEnd w:id="494"/>
      <w:r w:rsidRPr="004D1232">
        <w:rPr>
          <w:rFonts w:eastAsia="Times New Roman"/>
          <w:bCs w:val="0"/>
          <w:lang w:eastAsia="hu-HU"/>
        </w:rPr>
        <w:t xml:space="preserve"> A 4. § m) pontját a 2012: XVIII. törvény 3. § (2) bekezdése iktatta be.</w:t>
      </w:r>
    </w:p>
    <w:bookmarkStart w:id="495" w:name="foot16"/>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"foot_16_place"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16</w:t>
      </w:r>
      <w:r w:rsidRPr="004D1232">
        <w:rPr>
          <w:rFonts w:eastAsia="Times New Roman"/>
          <w:bCs w:val="0"/>
          <w:lang w:eastAsia="hu-HU"/>
        </w:rPr>
        <w:fldChar w:fldCharType="end"/>
      </w:r>
      <w:bookmarkEnd w:id="495"/>
      <w:r w:rsidRPr="004D1232">
        <w:rPr>
          <w:rFonts w:eastAsia="Times New Roman"/>
          <w:bCs w:val="0"/>
          <w:lang w:eastAsia="hu-HU"/>
        </w:rPr>
        <w:t xml:space="preserve"> A 4. § n) pontját a 2012: XVIII. törvény 3. § (2) bekezdése iktatta be.</w:t>
      </w:r>
    </w:p>
    <w:bookmarkStart w:id="496" w:name="foot17"/>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"foot_17_place"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17</w:t>
      </w:r>
      <w:r w:rsidRPr="004D1232">
        <w:rPr>
          <w:rFonts w:eastAsia="Times New Roman"/>
          <w:bCs w:val="0"/>
          <w:lang w:eastAsia="hu-HU"/>
        </w:rPr>
        <w:fldChar w:fldCharType="end"/>
      </w:r>
      <w:bookmarkEnd w:id="496"/>
      <w:r w:rsidRPr="004D1232">
        <w:rPr>
          <w:rFonts w:eastAsia="Times New Roman"/>
          <w:bCs w:val="0"/>
          <w:lang w:eastAsia="hu-HU"/>
        </w:rPr>
        <w:t xml:space="preserve"> A 4. § o) pontját a 2012: XVIII. törvény 3. § (2) bekezdése iktatta be.</w:t>
      </w:r>
    </w:p>
    <w:bookmarkStart w:id="497" w:name="foot18"/>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"foot_18_place"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18</w:t>
      </w:r>
      <w:r w:rsidRPr="004D1232">
        <w:rPr>
          <w:rFonts w:eastAsia="Times New Roman"/>
          <w:bCs w:val="0"/>
          <w:lang w:eastAsia="hu-HU"/>
        </w:rPr>
        <w:fldChar w:fldCharType="end"/>
      </w:r>
      <w:bookmarkEnd w:id="497"/>
      <w:r w:rsidRPr="004D1232">
        <w:rPr>
          <w:rFonts w:eastAsia="Times New Roman"/>
          <w:bCs w:val="0"/>
          <w:lang w:eastAsia="hu-HU"/>
        </w:rPr>
        <w:t xml:space="preserve"> A 4. § p) pontját a 2012: XVIII. törvény 3. § (2) bekezdése iktatta be.</w:t>
      </w:r>
    </w:p>
    <w:bookmarkStart w:id="498" w:name="foot19"/>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lastRenderedPageBreak/>
        <w:fldChar w:fldCharType="begin"/>
      </w:r>
      <w:r w:rsidRPr="004D1232">
        <w:rPr>
          <w:rFonts w:eastAsia="Times New Roman"/>
          <w:bCs w:val="0"/>
          <w:lang w:eastAsia="hu-HU"/>
        </w:rPr>
        <w:instrText xml:space="preserve"> HYPERLINK "http://njt.hu/cgi_bin/njt_doc.cgi?docid=117799.338705" \l "foot_19_place"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19</w:t>
      </w:r>
      <w:r w:rsidRPr="004D1232">
        <w:rPr>
          <w:rFonts w:eastAsia="Times New Roman"/>
          <w:bCs w:val="0"/>
          <w:lang w:eastAsia="hu-HU"/>
        </w:rPr>
        <w:fldChar w:fldCharType="end"/>
      </w:r>
      <w:bookmarkEnd w:id="498"/>
      <w:r w:rsidRPr="004D1232">
        <w:rPr>
          <w:rFonts w:eastAsia="Times New Roman"/>
          <w:bCs w:val="0"/>
          <w:lang w:eastAsia="hu-HU"/>
        </w:rPr>
        <w:t xml:space="preserve"> A 4. § q) pontját a 2013: CCL. törvény 99. § (2) bekezdése iktatta be.</w:t>
      </w:r>
    </w:p>
    <w:bookmarkStart w:id="499" w:name="foot20"/>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"foot_20_place"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20</w:t>
      </w:r>
      <w:r w:rsidRPr="004D1232">
        <w:rPr>
          <w:rFonts w:eastAsia="Times New Roman"/>
          <w:bCs w:val="0"/>
          <w:lang w:eastAsia="hu-HU"/>
        </w:rPr>
        <w:fldChar w:fldCharType="end"/>
      </w:r>
      <w:bookmarkEnd w:id="499"/>
      <w:r w:rsidRPr="004D1232">
        <w:rPr>
          <w:rFonts w:eastAsia="Times New Roman"/>
          <w:bCs w:val="0"/>
          <w:lang w:eastAsia="hu-HU"/>
        </w:rPr>
        <w:t xml:space="preserve"> A 4. § r) pontját a 2013: CCL. törvény 99. § (2) bekezdése iktatta be.</w:t>
      </w:r>
    </w:p>
    <w:bookmarkStart w:id="500" w:name="foot21"/>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"foot_21_place"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21</w:t>
      </w:r>
      <w:r w:rsidRPr="004D1232">
        <w:rPr>
          <w:rFonts w:eastAsia="Times New Roman"/>
          <w:bCs w:val="0"/>
          <w:lang w:eastAsia="hu-HU"/>
        </w:rPr>
        <w:fldChar w:fldCharType="end"/>
      </w:r>
      <w:bookmarkEnd w:id="500"/>
      <w:r w:rsidRPr="004D1232">
        <w:rPr>
          <w:rFonts w:eastAsia="Times New Roman"/>
          <w:bCs w:val="0"/>
          <w:lang w:eastAsia="hu-HU"/>
        </w:rPr>
        <w:t xml:space="preserve"> A 4. § s) pontját a 2017: LXIV. törvény 1. §-a iktatta be.</w:t>
      </w:r>
    </w:p>
    <w:bookmarkStart w:id="501" w:name="foot22"/>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"foot_22_place"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22</w:t>
      </w:r>
      <w:r w:rsidRPr="004D1232">
        <w:rPr>
          <w:rFonts w:eastAsia="Times New Roman"/>
          <w:bCs w:val="0"/>
          <w:lang w:eastAsia="hu-HU"/>
        </w:rPr>
        <w:fldChar w:fldCharType="end"/>
      </w:r>
      <w:bookmarkEnd w:id="501"/>
      <w:r w:rsidRPr="004D1232">
        <w:rPr>
          <w:rFonts w:eastAsia="Times New Roman"/>
          <w:bCs w:val="0"/>
          <w:lang w:eastAsia="hu-HU"/>
        </w:rPr>
        <w:t xml:space="preserve"> Az 5. § (1) bekezdése a 2012: XVIII. törvény 34. § b) pontja szerint módosított szöveg.</w:t>
      </w:r>
    </w:p>
    <w:bookmarkStart w:id="502" w:name="foot23"/>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"foot_23_place"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23</w:t>
      </w:r>
      <w:r w:rsidRPr="004D1232">
        <w:rPr>
          <w:rFonts w:eastAsia="Times New Roman"/>
          <w:bCs w:val="0"/>
          <w:lang w:eastAsia="hu-HU"/>
        </w:rPr>
        <w:fldChar w:fldCharType="end"/>
      </w:r>
      <w:bookmarkEnd w:id="502"/>
      <w:r w:rsidRPr="004D1232">
        <w:rPr>
          <w:rFonts w:eastAsia="Times New Roman"/>
          <w:bCs w:val="0"/>
          <w:lang w:eastAsia="hu-HU"/>
        </w:rPr>
        <w:t xml:space="preserve"> Az 5. § (6) bekezdése a 2009: LVI. törvény 403. §-a szerint módosított szöveg. E módosító törvény 428. §-a alapján a rendelkezést a 2009. október 1. napját követően indult és megismételt eljárásokban kell alkalmazni.</w:t>
      </w:r>
    </w:p>
    <w:bookmarkStart w:id="503" w:name="foot24"/>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"foot_24_place"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24</w:t>
      </w:r>
      <w:r w:rsidRPr="004D1232">
        <w:rPr>
          <w:rFonts w:eastAsia="Times New Roman"/>
          <w:bCs w:val="0"/>
          <w:lang w:eastAsia="hu-HU"/>
        </w:rPr>
        <w:fldChar w:fldCharType="end"/>
      </w:r>
      <w:bookmarkEnd w:id="503"/>
      <w:r w:rsidRPr="004D1232">
        <w:rPr>
          <w:rFonts w:eastAsia="Times New Roman"/>
          <w:bCs w:val="0"/>
          <w:lang w:eastAsia="hu-HU"/>
        </w:rPr>
        <w:t xml:space="preserve"> Az 5. § (7) bekezdését a 2017: LXIV. törvény 35. § a) pontja hatályon kívül helyezte.</w:t>
      </w:r>
    </w:p>
    <w:bookmarkStart w:id="504" w:name="foot25"/>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"foot_25_place"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25</w:t>
      </w:r>
      <w:r w:rsidRPr="004D1232">
        <w:rPr>
          <w:rFonts w:eastAsia="Times New Roman"/>
          <w:bCs w:val="0"/>
          <w:lang w:eastAsia="hu-HU"/>
        </w:rPr>
        <w:fldChar w:fldCharType="end"/>
      </w:r>
      <w:bookmarkEnd w:id="504"/>
      <w:r w:rsidRPr="004D1232">
        <w:rPr>
          <w:rFonts w:eastAsia="Times New Roman"/>
          <w:bCs w:val="0"/>
          <w:lang w:eastAsia="hu-HU"/>
        </w:rPr>
        <w:t xml:space="preserve"> A 6. § (1) bekezdése a 2017: LXIV. törvény 35. § b) pontja szerint módosított szöveg.</w:t>
      </w:r>
    </w:p>
    <w:bookmarkStart w:id="505" w:name="foot26"/>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"foot_26_place"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26</w:t>
      </w:r>
      <w:r w:rsidRPr="004D1232">
        <w:rPr>
          <w:rFonts w:eastAsia="Times New Roman"/>
          <w:bCs w:val="0"/>
          <w:lang w:eastAsia="hu-HU"/>
        </w:rPr>
        <w:fldChar w:fldCharType="end"/>
      </w:r>
      <w:bookmarkEnd w:id="505"/>
      <w:r w:rsidRPr="004D1232">
        <w:rPr>
          <w:rFonts w:eastAsia="Times New Roman"/>
          <w:bCs w:val="0"/>
          <w:lang w:eastAsia="hu-HU"/>
        </w:rPr>
        <w:t xml:space="preserve"> A 6. § (6) bekezdését a 2012: XVIII. törvény 5. §-a iktatta be.</w:t>
      </w:r>
    </w:p>
    <w:bookmarkStart w:id="506" w:name="foot27"/>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"foot_27_place"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27</w:t>
      </w:r>
      <w:r w:rsidRPr="004D1232">
        <w:rPr>
          <w:rFonts w:eastAsia="Times New Roman"/>
          <w:bCs w:val="0"/>
          <w:lang w:eastAsia="hu-HU"/>
        </w:rPr>
        <w:fldChar w:fldCharType="end"/>
      </w:r>
      <w:bookmarkEnd w:id="506"/>
      <w:r w:rsidRPr="004D1232">
        <w:rPr>
          <w:rFonts w:eastAsia="Times New Roman"/>
          <w:bCs w:val="0"/>
          <w:lang w:eastAsia="hu-HU"/>
        </w:rPr>
        <w:t xml:space="preserve"> A 8/A. §-t a 2009: XXVIII. törvény 16. § (1) bekezdése iktatta be. E módosító törvény 17. § (1) bekezdése alapján a rendelkezést a 2009. május 15. napját követően indult eljárásokban kell alkalmazni.</w:t>
      </w:r>
    </w:p>
    <w:bookmarkStart w:id="507" w:name="foot28"/>
    <w:p w:rsidR="004D1232" w:rsidRPr="004D1232" w:rsidRDefault="004D1232" w:rsidP="004D1232">
      <w:pPr>
        <w:pBdr>
          <w:left w:val="single" w:sz="36" w:space="3" w:color="FF0000"/>
        </w:pBd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"foot_28_place"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28</w:t>
      </w:r>
      <w:r w:rsidRPr="004D1232">
        <w:rPr>
          <w:rFonts w:eastAsia="Times New Roman"/>
          <w:bCs w:val="0"/>
          <w:lang w:eastAsia="hu-HU"/>
        </w:rPr>
        <w:fldChar w:fldCharType="end"/>
      </w:r>
      <w:bookmarkEnd w:id="507"/>
      <w:r w:rsidRPr="004D1232">
        <w:rPr>
          <w:rFonts w:eastAsia="Times New Roman"/>
          <w:bCs w:val="0"/>
          <w:lang w:eastAsia="hu-HU"/>
        </w:rPr>
        <w:t xml:space="preserve"> A 8/A. § (4) bekezdését a 2012: XVIII. törvény 6. §-a iktatta be, nyitó szövegrésze a 2017: L. törvény 320. § a) pontja szerint módosított szöveg.</w:t>
      </w:r>
    </w:p>
    <w:bookmarkStart w:id="508" w:name="foot29"/>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"foot_29_place"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29</w:t>
      </w:r>
      <w:r w:rsidRPr="004D1232">
        <w:rPr>
          <w:rFonts w:eastAsia="Times New Roman"/>
          <w:bCs w:val="0"/>
          <w:lang w:eastAsia="hu-HU"/>
        </w:rPr>
        <w:fldChar w:fldCharType="end"/>
      </w:r>
      <w:bookmarkEnd w:id="508"/>
      <w:r w:rsidRPr="004D1232">
        <w:rPr>
          <w:rFonts w:eastAsia="Times New Roman"/>
          <w:bCs w:val="0"/>
          <w:lang w:eastAsia="hu-HU"/>
        </w:rPr>
        <w:t xml:space="preserve"> A 8/B. §-t a 2010: IX. törvény 1. §-a iktatta be. E módosító törvény 12. § (1) bekezdése alapján a rendelkezést 2010. március 12. napját követően indult közigazgatási eljárásokban kell alkalmazni.</w:t>
      </w:r>
    </w:p>
    <w:bookmarkStart w:id="509" w:name="foot30"/>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"foot_30_place"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30</w:t>
      </w:r>
      <w:r w:rsidRPr="004D1232">
        <w:rPr>
          <w:rFonts w:eastAsia="Times New Roman"/>
          <w:bCs w:val="0"/>
          <w:lang w:eastAsia="hu-HU"/>
        </w:rPr>
        <w:fldChar w:fldCharType="end"/>
      </w:r>
      <w:bookmarkEnd w:id="509"/>
      <w:r w:rsidRPr="004D1232">
        <w:rPr>
          <w:rFonts w:eastAsia="Times New Roman"/>
          <w:bCs w:val="0"/>
          <w:lang w:eastAsia="hu-HU"/>
        </w:rPr>
        <w:t xml:space="preserve"> A 8/B. § (1) bekezdése a 2011: CCI. törvény 329. §-a szerint módosított szöveg.</w:t>
      </w:r>
    </w:p>
    <w:bookmarkStart w:id="510" w:name="foot31"/>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"foot_31_place"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31</w:t>
      </w:r>
      <w:r w:rsidRPr="004D1232">
        <w:rPr>
          <w:rFonts w:eastAsia="Times New Roman"/>
          <w:bCs w:val="0"/>
          <w:lang w:eastAsia="hu-HU"/>
        </w:rPr>
        <w:fldChar w:fldCharType="end"/>
      </w:r>
      <w:bookmarkEnd w:id="510"/>
      <w:r w:rsidRPr="004D1232">
        <w:rPr>
          <w:rFonts w:eastAsia="Times New Roman"/>
          <w:bCs w:val="0"/>
          <w:lang w:eastAsia="hu-HU"/>
        </w:rPr>
        <w:t xml:space="preserve"> A 10. § (2)–(4) bekezdését a 2015: XLVI. törvény 15. § a) pontja hatályon kívül helyezte.</w:t>
      </w:r>
    </w:p>
    <w:bookmarkStart w:id="511" w:name="foot32"/>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"foot_32_place"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32</w:t>
      </w:r>
      <w:r w:rsidRPr="004D1232">
        <w:rPr>
          <w:rFonts w:eastAsia="Times New Roman"/>
          <w:bCs w:val="0"/>
          <w:lang w:eastAsia="hu-HU"/>
        </w:rPr>
        <w:fldChar w:fldCharType="end"/>
      </w:r>
      <w:bookmarkEnd w:id="511"/>
      <w:r w:rsidRPr="004D1232">
        <w:rPr>
          <w:rFonts w:eastAsia="Times New Roman"/>
          <w:bCs w:val="0"/>
          <w:lang w:eastAsia="hu-HU"/>
        </w:rPr>
        <w:t xml:space="preserve"> A 10. § (5) bekezdése a 2015: XLVI. törvény 1. §-ával megállapított szöveg.</w:t>
      </w:r>
    </w:p>
    <w:bookmarkStart w:id="512" w:name="foot33"/>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"foot_33_place"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33</w:t>
      </w:r>
      <w:r w:rsidRPr="004D1232">
        <w:rPr>
          <w:rFonts w:eastAsia="Times New Roman"/>
          <w:bCs w:val="0"/>
          <w:lang w:eastAsia="hu-HU"/>
        </w:rPr>
        <w:fldChar w:fldCharType="end"/>
      </w:r>
      <w:bookmarkEnd w:id="512"/>
      <w:r w:rsidRPr="004D1232">
        <w:rPr>
          <w:rFonts w:eastAsia="Times New Roman"/>
          <w:bCs w:val="0"/>
          <w:lang w:eastAsia="hu-HU"/>
        </w:rPr>
        <w:t xml:space="preserve"> A 10/A. §-t a 2009: XXVIII. törvény 16. § (2) bekezdése iktatta be. E módosító törvény 17. § (1) bekezdése alapján a rendelkezést a 2009. május 15. napját követően indult eljárásokban kell alkalmazni.</w:t>
      </w:r>
    </w:p>
    <w:bookmarkStart w:id="513" w:name="foot34"/>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"foot_34_place"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34</w:t>
      </w:r>
      <w:r w:rsidRPr="004D1232">
        <w:rPr>
          <w:rFonts w:eastAsia="Times New Roman"/>
          <w:bCs w:val="0"/>
          <w:lang w:eastAsia="hu-HU"/>
        </w:rPr>
        <w:fldChar w:fldCharType="end"/>
      </w:r>
      <w:bookmarkEnd w:id="513"/>
      <w:r w:rsidRPr="004D1232">
        <w:rPr>
          <w:rFonts w:eastAsia="Times New Roman"/>
          <w:bCs w:val="0"/>
          <w:lang w:eastAsia="hu-HU"/>
        </w:rPr>
        <w:t xml:space="preserve"> A 12. § (1) bekezdése a 2013: CCL. törvény 100. §-ával megállapított szöveg.</w:t>
      </w:r>
    </w:p>
    <w:bookmarkStart w:id="514" w:name="foot35"/>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"foot_35_place"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35</w:t>
      </w:r>
      <w:r w:rsidRPr="004D1232">
        <w:rPr>
          <w:rFonts w:eastAsia="Times New Roman"/>
          <w:bCs w:val="0"/>
          <w:lang w:eastAsia="hu-HU"/>
        </w:rPr>
        <w:fldChar w:fldCharType="end"/>
      </w:r>
      <w:bookmarkEnd w:id="514"/>
      <w:r w:rsidRPr="004D1232">
        <w:rPr>
          <w:rFonts w:eastAsia="Times New Roman"/>
          <w:bCs w:val="0"/>
          <w:lang w:eastAsia="hu-HU"/>
        </w:rPr>
        <w:t xml:space="preserve"> A 13. § (2) bekezdése a 2013: CCL. törvény 128. § c) pontja szerint módosított szöveg.</w:t>
      </w:r>
    </w:p>
    <w:bookmarkStart w:id="515" w:name="foot36"/>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"foot_36_place"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36</w:t>
      </w:r>
      <w:r w:rsidRPr="004D1232">
        <w:rPr>
          <w:rFonts w:eastAsia="Times New Roman"/>
          <w:bCs w:val="0"/>
          <w:lang w:eastAsia="hu-HU"/>
        </w:rPr>
        <w:fldChar w:fldCharType="end"/>
      </w:r>
      <w:bookmarkEnd w:id="515"/>
      <w:r w:rsidRPr="004D1232">
        <w:rPr>
          <w:rFonts w:eastAsia="Times New Roman"/>
          <w:bCs w:val="0"/>
          <w:lang w:eastAsia="hu-HU"/>
        </w:rPr>
        <w:t xml:space="preserve"> A 14. § (2a) bekezdését a 2013: CCL. törvény 101. § (1) bekezdése iktatta be.</w:t>
      </w:r>
    </w:p>
    <w:bookmarkStart w:id="516" w:name="foot37"/>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"foot_37_place"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37</w:t>
      </w:r>
      <w:r w:rsidRPr="004D1232">
        <w:rPr>
          <w:rFonts w:eastAsia="Times New Roman"/>
          <w:bCs w:val="0"/>
          <w:lang w:eastAsia="hu-HU"/>
        </w:rPr>
        <w:fldChar w:fldCharType="end"/>
      </w:r>
      <w:bookmarkEnd w:id="516"/>
      <w:r w:rsidRPr="004D1232">
        <w:rPr>
          <w:rFonts w:eastAsia="Times New Roman"/>
          <w:bCs w:val="0"/>
          <w:lang w:eastAsia="hu-HU"/>
        </w:rPr>
        <w:t xml:space="preserve"> A 14. § (3) bekezdése a 2013: CCL. törvény 128. § d) pontja szerint módosított szöveg.</w:t>
      </w:r>
    </w:p>
    <w:bookmarkStart w:id="517" w:name="foot38"/>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"foot_38_place"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38</w:t>
      </w:r>
      <w:r w:rsidRPr="004D1232">
        <w:rPr>
          <w:rFonts w:eastAsia="Times New Roman"/>
          <w:bCs w:val="0"/>
          <w:lang w:eastAsia="hu-HU"/>
        </w:rPr>
        <w:fldChar w:fldCharType="end"/>
      </w:r>
      <w:bookmarkEnd w:id="517"/>
      <w:r w:rsidRPr="004D1232">
        <w:rPr>
          <w:rFonts w:eastAsia="Times New Roman"/>
          <w:bCs w:val="0"/>
          <w:lang w:eastAsia="hu-HU"/>
        </w:rPr>
        <w:t xml:space="preserve"> A 14. § (4) bekezdése a 2015: XLVI. törvény 14. § a) és b) pontja szerint módosított szöveg.</w:t>
      </w:r>
    </w:p>
    <w:bookmarkStart w:id="518" w:name="foot39"/>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lastRenderedPageBreak/>
        <w:fldChar w:fldCharType="begin"/>
      </w:r>
      <w:r w:rsidRPr="004D1232">
        <w:rPr>
          <w:rFonts w:eastAsia="Times New Roman"/>
          <w:bCs w:val="0"/>
          <w:lang w:eastAsia="hu-HU"/>
        </w:rPr>
        <w:instrText xml:space="preserve"> HYPERLINK "http://njt.hu/cgi_bin/njt_doc.cgi?docid=117799.338705" \l "foot_39_place"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39</w:t>
      </w:r>
      <w:r w:rsidRPr="004D1232">
        <w:rPr>
          <w:rFonts w:eastAsia="Times New Roman"/>
          <w:bCs w:val="0"/>
          <w:lang w:eastAsia="hu-HU"/>
        </w:rPr>
        <w:fldChar w:fldCharType="end"/>
      </w:r>
      <w:bookmarkEnd w:id="518"/>
      <w:r w:rsidRPr="004D1232">
        <w:rPr>
          <w:rFonts w:eastAsia="Times New Roman"/>
          <w:bCs w:val="0"/>
          <w:lang w:eastAsia="hu-HU"/>
        </w:rPr>
        <w:t xml:space="preserve"> A 14. § (6) bekezdését a 2015: XLVI. törvény 15. § b) pontja hatályon kívül helyezte.</w:t>
      </w:r>
    </w:p>
    <w:bookmarkStart w:id="519" w:name="foot40"/>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"foot_40_place"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40</w:t>
      </w:r>
      <w:r w:rsidRPr="004D1232">
        <w:rPr>
          <w:rFonts w:eastAsia="Times New Roman"/>
          <w:bCs w:val="0"/>
          <w:lang w:eastAsia="hu-HU"/>
        </w:rPr>
        <w:fldChar w:fldCharType="end"/>
      </w:r>
      <w:bookmarkEnd w:id="519"/>
      <w:r w:rsidRPr="004D1232">
        <w:rPr>
          <w:rFonts w:eastAsia="Times New Roman"/>
          <w:bCs w:val="0"/>
          <w:lang w:eastAsia="hu-HU"/>
        </w:rPr>
        <w:t xml:space="preserve"> A 14. § (10) bekezdését a 2013: CCL. törvény 101. § (2) bekezdése iktatta be.</w:t>
      </w:r>
    </w:p>
    <w:bookmarkStart w:id="520" w:name="foot41"/>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"foot_41_place"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41</w:t>
      </w:r>
      <w:r w:rsidRPr="004D1232">
        <w:rPr>
          <w:rFonts w:eastAsia="Times New Roman"/>
          <w:bCs w:val="0"/>
          <w:lang w:eastAsia="hu-HU"/>
        </w:rPr>
        <w:fldChar w:fldCharType="end"/>
      </w:r>
      <w:bookmarkEnd w:id="520"/>
      <w:r w:rsidRPr="004D1232">
        <w:rPr>
          <w:rFonts w:eastAsia="Times New Roman"/>
          <w:bCs w:val="0"/>
          <w:lang w:eastAsia="hu-HU"/>
        </w:rPr>
        <w:t xml:space="preserve"> A 14. § (11) bekezdését a 2013: CCL. törvény 101. § (2) bekezdése iktatta be.</w:t>
      </w:r>
    </w:p>
    <w:bookmarkStart w:id="521" w:name="foot42"/>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"foot_42_place"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42</w:t>
      </w:r>
      <w:r w:rsidRPr="004D1232">
        <w:rPr>
          <w:rFonts w:eastAsia="Times New Roman"/>
          <w:bCs w:val="0"/>
          <w:lang w:eastAsia="hu-HU"/>
        </w:rPr>
        <w:fldChar w:fldCharType="end"/>
      </w:r>
      <w:bookmarkEnd w:id="521"/>
      <w:r w:rsidRPr="004D1232">
        <w:rPr>
          <w:rFonts w:eastAsia="Times New Roman"/>
          <w:bCs w:val="0"/>
          <w:lang w:eastAsia="hu-HU"/>
        </w:rPr>
        <w:t xml:space="preserve"> A 14/A. §-t a 2012: XVIII. törvény 7. §-a iktatta be.</w:t>
      </w:r>
    </w:p>
    <w:bookmarkStart w:id="522" w:name="foot43"/>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"foot_43_place"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43</w:t>
      </w:r>
      <w:r w:rsidRPr="004D1232">
        <w:rPr>
          <w:rFonts w:eastAsia="Times New Roman"/>
          <w:bCs w:val="0"/>
          <w:lang w:eastAsia="hu-HU"/>
        </w:rPr>
        <w:fldChar w:fldCharType="end"/>
      </w:r>
      <w:bookmarkEnd w:id="522"/>
      <w:r w:rsidRPr="004D1232">
        <w:rPr>
          <w:rFonts w:eastAsia="Times New Roman"/>
          <w:bCs w:val="0"/>
          <w:lang w:eastAsia="hu-HU"/>
        </w:rPr>
        <w:t xml:space="preserve"> A 14/A. § (2) bekezdése a 2013: CCL. törvény 102. § (1) bekezdésével megállapított szöveg.</w:t>
      </w:r>
    </w:p>
    <w:bookmarkStart w:id="523" w:name="foot44"/>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"foot_44_place"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44</w:t>
      </w:r>
      <w:r w:rsidRPr="004D1232">
        <w:rPr>
          <w:rFonts w:eastAsia="Times New Roman"/>
          <w:bCs w:val="0"/>
          <w:lang w:eastAsia="hu-HU"/>
        </w:rPr>
        <w:fldChar w:fldCharType="end"/>
      </w:r>
      <w:bookmarkEnd w:id="523"/>
      <w:r w:rsidRPr="004D1232">
        <w:rPr>
          <w:rFonts w:eastAsia="Times New Roman"/>
          <w:bCs w:val="0"/>
          <w:lang w:eastAsia="hu-HU"/>
        </w:rPr>
        <w:t xml:space="preserve"> A 14/A. § (3) bekezdését a 2013: CCL. törvény 102. § (2) bekezdése iktatta be.</w:t>
      </w:r>
    </w:p>
    <w:bookmarkStart w:id="524" w:name="foot45"/>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"foot_45_place"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45</w:t>
      </w:r>
      <w:r w:rsidRPr="004D1232">
        <w:rPr>
          <w:rFonts w:eastAsia="Times New Roman"/>
          <w:bCs w:val="0"/>
          <w:lang w:eastAsia="hu-HU"/>
        </w:rPr>
        <w:fldChar w:fldCharType="end"/>
      </w:r>
      <w:bookmarkEnd w:id="524"/>
      <w:r w:rsidRPr="004D1232">
        <w:rPr>
          <w:rFonts w:eastAsia="Times New Roman"/>
          <w:bCs w:val="0"/>
          <w:lang w:eastAsia="hu-HU"/>
        </w:rPr>
        <w:t xml:space="preserve"> A 14/A. § (4) bekezdését a 2013: CCL. törvény 102. § (3) bekezdése iktatta be.</w:t>
      </w:r>
    </w:p>
    <w:bookmarkStart w:id="525" w:name="foot46"/>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"foot_46_place"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46</w:t>
      </w:r>
      <w:r w:rsidRPr="004D1232">
        <w:rPr>
          <w:rFonts w:eastAsia="Times New Roman"/>
          <w:bCs w:val="0"/>
          <w:lang w:eastAsia="hu-HU"/>
        </w:rPr>
        <w:fldChar w:fldCharType="end"/>
      </w:r>
      <w:bookmarkEnd w:id="525"/>
      <w:r w:rsidRPr="004D1232">
        <w:rPr>
          <w:rFonts w:eastAsia="Times New Roman"/>
          <w:bCs w:val="0"/>
          <w:lang w:eastAsia="hu-HU"/>
        </w:rPr>
        <w:t xml:space="preserve"> A 15. § (2) bekezdése a 2013: CCL. törvény 103. § (1) bekezdésével megállapított szöveg.</w:t>
      </w:r>
    </w:p>
    <w:bookmarkStart w:id="526" w:name="foot47"/>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"foot_47_place"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47</w:t>
      </w:r>
      <w:r w:rsidRPr="004D1232">
        <w:rPr>
          <w:rFonts w:eastAsia="Times New Roman"/>
          <w:bCs w:val="0"/>
          <w:lang w:eastAsia="hu-HU"/>
        </w:rPr>
        <w:fldChar w:fldCharType="end"/>
      </w:r>
      <w:bookmarkEnd w:id="526"/>
      <w:r w:rsidRPr="004D1232">
        <w:rPr>
          <w:rFonts w:eastAsia="Times New Roman"/>
          <w:bCs w:val="0"/>
          <w:lang w:eastAsia="hu-HU"/>
        </w:rPr>
        <w:t xml:space="preserve"> A 15. § (5) bekezdése a 2013: CCL. törvény 103. § (2) bekezdésével megállapított szöveg.</w:t>
      </w:r>
    </w:p>
    <w:bookmarkStart w:id="527" w:name="foot48"/>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"foot_48_place"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48</w:t>
      </w:r>
      <w:r w:rsidRPr="004D1232">
        <w:rPr>
          <w:rFonts w:eastAsia="Times New Roman"/>
          <w:bCs w:val="0"/>
          <w:lang w:eastAsia="hu-HU"/>
        </w:rPr>
        <w:fldChar w:fldCharType="end"/>
      </w:r>
      <w:bookmarkEnd w:id="527"/>
      <w:r w:rsidRPr="004D1232">
        <w:rPr>
          <w:rFonts w:eastAsia="Times New Roman"/>
          <w:bCs w:val="0"/>
          <w:lang w:eastAsia="hu-HU"/>
        </w:rPr>
        <w:t xml:space="preserve"> A 16. § (2) bekezdése a 2012: XVIII. törvény 8. §-ával megállapított szöveg.</w:t>
      </w:r>
    </w:p>
    <w:bookmarkStart w:id="528" w:name="foot49"/>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"foot_49_place"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49</w:t>
      </w:r>
      <w:r w:rsidRPr="004D1232">
        <w:rPr>
          <w:rFonts w:eastAsia="Times New Roman"/>
          <w:bCs w:val="0"/>
          <w:lang w:eastAsia="hu-HU"/>
        </w:rPr>
        <w:fldChar w:fldCharType="end"/>
      </w:r>
      <w:bookmarkEnd w:id="528"/>
      <w:r w:rsidRPr="004D1232">
        <w:rPr>
          <w:rFonts w:eastAsia="Times New Roman"/>
          <w:bCs w:val="0"/>
          <w:lang w:eastAsia="hu-HU"/>
        </w:rPr>
        <w:t xml:space="preserve"> A 16. § (2a) bekezdését a 2017: LXIV. törvény 2. §-a iktatta be.</w:t>
      </w:r>
    </w:p>
    <w:bookmarkStart w:id="529" w:name="foot50"/>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"foot_50_place"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50</w:t>
      </w:r>
      <w:r w:rsidRPr="004D1232">
        <w:rPr>
          <w:rFonts w:eastAsia="Times New Roman"/>
          <w:bCs w:val="0"/>
          <w:lang w:eastAsia="hu-HU"/>
        </w:rPr>
        <w:fldChar w:fldCharType="end"/>
      </w:r>
      <w:bookmarkEnd w:id="529"/>
      <w:r w:rsidRPr="004D1232">
        <w:rPr>
          <w:rFonts w:eastAsia="Times New Roman"/>
          <w:bCs w:val="0"/>
          <w:lang w:eastAsia="hu-HU"/>
        </w:rPr>
        <w:t xml:space="preserve"> A 16. § (3) bekezdését a 2010: IX. törvény 2. §-a iktatta be, szövege a 2011: CXII. törvény 83. § (25) bekezdése szerint módosított szöveg.</w:t>
      </w:r>
    </w:p>
    <w:bookmarkStart w:id="530" w:name="foot51"/>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"foot_51_place"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51</w:t>
      </w:r>
      <w:r w:rsidRPr="004D1232">
        <w:rPr>
          <w:rFonts w:eastAsia="Times New Roman"/>
          <w:bCs w:val="0"/>
          <w:lang w:eastAsia="hu-HU"/>
        </w:rPr>
        <w:fldChar w:fldCharType="end"/>
      </w:r>
      <w:bookmarkEnd w:id="530"/>
      <w:r w:rsidRPr="004D1232">
        <w:rPr>
          <w:rFonts w:eastAsia="Times New Roman"/>
          <w:bCs w:val="0"/>
          <w:lang w:eastAsia="hu-HU"/>
        </w:rPr>
        <w:t xml:space="preserve"> A 17. §-t megelőző alcím a 2017: LXIV. törvény 3. §-ával megállapított szöveg.</w:t>
      </w:r>
    </w:p>
    <w:bookmarkStart w:id="531" w:name="foot52"/>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"foot_52_place"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52</w:t>
      </w:r>
      <w:r w:rsidRPr="004D1232">
        <w:rPr>
          <w:rFonts w:eastAsia="Times New Roman"/>
          <w:bCs w:val="0"/>
          <w:lang w:eastAsia="hu-HU"/>
        </w:rPr>
        <w:fldChar w:fldCharType="end"/>
      </w:r>
      <w:bookmarkEnd w:id="531"/>
      <w:r w:rsidRPr="004D1232">
        <w:rPr>
          <w:rFonts w:eastAsia="Times New Roman"/>
          <w:bCs w:val="0"/>
          <w:lang w:eastAsia="hu-HU"/>
        </w:rPr>
        <w:t xml:space="preserve"> A 17. § (1) bekezdés c) pontja a 2013: CCL. törvény 128. § e) pontja szerint módosított szöveg.</w:t>
      </w:r>
    </w:p>
    <w:bookmarkStart w:id="532" w:name="foot53"/>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"foot_53_place"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53</w:t>
      </w:r>
      <w:r w:rsidRPr="004D1232">
        <w:rPr>
          <w:rFonts w:eastAsia="Times New Roman"/>
          <w:bCs w:val="0"/>
          <w:lang w:eastAsia="hu-HU"/>
        </w:rPr>
        <w:fldChar w:fldCharType="end"/>
      </w:r>
      <w:bookmarkEnd w:id="532"/>
      <w:r w:rsidRPr="004D1232">
        <w:rPr>
          <w:rFonts w:eastAsia="Times New Roman"/>
          <w:bCs w:val="0"/>
          <w:lang w:eastAsia="hu-HU"/>
        </w:rPr>
        <w:t xml:space="preserve"> A 17. § (3) bekezdés b) pontja a 2013: CCXII. törvény 139. § d) pontja szerint módosított szöveg.</w:t>
      </w:r>
    </w:p>
    <w:bookmarkStart w:id="533" w:name="foot54"/>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"foot_54_place"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54</w:t>
      </w:r>
      <w:r w:rsidRPr="004D1232">
        <w:rPr>
          <w:rFonts w:eastAsia="Times New Roman"/>
          <w:bCs w:val="0"/>
          <w:lang w:eastAsia="hu-HU"/>
        </w:rPr>
        <w:fldChar w:fldCharType="end"/>
      </w:r>
      <w:bookmarkEnd w:id="533"/>
      <w:r w:rsidRPr="004D1232">
        <w:rPr>
          <w:rFonts w:eastAsia="Times New Roman"/>
          <w:bCs w:val="0"/>
          <w:lang w:eastAsia="hu-HU"/>
        </w:rPr>
        <w:t xml:space="preserve"> A 17. § (5) bekezdése a 2017: LXIV. törvény 4. §-ával megállapított szöveg.</w:t>
      </w:r>
    </w:p>
    <w:bookmarkStart w:id="534" w:name="foot55"/>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"foot_55_place"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55</w:t>
      </w:r>
      <w:r w:rsidRPr="004D1232">
        <w:rPr>
          <w:rFonts w:eastAsia="Times New Roman"/>
          <w:bCs w:val="0"/>
          <w:lang w:eastAsia="hu-HU"/>
        </w:rPr>
        <w:fldChar w:fldCharType="end"/>
      </w:r>
      <w:bookmarkEnd w:id="534"/>
      <w:r w:rsidRPr="004D1232">
        <w:rPr>
          <w:rFonts w:eastAsia="Times New Roman"/>
          <w:bCs w:val="0"/>
          <w:lang w:eastAsia="hu-HU"/>
        </w:rPr>
        <w:t xml:space="preserve"> A 17. § (6) bekezdését a 2017: LXIV. törvény 35. § c) pontja hatályon kívül helyezte.</w:t>
      </w:r>
    </w:p>
    <w:bookmarkStart w:id="535" w:name="foot56"/>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"foot_56_place"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56</w:t>
      </w:r>
      <w:r w:rsidRPr="004D1232">
        <w:rPr>
          <w:rFonts w:eastAsia="Times New Roman"/>
          <w:bCs w:val="0"/>
          <w:lang w:eastAsia="hu-HU"/>
        </w:rPr>
        <w:fldChar w:fldCharType="end"/>
      </w:r>
      <w:bookmarkEnd w:id="535"/>
      <w:r w:rsidRPr="004D1232">
        <w:rPr>
          <w:rFonts w:eastAsia="Times New Roman"/>
          <w:bCs w:val="0"/>
          <w:lang w:eastAsia="hu-HU"/>
        </w:rPr>
        <w:t xml:space="preserve"> A 17. § (8) bekezdését a 2013: CCL. törvény 104. §-a iktatta be.</w:t>
      </w:r>
    </w:p>
    <w:bookmarkStart w:id="536" w:name="foot57"/>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"foot_57_place"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57</w:t>
      </w:r>
      <w:r w:rsidRPr="004D1232">
        <w:rPr>
          <w:rFonts w:eastAsia="Times New Roman"/>
          <w:bCs w:val="0"/>
          <w:lang w:eastAsia="hu-HU"/>
        </w:rPr>
        <w:fldChar w:fldCharType="end"/>
      </w:r>
      <w:bookmarkEnd w:id="536"/>
      <w:r w:rsidRPr="004D1232">
        <w:rPr>
          <w:rFonts w:eastAsia="Times New Roman"/>
          <w:bCs w:val="0"/>
          <w:lang w:eastAsia="hu-HU"/>
        </w:rPr>
        <w:t xml:space="preserve"> A 17/A. §-t a 2017: LXIV. törvény 5. §-a iktatta be.</w:t>
      </w:r>
    </w:p>
    <w:bookmarkStart w:id="537" w:name="foot58"/>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"foot_58_place"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58</w:t>
      </w:r>
      <w:r w:rsidRPr="004D1232">
        <w:rPr>
          <w:rFonts w:eastAsia="Times New Roman"/>
          <w:bCs w:val="0"/>
          <w:lang w:eastAsia="hu-HU"/>
        </w:rPr>
        <w:fldChar w:fldCharType="end"/>
      </w:r>
      <w:bookmarkEnd w:id="537"/>
      <w:r w:rsidRPr="004D1232">
        <w:rPr>
          <w:rFonts w:eastAsia="Times New Roman"/>
          <w:bCs w:val="0"/>
          <w:lang w:eastAsia="hu-HU"/>
        </w:rPr>
        <w:t xml:space="preserve"> A 17/B. §-t a 2017: LXIV. törvény 5. §-a iktatta be.</w:t>
      </w:r>
    </w:p>
    <w:bookmarkStart w:id="538" w:name="foot59"/>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"foot_59_place"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59</w:t>
      </w:r>
      <w:r w:rsidRPr="004D1232">
        <w:rPr>
          <w:rFonts w:eastAsia="Times New Roman"/>
          <w:bCs w:val="0"/>
          <w:lang w:eastAsia="hu-HU"/>
        </w:rPr>
        <w:fldChar w:fldCharType="end"/>
      </w:r>
      <w:bookmarkEnd w:id="538"/>
      <w:r w:rsidRPr="004D1232">
        <w:rPr>
          <w:rFonts w:eastAsia="Times New Roman"/>
          <w:bCs w:val="0"/>
          <w:lang w:eastAsia="hu-HU"/>
        </w:rPr>
        <w:t xml:space="preserve"> A 17/C. §-t megelőző alcímet a 2017: LXIV. törvény 6. §-a iktatta be.</w:t>
      </w:r>
    </w:p>
    <w:bookmarkStart w:id="539" w:name="foot60"/>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"foot_60_place"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60</w:t>
      </w:r>
      <w:r w:rsidRPr="004D1232">
        <w:rPr>
          <w:rFonts w:eastAsia="Times New Roman"/>
          <w:bCs w:val="0"/>
          <w:lang w:eastAsia="hu-HU"/>
        </w:rPr>
        <w:fldChar w:fldCharType="end"/>
      </w:r>
      <w:bookmarkEnd w:id="539"/>
      <w:r w:rsidRPr="004D1232">
        <w:rPr>
          <w:rFonts w:eastAsia="Times New Roman"/>
          <w:bCs w:val="0"/>
          <w:lang w:eastAsia="hu-HU"/>
        </w:rPr>
        <w:t xml:space="preserve"> A 17/C. §-t a 2017: LXIV. törvény 6. §-a iktatta be.</w:t>
      </w:r>
    </w:p>
    <w:bookmarkStart w:id="540" w:name="foot61"/>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"foot_61_place"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61</w:t>
      </w:r>
      <w:r w:rsidRPr="004D1232">
        <w:rPr>
          <w:rFonts w:eastAsia="Times New Roman"/>
          <w:bCs w:val="0"/>
          <w:lang w:eastAsia="hu-HU"/>
        </w:rPr>
        <w:fldChar w:fldCharType="end"/>
      </w:r>
      <w:bookmarkEnd w:id="540"/>
      <w:r w:rsidRPr="004D1232">
        <w:rPr>
          <w:rFonts w:eastAsia="Times New Roman"/>
          <w:bCs w:val="0"/>
          <w:lang w:eastAsia="hu-HU"/>
        </w:rPr>
        <w:t xml:space="preserve"> A 18. § (1) bekezdés b) pontja a 2012: CXXVII. törvény 52. § (3) bekezdés a) pontja szerint módosított szöveg.</w:t>
      </w:r>
    </w:p>
    <w:bookmarkStart w:id="541" w:name="foot62"/>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lastRenderedPageBreak/>
        <w:fldChar w:fldCharType="begin"/>
      </w:r>
      <w:r w:rsidRPr="004D1232">
        <w:rPr>
          <w:rFonts w:eastAsia="Times New Roman"/>
          <w:bCs w:val="0"/>
          <w:lang w:eastAsia="hu-HU"/>
        </w:rPr>
        <w:instrText xml:space="preserve"> HYPERLINK "http://njt.hu/cgi_bin/njt_doc.cgi?docid=117799.338705" \l "foot_62_place"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62</w:t>
      </w:r>
      <w:r w:rsidRPr="004D1232">
        <w:rPr>
          <w:rFonts w:eastAsia="Times New Roman"/>
          <w:bCs w:val="0"/>
          <w:lang w:eastAsia="hu-HU"/>
        </w:rPr>
        <w:fldChar w:fldCharType="end"/>
      </w:r>
      <w:bookmarkEnd w:id="541"/>
      <w:r w:rsidRPr="004D1232">
        <w:rPr>
          <w:rFonts w:eastAsia="Times New Roman"/>
          <w:bCs w:val="0"/>
          <w:lang w:eastAsia="hu-HU"/>
        </w:rPr>
        <w:t xml:space="preserve"> A 18. § (1) bekezdés c) pontja a 2012: CXXVII. törvény 52. § (3) bekezdés b) pontja szerint módosított szöveg.</w:t>
      </w:r>
    </w:p>
    <w:bookmarkStart w:id="542" w:name="foot63"/>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"foot_63_place"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63</w:t>
      </w:r>
      <w:r w:rsidRPr="004D1232">
        <w:rPr>
          <w:rFonts w:eastAsia="Times New Roman"/>
          <w:bCs w:val="0"/>
          <w:lang w:eastAsia="hu-HU"/>
        </w:rPr>
        <w:fldChar w:fldCharType="end"/>
      </w:r>
      <w:bookmarkEnd w:id="542"/>
      <w:r w:rsidRPr="004D1232">
        <w:rPr>
          <w:rFonts w:eastAsia="Times New Roman"/>
          <w:bCs w:val="0"/>
          <w:lang w:eastAsia="hu-HU"/>
        </w:rPr>
        <w:t xml:space="preserve"> A 18. § (1) bekezdés f) pontja a 2012: CXXVII. törvény 52. § (3) bekezdés b) és c) pontja szerint módosított szöveg.</w:t>
      </w:r>
    </w:p>
    <w:bookmarkStart w:id="543" w:name="foot64"/>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"foot_64_place"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64</w:t>
      </w:r>
      <w:r w:rsidRPr="004D1232">
        <w:rPr>
          <w:rFonts w:eastAsia="Times New Roman"/>
          <w:bCs w:val="0"/>
          <w:lang w:eastAsia="hu-HU"/>
        </w:rPr>
        <w:fldChar w:fldCharType="end"/>
      </w:r>
      <w:bookmarkEnd w:id="543"/>
      <w:r w:rsidRPr="004D1232">
        <w:rPr>
          <w:rFonts w:eastAsia="Times New Roman"/>
          <w:bCs w:val="0"/>
          <w:lang w:eastAsia="hu-HU"/>
        </w:rPr>
        <w:t xml:space="preserve"> A 18. § (1) bekezdés h) pontja a 2012: CXXVII. törvény 52. § (3) bekezdés c) pontja szerint módosított szöveg.</w:t>
      </w:r>
    </w:p>
    <w:bookmarkStart w:id="544" w:name="foot65"/>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"foot_65_place"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65</w:t>
      </w:r>
      <w:r w:rsidRPr="004D1232">
        <w:rPr>
          <w:rFonts w:eastAsia="Times New Roman"/>
          <w:bCs w:val="0"/>
          <w:lang w:eastAsia="hu-HU"/>
        </w:rPr>
        <w:fldChar w:fldCharType="end"/>
      </w:r>
      <w:bookmarkEnd w:id="544"/>
      <w:r w:rsidRPr="004D1232">
        <w:rPr>
          <w:rFonts w:eastAsia="Times New Roman"/>
          <w:bCs w:val="0"/>
          <w:lang w:eastAsia="hu-HU"/>
        </w:rPr>
        <w:t xml:space="preserve"> A 18. § (1) bekezdés i) pontja a 2012: CXXVII. törvény 52. § (3) bekezdés d) pontja szerint módosított szöveg.</w:t>
      </w:r>
    </w:p>
    <w:bookmarkStart w:id="545" w:name="foot66"/>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"foot_66_place"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66</w:t>
      </w:r>
      <w:r w:rsidRPr="004D1232">
        <w:rPr>
          <w:rFonts w:eastAsia="Times New Roman"/>
          <w:bCs w:val="0"/>
          <w:lang w:eastAsia="hu-HU"/>
        </w:rPr>
        <w:fldChar w:fldCharType="end"/>
      </w:r>
      <w:bookmarkEnd w:id="545"/>
      <w:r w:rsidRPr="004D1232">
        <w:rPr>
          <w:rFonts w:eastAsia="Times New Roman"/>
          <w:bCs w:val="0"/>
          <w:lang w:eastAsia="hu-HU"/>
        </w:rPr>
        <w:t xml:space="preserve"> A 18. § (5a) bekezdését a 2017: LXIV. törvény 7. § (1) bekezdése iktatta be.</w:t>
      </w:r>
    </w:p>
    <w:bookmarkStart w:id="546" w:name="foot67"/>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"foot_67_place"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67</w:t>
      </w:r>
      <w:r w:rsidRPr="004D1232">
        <w:rPr>
          <w:rFonts w:eastAsia="Times New Roman"/>
          <w:bCs w:val="0"/>
          <w:lang w:eastAsia="hu-HU"/>
        </w:rPr>
        <w:fldChar w:fldCharType="end"/>
      </w:r>
      <w:bookmarkEnd w:id="546"/>
      <w:r w:rsidRPr="004D1232">
        <w:rPr>
          <w:rFonts w:eastAsia="Times New Roman"/>
          <w:bCs w:val="0"/>
          <w:lang w:eastAsia="hu-HU"/>
        </w:rPr>
        <w:t xml:space="preserve"> A 19. § (2) bekezdés a) pontja a 2013: CXXVIII. törvény 23. §-a szerint módosított szöveg.</w:t>
      </w:r>
    </w:p>
    <w:bookmarkStart w:id="547" w:name="foot68"/>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"foot_68_place"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68</w:t>
      </w:r>
      <w:r w:rsidRPr="004D1232">
        <w:rPr>
          <w:rFonts w:eastAsia="Times New Roman"/>
          <w:bCs w:val="0"/>
          <w:lang w:eastAsia="hu-HU"/>
        </w:rPr>
        <w:fldChar w:fldCharType="end"/>
      </w:r>
      <w:bookmarkEnd w:id="547"/>
      <w:r w:rsidRPr="004D1232">
        <w:rPr>
          <w:rFonts w:eastAsia="Times New Roman"/>
          <w:bCs w:val="0"/>
          <w:lang w:eastAsia="hu-HU"/>
        </w:rPr>
        <w:t xml:space="preserve"> A 19. § (2) bekezdés b) pontja a 2013: CXXVIII. törvény 23. §-a szerint módosított szöveg.</w:t>
      </w:r>
    </w:p>
    <w:bookmarkStart w:id="548" w:name="foot69"/>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"foot_69_place"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69</w:t>
      </w:r>
      <w:r w:rsidRPr="004D1232">
        <w:rPr>
          <w:rFonts w:eastAsia="Times New Roman"/>
          <w:bCs w:val="0"/>
          <w:lang w:eastAsia="hu-HU"/>
        </w:rPr>
        <w:fldChar w:fldCharType="end"/>
      </w:r>
      <w:bookmarkEnd w:id="548"/>
      <w:r w:rsidRPr="004D1232">
        <w:rPr>
          <w:rFonts w:eastAsia="Times New Roman"/>
          <w:bCs w:val="0"/>
          <w:lang w:eastAsia="hu-HU"/>
        </w:rPr>
        <w:t xml:space="preserve"> A 20. § (1) bekezdése a 2012: CXXVII. törvény 52. § (3) bekezdés e) pontja szerint módosított szöveg.</w:t>
      </w:r>
    </w:p>
    <w:bookmarkStart w:id="549" w:name="foot70"/>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"foot_70_place"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70</w:t>
      </w:r>
      <w:r w:rsidRPr="004D1232">
        <w:rPr>
          <w:rFonts w:eastAsia="Times New Roman"/>
          <w:bCs w:val="0"/>
          <w:lang w:eastAsia="hu-HU"/>
        </w:rPr>
        <w:fldChar w:fldCharType="end"/>
      </w:r>
      <w:bookmarkEnd w:id="549"/>
      <w:r w:rsidRPr="004D1232">
        <w:rPr>
          <w:rFonts w:eastAsia="Times New Roman"/>
          <w:bCs w:val="0"/>
          <w:lang w:eastAsia="hu-HU"/>
        </w:rPr>
        <w:t xml:space="preserve"> A 20. § (2) bekezdése a 2012: CXXVII. törvény 52. § (3) bekezdés f) pontja szerint módosított szöveg.</w:t>
      </w:r>
    </w:p>
    <w:bookmarkStart w:id="550" w:name="foot71"/>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"foot_71_place"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71</w:t>
      </w:r>
      <w:r w:rsidRPr="004D1232">
        <w:rPr>
          <w:rFonts w:eastAsia="Times New Roman"/>
          <w:bCs w:val="0"/>
          <w:lang w:eastAsia="hu-HU"/>
        </w:rPr>
        <w:fldChar w:fldCharType="end"/>
      </w:r>
      <w:bookmarkEnd w:id="550"/>
      <w:r w:rsidRPr="004D1232">
        <w:rPr>
          <w:rFonts w:eastAsia="Times New Roman"/>
          <w:bCs w:val="0"/>
          <w:lang w:eastAsia="hu-HU"/>
        </w:rPr>
        <w:t xml:space="preserve"> A 20. § (3) bekezdése a 2012: CXXVII. törvény 52. § (3) bekezdés f) pontja szerint módosított szöveg.</w:t>
      </w:r>
    </w:p>
    <w:bookmarkStart w:id="551" w:name="foot72"/>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"foot_72_place"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72</w:t>
      </w:r>
      <w:r w:rsidRPr="004D1232">
        <w:rPr>
          <w:rFonts w:eastAsia="Times New Roman"/>
          <w:bCs w:val="0"/>
          <w:lang w:eastAsia="hu-HU"/>
        </w:rPr>
        <w:fldChar w:fldCharType="end"/>
      </w:r>
      <w:bookmarkEnd w:id="551"/>
      <w:r w:rsidRPr="004D1232">
        <w:rPr>
          <w:rFonts w:eastAsia="Times New Roman"/>
          <w:bCs w:val="0"/>
          <w:lang w:eastAsia="hu-HU"/>
        </w:rPr>
        <w:t xml:space="preserve"> A 20. § (3a) bekezdését a 2017: LXIV. törvény 8. §-a iktatta be.</w:t>
      </w:r>
    </w:p>
    <w:bookmarkStart w:id="552" w:name="foot73"/>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"foot_73_place"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73</w:t>
      </w:r>
      <w:r w:rsidRPr="004D1232">
        <w:rPr>
          <w:rFonts w:eastAsia="Times New Roman"/>
          <w:bCs w:val="0"/>
          <w:lang w:eastAsia="hu-HU"/>
        </w:rPr>
        <w:fldChar w:fldCharType="end"/>
      </w:r>
      <w:bookmarkEnd w:id="552"/>
      <w:r w:rsidRPr="004D1232">
        <w:rPr>
          <w:rFonts w:eastAsia="Times New Roman"/>
          <w:bCs w:val="0"/>
          <w:lang w:eastAsia="hu-HU"/>
        </w:rPr>
        <w:t xml:space="preserve"> A 22. § (1) bekezdés a) pontja a 2015: XLVI. törvény 2. §-ával megállapított szöveg.</w:t>
      </w:r>
    </w:p>
    <w:bookmarkStart w:id="553" w:name="foot74"/>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"foot_74_place"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74</w:t>
      </w:r>
      <w:r w:rsidRPr="004D1232">
        <w:rPr>
          <w:rFonts w:eastAsia="Times New Roman"/>
          <w:bCs w:val="0"/>
          <w:lang w:eastAsia="hu-HU"/>
        </w:rPr>
        <w:fldChar w:fldCharType="end"/>
      </w:r>
      <w:bookmarkEnd w:id="553"/>
      <w:r w:rsidRPr="004D1232">
        <w:rPr>
          <w:rFonts w:eastAsia="Times New Roman"/>
          <w:bCs w:val="0"/>
          <w:lang w:eastAsia="hu-HU"/>
        </w:rPr>
        <w:t xml:space="preserve"> A 23. § (1) bekezdése a 2010: IX. törvény 3. §-ával megállapított szöveg. E módosító törvény 12. § (1) bekezdése alapján a rendelkezést 2010. március 12. napját követően indult közigazgatási eljárásokban kell alkalmazni.</w:t>
      </w:r>
    </w:p>
    <w:bookmarkStart w:id="554" w:name="foot75"/>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"foot_75_place"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75</w:t>
      </w:r>
      <w:r w:rsidRPr="004D1232">
        <w:rPr>
          <w:rFonts w:eastAsia="Times New Roman"/>
          <w:bCs w:val="0"/>
          <w:lang w:eastAsia="hu-HU"/>
        </w:rPr>
        <w:fldChar w:fldCharType="end"/>
      </w:r>
      <w:bookmarkEnd w:id="554"/>
      <w:r w:rsidRPr="004D1232">
        <w:rPr>
          <w:rFonts w:eastAsia="Times New Roman"/>
          <w:bCs w:val="0"/>
          <w:lang w:eastAsia="hu-HU"/>
        </w:rPr>
        <w:t xml:space="preserve"> A 23. § (2) bekezdése a 2010: IX. törvény 3. §-ával megállapított szöveg. E módosító törvény 12. § (1) bekezdése alapján a rendelkezést 2010. március 12. napját követően indult közigazgatási eljárásokban kell alkalmazni.</w:t>
      </w:r>
    </w:p>
    <w:bookmarkStart w:id="555" w:name="foot76"/>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"foot_76_place"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76</w:t>
      </w:r>
      <w:r w:rsidRPr="004D1232">
        <w:rPr>
          <w:rFonts w:eastAsia="Times New Roman"/>
          <w:bCs w:val="0"/>
          <w:lang w:eastAsia="hu-HU"/>
        </w:rPr>
        <w:fldChar w:fldCharType="end"/>
      </w:r>
      <w:bookmarkEnd w:id="555"/>
      <w:r w:rsidRPr="004D1232">
        <w:rPr>
          <w:rFonts w:eastAsia="Times New Roman"/>
          <w:bCs w:val="0"/>
          <w:lang w:eastAsia="hu-HU"/>
        </w:rPr>
        <w:t xml:space="preserve"> A 23. § (3) bekezdése a 2012: XVIII. törvény 9. §-ával megállapított szöveg.</w:t>
      </w:r>
    </w:p>
    <w:bookmarkStart w:id="556" w:name="foot77"/>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"foot_77_place"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77</w:t>
      </w:r>
      <w:r w:rsidRPr="004D1232">
        <w:rPr>
          <w:rFonts w:eastAsia="Times New Roman"/>
          <w:bCs w:val="0"/>
          <w:lang w:eastAsia="hu-HU"/>
        </w:rPr>
        <w:fldChar w:fldCharType="end"/>
      </w:r>
      <w:bookmarkEnd w:id="556"/>
      <w:r w:rsidRPr="004D1232">
        <w:rPr>
          <w:rFonts w:eastAsia="Times New Roman"/>
          <w:bCs w:val="0"/>
          <w:lang w:eastAsia="hu-HU"/>
        </w:rPr>
        <w:t xml:space="preserve"> A 23. § (4) bekezdése a 2013: CCL. törvény 128. § f) pontja szerint módosított szöveg.</w:t>
      </w:r>
    </w:p>
    <w:bookmarkStart w:id="557" w:name="foot78"/>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"foot_78_place"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78</w:t>
      </w:r>
      <w:r w:rsidRPr="004D1232">
        <w:rPr>
          <w:rFonts w:eastAsia="Times New Roman"/>
          <w:bCs w:val="0"/>
          <w:lang w:eastAsia="hu-HU"/>
        </w:rPr>
        <w:fldChar w:fldCharType="end"/>
      </w:r>
      <w:bookmarkEnd w:id="557"/>
      <w:r w:rsidRPr="004D1232">
        <w:rPr>
          <w:rFonts w:eastAsia="Times New Roman"/>
          <w:bCs w:val="0"/>
          <w:lang w:eastAsia="hu-HU"/>
        </w:rPr>
        <w:t xml:space="preserve"> A 23. § (5) bekezdését a 2017: LXIV. törvény 9. §-a iktatta be.</w:t>
      </w:r>
    </w:p>
    <w:bookmarkStart w:id="558" w:name="foot79"/>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"foot_79_place"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79</w:t>
      </w:r>
      <w:r w:rsidRPr="004D1232">
        <w:rPr>
          <w:rFonts w:eastAsia="Times New Roman"/>
          <w:bCs w:val="0"/>
          <w:lang w:eastAsia="hu-HU"/>
        </w:rPr>
        <w:fldChar w:fldCharType="end"/>
      </w:r>
      <w:bookmarkEnd w:id="558"/>
      <w:r w:rsidRPr="004D1232">
        <w:rPr>
          <w:rFonts w:eastAsia="Times New Roman"/>
          <w:bCs w:val="0"/>
          <w:lang w:eastAsia="hu-HU"/>
        </w:rPr>
        <w:t xml:space="preserve"> A 23. § (6) bekezdését a 2017: LXIV. törvény 9. §-a iktatta be.</w:t>
      </w:r>
    </w:p>
    <w:bookmarkStart w:id="559" w:name="foot80"/>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"foot_80_place"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80</w:t>
      </w:r>
      <w:r w:rsidRPr="004D1232">
        <w:rPr>
          <w:rFonts w:eastAsia="Times New Roman"/>
          <w:bCs w:val="0"/>
          <w:lang w:eastAsia="hu-HU"/>
        </w:rPr>
        <w:fldChar w:fldCharType="end"/>
      </w:r>
      <w:bookmarkEnd w:id="559"/>
      <w:r w:rsidRPr="004D1232">
        <w:rPr>
          <w:rFonts w:eastAsia="Times New Roman"/>
          <w:bCs w:val="0"/>
          <w:lang w:eastAsia="hu-HU"/>
        </w:rPr>
        <w:t xml:space="preserve"> A 23. § (7) bekezdését a 2017: LXIV. törvény 9. §-a iktatta be.</w:t>
      </w:r>
    </w:p>
    <w:bookmarkStart w:id="560" w:name="foot81"/>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"foot_81_place"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81</w:t>
      </w:r>
      <w:r w:rsidRPr="004D1232">
        <w:rPr>
          <w:rFonts w:eastAsia="Times New Roman"/>
          <w:bCs w:val="0"/>
          <w:lang w:eastAsia="hu-HU"/>
        </w:rPr>
        <w:fldChar w:fldCharType="end"/>
      </w:r>
      <w:bookmarkEnd w:id="560"/>
      <w:r w:rsidRPr="004D1232">
        <w:rPr>
          <w:rFonts w:eastAsia="Times New Roman"/>
          <w:bCs w:val="0"/>
          <w:lang w:eastAsia="hu-HU"/>
        </w:rPr>
        <w:t xml:space="preserve"> A 23/A. §-t megelőző alcímet a 2009: LVI. törvény 401. § (1) bekezdése iktatta be.</w:t>
      </w:r>
    </w:p>
    <w:bookmarkStart w:id="561" w:name="foot82"/>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lastRenderedPageBreak/>
        <w:fldChar w:fldCharType="begin"/>
      </w:r>
      <w:r w:rsidRPr="004D1232">
        <w:rPr>
          <w:rFonts w:eastAsia="Times New Roman"/>
          <w:bCs w:val="0"/>
          <w:lang w:eastAsia="hu-HU"/>
        </w:rPr>
        <w:instrText xml:space="preserve"> HYPERLINK "http://njt.hu/cgi_bin/njt_doc.cgi?docid=117799.338705" \l "foot_82_place"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82</w:t>
      </w:r>
      <w:r w:rsidRPr="004D1232">
        <w:rPr>
          <w:rFonts w:eastAsia="Times New Roman"/>
          <w:bCs w:val="0"/>
          <w:lang w:eastAsia="hu-HU"/>
        </w:rPr>
        <w:fldChar w:fldCharType="end"/>
      </w:r>
      <w:bookmarkEnd w:id="561"/>
      <w:r w:rsidRPr="004D1232">
        <w:rPr>
          <w:rFonts w:eastAsia="Times New Roman"/>
          <w:bCs w:val="0"/>
          <w:lang w:eastAsia="hu-HU"/>
        </w:rPr>
        <w:t xml:space="preserve"> A 23/A. §-t a 2009: LVI. törvény 401. § (1) bekezdése iktatta be. E módosító törvény 428. §-a alapján a rendelkezést a 2009. október 1. napját követően indult és megismételt eljárásokban kell alkalmazni.</w:t>
      </w:r>
    </w:p>
    <w:bookmarkStart w:id="562" w:name="foot83"/>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"foot_83_place"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83</w:t>
      </w:r>
      <w:r w:rsidRPr="004D1232">
        <w:rPr>
          <w:rFonts w:eastAsia="Times New Roman"/>
          <w:bCs w:val="0"/>
          <w:lang w:eastAsia="hu-HU"/>
        </w:rPr>
        <w:fldChar w:fldCharType="end"/>
      </w:r>
      <w:bookmarkEnd w:id="562"/>
      <w:r w:rsidRPr="004D1232">
        <w:rPr>
          <w:rFonts w:eastAsia="Times New Roman"/>
          <w:bCs w:val="0"/>
          <w:lang w:eastAsia="hu-HU"/>
        </w:rPr>
        <w:t xml:space="preserve"> A 23/A. § (1) bekezdése a 2013: CCL. törvény 128. § g) pontja szerint módosított szöveg.</w:t>
      </w:r>
    </w:p>
    <w:bookmarkStart w:id="563" w:name="foot84"/>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"foot_84_place"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84</w:t>
      </w:r>
      <w:r w:rsidRPr="004D1232">
        <w:rPr>
          <w:rFonts w:eastAsia="Times New Roman"/>
          <w:bCs w:val="0"/>
          <w:lang w:eastAsia="hu-HU"/>
        </w:rPr>
        <w:fldChar w:fldCharType="end"/>
      </w:r>
      <w:bookmarkEnd w:id="563"/>
      <w:r w:rsidRPr="004D1232">
        <w:rPr>
          <w:rFonts w:eastAsia="Times New Roman"/>
          <w:bCs w:val="0"/>
          <w:lang w:eastAsia="hu-HU"/>
        </w:rPr>
        <w:t xml:space="preserve"> A 24. § (1) bekezdés a) pontja a 2012: XVIII. törvény 34. § c) pontja szerint módosított szöveg.</w:t>
      </w:r>
    </w:p>
    <w:bookmarkStart w:id="564" w:name="foot85"/>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"foot_85_place"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85</w:t>
      </w:r>
      <w:r w:rsidRPr="004D1232">
        <w:rPr>
          <w:rFonts w:eastAsia="Times New Roman"/>
          <w:bCs w:val="0"/>
          <w:lang w:eastAsia="hu-HU"/>
        </w:rPr>
        <w:fldChar w:fldCharType="end"/>
      </w:r>
      <w:bookmarkEnd w:id="564"/>
      <w:r w:rsidRPr="004D1232">
        <w:rPr>
          <w:rFonts w:eastAsia="Times New Roman"/>
          <w:bCs w:val="0"/>
          <w:lang w:eastAsia="hu-HU"/>
        </w:rPr>
        <w:t xml:space="preserve"> A 24. § (1) bekezdés e) pontját a 2015: CLXXXVI. törvény 151. § (1) bekezdése iktatta be, szövege a 2017: LXIV. törvény 10. §-ával megállapított szöveg.</w:t>
      </w:r>
    </w:p>
    <w:bookmarkStart w:id="565" w:name="foot86"/>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"foot_86_place"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86</w:t>
      </w:r>
      <w:r w:rsidRPr="004D1232">
        <w:rPr>
          <w:rFonts w:eastAsia="Times New Roman"/>
          <w:bCs w:val="0"/>
          <w:lang w:eastAsia="hu-HU"/>
        </w:rPr>
        <w:fldChar w:fldCharType="end"/>
      </w:r>
      <w:bookmarkEnd w:id="565"/>
      <w:r w:rsidRPr="004D1232">
        <w:rPr>
          <w:rFonts w:eastAsia="Times New Roman"/>
          <w:bCs w:val="0"/>
          <w:lang w:eastAsia="hu-HU"/>
        </w:rPr>
        <w:t xml:space="preserve"> A 24. § (2) bekezdése a 2012: XVIII. törvény 46. § (1) bekezdés a) pontja szerint módosított szöveg.</w:t>
      </w:r>
    </w:p>
    <w:bookmarkStart w:id="566" w:name="foot87"/>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"foot_87_place"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87</w:t>
      </w:r>
      <w:r w:rsidRPr="004D1232">
        <w:rPr>
          <w:rFonts w:eastAsia="Times New Roman"/>
          <w:bCs w:val="0"/>
          <w:lang w:eastAsia="hu-HU"/>
        </w:rPr>
        <w:fldChar w:fldCharType="end"/>
      </w:r>
      <w:bookmarkEnd w:id="566"/>
      <w:r w:rsidRPr="004D1232">
        <w:rPr>
          <w:rFonts w:eastAsia="Times New Roman"/>
          <w:bCs w:val="0"/>
          <w:lang w:eastAsia="hu-HU"/>
        </w:rPr>
        <w:t xml:space="preserve"> A 25. § (2) bekezdését a 2009: LVI. törvény 403. §-a hatályon kívül helyezte. E módosító törvény 428. §-a alapján a rendelkezést a 2009. október 1. napját követően indult és megismételt eljárásokban kell alkalmazni.</w:t>
      </w:r>
    </w:p>
    <w:bookmarkStart w:id="567" w:name="foot88"/>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"foot_88_place"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88</w:t>
      </w:r>
      <w:r w:rsidRPr="004D1232">
        <w:rPr>
          <w:rFonts w:eastAsia="Times New Roman"/>
          <w:bCs w:val="0"/>
          <w:lang w:eastAsia="hu-HU"/>
        </w:rPr>
        <w:fldChar w:fldCharType="end"/>
      </w:r>
      <w:bookmarkEnd w:id="567"/>
      <w:r w:rsidRPr="004D1232">
        <w:rPr>
          <w:rFonts w:eastAsia="Times New Roman"/>
          <w:bCs w:val="0"/>
          <w:lang w:eastAsia="hu-HU"/>
        </w:rPr>
        <w:t xml:space="preserve"> A 25. § (3) bekezdése a 2015: XLVI. törvény 14. § c) pontja szerint módosított szöveg.</w:t>
      </w:r>
    </w:p>
    <w:bookmarkStart w:id="568" w:name="foot89"/>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"foot_89_place"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89</w:t>
      </w:r>
      <w:r w:rsidRPr="004D1232">
        <w:rPr>
          <w:rFonts w:eastAsia="Times New Roman"/>
          <w:bCs w:val="0"/>
          <w:lang w:eastAsia="hu-HU"/>
        </w:rPr>
        <w:fldChar w:fldCharType="end"/>
      </w:r>
      <w:bookmarkEnd w:id="568"/>
      <w:r w:rsidRPr="004D1232">
        <w:rPr>
          <w:rFonts w:eastAsia="Times New Roman"/>
          <w:bCs w:val="0"/>
          <w:lang w:eastAsia="hu-HU"/>
        </w:rPr>
        <w:t xml:space="preserve"> A 25. § (4) bekezdés második és harmadik mondatát a 2009: LVI. törvény 403. §-a hatályon kívül helyezte. E módosító törvény 428. §-a alapján a rendelkezést a 2009. október 1. napját követően indult és megismételt eljárásokban kell alkalmazni.</w:t>
      </w:r>
    </w:p>
    <w:bookmarkStart w:id="569" w:name="foot90"/>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"foot_90_place"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90</w:t>
      </w:r>
      <w:r w:rsidRPr="004D1232">
        <w:rPr>
          <w:rFonts w:eastAsia="Times New Roman"/>
          <w:bCs w:val="0"/>
          <w:lang w:eastAsia="hu-HU"/>
        </w:rPr>
        <w:fldChar w:fldCharType="end"/>
      </w:r>
      <w:bookmarkEnd w:id="569"/>
      <w:r w:rsidRPr="004D1232">
        <w:rPr>
          <w:rFonts w:eastAsia="Times New Roman"/>
          <w:bCs w:val="0"/>
          <w:lang w:eastAsia="hu-HU"/>
        </w:rPr>
        <w:t xml:space="preserve"> A 26. § (1) bekezdés d) pontja a 2012: XVIII. törvény 34. § d) pontja szerint módosított szöveg.</w:t>
      </w:r>
    </w:p>
    <w:bookmarkStart w:id="570" w:name="foot91"/>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"foot_91_place"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91</w:t>
      </w:r>
      <w:r w:rsidRPr="004D1232">
        <w:rPr>
          <w:rFonts w:eastAsia="Times New Roman"/>
          <w:bCs w:val="0"/>
          <w:lang w:eastAsia="hu-HU"/>
        </w:rPr>
        <w:fldChar w:fldCharType="end"/>
      </w:r>
      <w:bookmarkEnd w:id="570"/>
      <w:r w:rsidRPr="004D1232">
        <w:rPr>
          <w:rFonts w:eastAsia="Times New Roman"/>
          <w:bCs w:val="0"/>
          <w:lang w:eastAsia="hu-HU"/>
        </w:rPr>
        <w:t xml:space="preserve"> A 26. § (2) bekezdését a 2016: CIV. törvény 79. § (2) bekezdése hatályon kívül helyezte.</w:t>
      </w:r>
    </w:p>
    <w:bookmarkStart w:id="571" w:name="foot92"/>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"foot_92_place"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92</w:t>
      </w:r>
      <w:r w:rsidRPr="004D1232">
        <w:rPr>
          <w:rFonts w:eastAsia="Times New Roman"/>
          <w:bCs w:val="0"/>
          <w:lang w:eastAsia="hu-HU"/>
        </w:rPr>
        <w:fldChar w:fldCharType="end"/>
      </w:r>
      <w:bookmarkEnd w:id="571"/>
      <w:r w:rsidRPr="004D1232">
        <w:rPr>
          <w:rFonts w:eastAsia="Times New Roman"/>
          <w:bCs w:val="0"/>
          <w:lang w:eastAsia="hu-HU"/>
        </w:rPr>
        <w:t xml:space="preserve"> A 27. § (1) bekezdés c) pontját a 2012: XVIII. törvény 46. § (1) bekezdés b) pontja hatályon kívül helyezte.</w:t>
      </w:r>
    </w:p>
    <w:bookmarkStart w:id="572" w:name="foot93"/>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"foot_93_place"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93</w:t>
      </w:r>
      <w:r w:rsidRPr="004D1232">
        <w:rPr>
          <w:rFonts w:eastAsia="Times New Roman"/>
          <w:bCs w:val="0"/>
          <w:lang w:eastAsia="hu-HU"/>
        </w:rPr>
        <w:fldChar w:fldCharType="end"/>
      </w:r>
      <w:bookmarkEnd w:id="572"/>
      <w:r w:rsidRPr="004D1232">
        <w:rPr>
          <w:rFonts w:eastAsia="Times New Roman"/>
          <w:bCs w:val="0"/>
          <w:lang w:eastAsia="hu-HU"/>
        </w:rPr>
        <w:t xml:space="preserve"> A 27. § (1) bekezdés e) pontját a 2011: CLXVI. törvény 69. § (1) bekezdése iktatta be.</w:t>
      </w:r>
    </w:p>
    <w:bookmarkStart w:id="573" w:name="foot94"/>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"foot_94_place"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94</w:t>
      </w:r>
      <w:r w:rsidRPr="004D1232">
        <w:rPr>
          <w:rFonts w:eastAsia="Times New Roman"/>
          <w:bCs w:val="0"/>
          <w:lang w:eastAsia="hu-HU"/>
        </w:rPr>
        <w:fldChar w:fldCharType="end"/>
      </w:r>
      <w:bookmarkEnd w:id="573"/>
      <w:r w:rsidRPr="004D1232">
        <w:rPr>
          <w:rFonts w:eastAsia="Times New Roman"/>
          <w:bCs w:val="0"/>
          <w:lang w:eastAsia="hu-HU"/>
        </w:rPr>
        <w:t xml:space="preserve"> A 27. § (2) bekezdése a 2012: XVIII. törvény 34. § e) pontja, a 2012: CXXVII. törvény 52. § (3) bekezdés b) pontja szerint módosított szöveg.</w:t>
      </w:r>
    </w:p>
    <w:bookmarkStart w:id="574" w:name="foot95"/>
    <w:p w:rsidR="004D1232" w:rsidRPr="004D1232" w:rsidRDefault="004D1232" w:rsidP="004D1232">
      <w:pPr>
        <w:pBdr>
          <w:left w:val="single" w:sz="36" w:space="3" w:color="FF0000"/>
        </w:pBd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"foot_95_place"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95</w:t>
      </w:r>
      <w:r w:rsidRPr="004D1232">
        <w:rPr>
          <w:rFonts w:eastAsia="Times New Roman"/>
          <w:bCs w:val="0"/>
          <w:lang w:eastAsia="hu-HU"/>
        </w:rPr>
        <w:fldChar w:fldCharType="end"/>
      </w:r>
      <w:bookmarkEnd w:id="574"/>
      <w:r w:rsidRPr="004D1232">
        <w:rPr>
          <w:rFonts w:eastAsia="Times New Roman"/>
          <w:bCs w:val="0"/>
          <w:lang w:eastAsia="hu-HU"/>
        </w:rPr>
        <w:t xml:space="preserve"> A 27. § (3) bekezdése a 2017: LXIV. törvény 11. § (1) bekezdésével megállapított, a 34. § (2) bekezdés b) pontja szerint módosított szöveg.</w:t>
      </w:r>
    </w:p>
    <w:bookmarkStart w:id="575" w:name="foot96"/>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"foot_96_place"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96</w:t>
      </w:r>
      <w:r w:rsidRPr="004D1232">
        <w:rPr>
          <w:rFonts w:eastAsia="Times New Roman"/>
          <w:bCs w:val="0"/>
          <w:lang w:eastAsia="hu-HU"/>
        </w:rPr>
        <w:fldChar w:fldCharType="end"/>
      </w:r>
      <w:bookmarkEnd w:id="575"/>
      <w:r w:rsidRPr="004D1232">
        <w:rPr>
          <w:rFonts w:eastAsia="Times New Roman"/>
          <w:bCs w:val="0"/>
          <w:lang w:eastAsia="hu-HU"/>
        </w:rPr>
        <w:t xml:space="preserve"> A 27. § (4) bekezdése a 2017: LXIV. törvény 11. § (1) bekezdésével megállapított szöveg.</w:t>
      </w:r>
    </w:p>
    <w:bookmarkStart w:id="576" w:name="foot97"/>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"foot_97_place"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97</w:t>
      </w:r>
      <w:r w:rsidRPr="004D1232">
        <w:rPr>
          <w:rFonts w:eastAsia="Times New Roman"/>
          <w:bCs w:val="0"/>
          <w:lang w:eastAsia="hu-HU"/>
        </w:rPr>
        <w:fldChar w:fldCharType="end"/>
      </w:r>
      <w:bookmarkEnd w:id="576"/>
      <w:r w:rsidRPr="004D1232">
        <w:rPr>
          <w:rFonts w:eastAsia="Times New Roman"/>
          <w:bCs w:val="0"/>
          <w:lang w:eastAsia="hu-HU"/>
        </w:rPr>
        <w:t xml:space="preserve"> A 27. § (5) bekezdését a 2009: XXVIII. törvény 16. § (3) bekezdése iktatta be, szövege a 2010: IX. törvény 12. § (2) bekezdés a) pontja, a 2013: CCL. törvény 128. § h) pontja szerint módosított szöveg.</w:t>
      </w:r>
    </w:p>
    <w:bookmarkStart w:id="577" w:name="foot98"/>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"foot_98_place"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98</w:t>
      </w:r>
      <w:r w:rsidRPr="004D1232">
        <w:rPr>
          <w:rFonts w:eastAsia="Times New Roman"/>
          <w:bCs w:val="0"/>
          <w:lang w:eastAsia="hu-HU"/>
        </w:rPr>
        <w:fldChar w:fldCharType="end"/>
      </w:r>
      <w:bookmarkEnd w:id="577"/>
      <w:r w:rsidRPr="004D1232">
        <w:rPr>
          <w:rFonts w:eastAsia="Times New Roman"/>
          <w:bCs w:val="0"/>
          <w:lang w:eastAsia="hu-HU"/>
        </w:rPr>
        <w:t xml:space="preserve"> A 27. § (5a) bekezdését a 2015: XLVI. törvény 3. §-a iktatta be, szövege a 2017: LXIV. törvény 35. § d) pontja szerint módosított szöveg.</w:t>
      </w:r>
    </w:p>
    <w:bookmarkStart w:id="578" w:name="foot99"/>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lastRenderedPageBreak/>
        <w:fldChar w:fldCharType="begin"/>
      </w:r>
      <w:r w:rsidRPr="004D1232">
        <w:rPr>
          <w:rFonts w:eastAsia="Times New Roman"/>
          <w:bCs w:val="0"/>
          <w:lang w:eastAsia="hu-HU"/>
        </w:rPr>
        <w:instrText xml:space="preserve"> HYPERLINK "http://njt.hu/cgi_bin/njt_doc.cgi?docid=117799.338705" \l "foot_99_place"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99</w:t>
      </w:r>
      <w:r w:rsidRPr="004D1232">
        <w:rPr>
          <w:rFonts w:eastAsia="Times New Roman"/>
          <w:bCs w:val="0"/>
          <w:lang w:eastAsia="hu-HU"/>
        </w:rPr>
        <w:fldChar w:fldCharType="end"/>
      </w:r>
      <w:bookmarkEnd w:id="578"/>
      <w:r w:rsidRPr="004D1232">
        <w:rPr>
          <w:rFonts w:eastAsia="Times New Roman"/>
          <w:bCs w:val="0"/>
          <w:lang w:eastAsia="hu-HU"/>
        </w:rPr>
        <w:t xml:space="preserve"> A 27. § (5b) bekezdését a 2017: LXIV. törvény 11. § (2) bekezdése iktatta be.</w:t>
      </w:r>
    </w:p>
    <w:bookmarkStart w:id="579" w:name="foot100"/>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"foot_100_place"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100</w:t>
      </w:r>
      <w:r w:rsidRPr="004D1232">
        <w:rPr>
          <w:rFonts w:eastAsia="Times New Roman"/>
          <w:bCs w:val="0"/>
          <w:lang w:eastAsia="hu-HU"/>
        </w:rPr>
        <w:fldChar w:fldCharType="end"/>
      </w:r>
      <w:bookmarkEnd w:id="579"/>
      <w:r w:rsidRPr="004D1232">
        <w:rPr>
          <w:rFonts w:eastAsia="Times New Roman"/>
          <w:bCs w:val="0"/>
          <w:lang w:eastAsia="hu-HU"/>
        </w:rPr>
        <w:t xml:space="preserve"> A 27. § (6) bekezdését a 2009: CXXXIII. törvény 12. § (7) bekezdése iktatta be, alkalmazására lásd e módosító törvény 14. § (1) bekezdését.</w:t>
      </w:r>
    </w:p>
    <w:bookmarkStart w:id="580" w:name="foot101"/>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"foot_101_place"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101</w:t>
      </w:r>
      <w:r w:rsidRPr="004D1232">
        <w:rPr>
          <w:rFonts w:eastAsia="Times New Roman"/>
          <w:bCs w:val="0"/>
          <w:lang w:eastAsia="hu-HU"/>
        </w:rPr>
        <w:fldChar w:fldCharType="end"/>
      </w:r>
      <w:bookmarkEnd w:id="580"/>
      <w:r w:rsidRPr="004D1232">
        <w:rPr>
          <w:rFonts w:eastAsia="Times New Roman"/>
          <w:bCs w:val="0"/>
          <w:lang w:eastAsia="hu-HU"/>
        </w:rPr>
        <w:t xml:space="preserve"> Lásd a 2009: CXXXIII. törvényt.</w:t>
      </w:r>
    </w:p>
    <w:bookmarkStart w:id="581" w:name="foot102"/>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"foot_102_place"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102</w:t>
      </w:r>
      <w:r w:rsidRPr="004D1232">
        <w:rPr>
          <w:rFonts w:eastAsia="Times New Roman"/>
          <w:bCs w:val="0"/>
          <w:lang w:eastAsia="hu-HU"/>
        </w:rPr>
        <w:fldChar w:fldCharType="end"/>
      </w:r>
      <w:bookmarkEnd w:id="581"/>
      <w:r w:rsidRPr="004D1232">
        <w:rPr>
          <w:rFonts w:eastAsia="Times New Roman"/>
          <w:bCs w:val="0"/>
          <w:lang w:eastAsia="hu-HU"/>
        </w:rPr>
        <w:t xml:space="preserve"> A 28. § c) pontja a 2011: CXLI. törvény 75. §-a, a 2015: CXCI. törvény 50. §-a szerint módosított szöveg.</w:t>
      </w:r>
    </w:p>
    <w:bookmarkStart w:id="582" w:name="foot103"/>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"foot_103_place"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103</w:t>
      </w:r>
      <w:r w:rsidRPr="004D1232">
        <w:rPr>
          <w:rFonts w:eastAsia="Times New Roman"/>
          <w:bCs w:val="0"/>
          <w:lang w:eastAsia="hu-HU"/>
        </w:rPr>
        <w:fldChar w:fldCharType="end"/>
      </w:r>
      <w:bookmarkEnd w:id="582"/>
      <w:r w:rsidRPr="004D1232">
        <w:rPr>
          <w:rFonts w:eastAsia="Times New Roman"/>
          <w:bCs w:val="0"/>
          <w:lang w:eastAsia="hu-HU"/>
        </w:rPr>
        <w:t xml:space="preserve"> A 28. § k) pontját a 2011: CLXVI. törvény 69. § (2) bekezdése iktatta be.</w:t>
      </w:r>
    </w:p>
    <w:bookmarkStart w:id="583" w:name="foot104"/>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"foot_104_place"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104</w:t>
      </w:r>
      <w:r w:rsidRPr="004D1232">
        <w:rPr>
          <w:rFonts w:eastAsia="Times New Roman"/>
          <w:bCs w:val="0"/>
          <w:lang w:eastAsia="hu-HU"/>
        </w:rPr>
        <w:fldChar w:fldCharType="end"/>
      </w:r>
      <w:bookmarkEnd w:id="583"/>
      <w:r w:rsidRPr="004D1232">
        <w:rPr>
          <w:rFonts w:eastAsia="Times New Roman"/>
          <w:bCs w:val="0"/>
          <w:lang w:eastAsia="hu-HU"/>
        </w:rPr>
        <w:t xml:space="preserve"> A 28. § l) pontját a 2012: XVIII. törvény 10. §-a iktatta be.</w:t>
      </w:r>
    </w:p>
    <w:bookmarkStart w:id="584" w:name="foot105"/>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"foot_105_place"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105</w:t>
      </w:r>
      <w:r w:rsidRPr="004D1232">
        <w:rPr>
          <w:rFonts w:eastAsia="Times New Roman"/>
          <w:bCs w:val="0"/>
          <w:lang w:eastAsia="hu-HU"/>
        </w:rPr>
        <w:fldChar w:fldCharType="end"/>
      </w:r>
      <w:bookmarkEnd w:id="584"/>
      <w:r w:rsidRPr="004D1232">
        <w:rPr>
          <w:rFonts w:eastAsia="Times New Roman"/>
          <w:bCs w:val="0"/>
          <w:lang w:eastAsia="hu-HU"/>
        </w:rPr>
        <w:t xml:space="preserve"> A 29. § a 2012: XVIII. törvény 11. §-ával megállapított szöveg.</w:t>
      </w:r>
    </w:p>
    <w:bookmarkStart w:id="585" w:name="foot106"/>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"foot_106_place"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106</w:t>
      </w:r>
      <w:r w:rsidRPr="004D1232">
        <w:rPr>
          <w:rFonts w:eastAsia="Times New Roman"/>
          <w:bCs w:val="0"/>
          <w:lang w:eastAsia="hu-HU"/>
        </w:rPr>
        <w:fldChar w:fldCharType="end"/>
      </w:r>
      <w:bookmarkEnd w:id="585"/>
      <w:r w:rsidRPr="004D1232">
        <w:rPr>
          <w:rFonts w:eastAsia="Times New Roman"/>
          <w:bCs w:val="0"/>
          <w:lang w:eastAsia="hu-HU"/>
        </w:rPr>
        <w:t xml:space="preserve"> A 29. § g) pontját a 2017: LXIV. törvény 12. §-a iktatta be.</w:t>
      </w:r>
    </w:p>
    <w:bookmarkStart w:id="586" w:name="foot107"/>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"foot_107_place"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107</w:t>
      </w:r>
      <w:r w:rsidRPr="004D1232">
        <w:rPr>
          <w:rFonts w:eastAsia="Times New Roman"/>
          <w:bCs w:val="0"/>
          <w:lang w:eastAsia="hu-HU"/>
        </w:rPr>
        <w:fldChar w:fldCharType="end"/>
      </w:r>
      <w:bookmarkEnd w:id="586"/>
      <w:r w:rsidRPr="004D1232">
        <w:rPr>
          <w:rFonts w:eastAsia="Times New Roman"/>
          <w:bCs w:val="0"/>
          <w:lang w:eastAsia="hu-HU"/>
        </w:rPr>
        <w:t xml:space="preserve"> A 29. § h) pontját a 2017: LXIV. törvény 12. §-a iktatta be.</w:t>
      </w:r>
    </w:p>
    <w:bookmarkStart w:id="587" w:name="foot108"/>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"foot_108_place"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108</w:t>
      </w:r>
      <w:r w:rsidRPr="004D1232">
        <w:rPr>
          <w:rFonts w:eastAsia="Times New Roman"/>
          <w:bCs w:val="0"/>
          <w:lang w:eastAsia="hu-HU"/>
        </w:rPr>
        <w:fldChar w:fldCharType="end"/>
      </w:r>
      <w:bookmarkEnd w:id="587"/>
      <w:r w:rsidRPr="004D1232">
        <w:rPr>
          <w:rFonts w:eastAsia="Times New Roman"/>
          <w:bCs w:val="0"/>
          <w:lang w:eastAsia="hu-HU"/>
        </w:rPr>
        <w:t xml:space="preserve"> A 29. § i) pontját a 2017: LXIV. törvény 12. §-a iktatta be.</w:t>
      </w:r>
    </w:p>
    <w:bookmarkStart w:id="588" w:name="foot109"/>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"foot_109_place"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109</w:t>
      </w:r>
      <w:r w:rsidRPr="004D1232">
        <w:rPr>
          <w:rFonts w:eastAsia="Times New Roman"/>
          <w:bCs w:val="0"/>
          <w:lang w:eastAsia="hu-HU"/>
        </w:rPr>
        <w:fldChar w:fldCharType="end"/>
      </w:r>
      <w:bookmarkEnd w:id="588"/>
      <w:r w:rsidRPr="004D1232">
        <w:rPr>
          <w:rFonts w:eastAsia="Times New Roman"/>
          <w:bCs w:val="0"/>
          <w:lang w:eastAsia="hu-HU"/>
        </w:rPr>
        <w:t xml:space="preserve"> A 29. § j) pontját a 2017: LXIV. törvény 12. §-a iktatta be.</w:t>
      </w:r>
    </w:p>
    <w:bookmarkStart w:id="589" w:name="foot110"/>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"foot_110_place"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110</w:t>
      </w:r>
      <w:r w:rsidRPr="004D1232">
        <w:rPr>
          <w:rFonts w:eastAsia="Times New Roman"/>
          <w:bCs w:val="0"/>
          <w:lang w:eastAsia="hu-HU"/>
        </w:rPr>
        <w:fldChar w:fldCharType="end"/>
      </w:r>
      <w:bookmarkEnd w:id="589"/>
      <w:r w:rsidRPr="004D1232">
        <w:rPr>
          <w:rFonts w:eastAsia="Times New Roman"/>
          <w:bCs w:val="0"/>
          <w:lang w:eastAsia="hu-HU"/>
        </w:rPr>
        <w:t xml:space="preserve"> A 29. § k) pontját a 2017: LXIV. törvény 12. §-a iktatta be.</w:t>
      </w:r>
    </w:p>
    <w:bookmarkStart w:id="590" w:name="foot111"/>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"foot_111_place"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111</w:t>
      </w:r>
      <w:r w:rsidRPr="004D1232">
        <w:rPr>
          <w:rFonts w:eastAsia="Times New Roman"/>
          <w:bCs w:val="0"/>
          <w:lang w:eastAsia="hu-HU"/>
        </w:rPr>
        <w:fldChar w:fldCharType="end"/>
      </w:r>
      <w:bookmarkEnd w:id="590"/>
      <w:r w:rsidRPr="004D1232">
        <w:rPr>
          <w:rFonts w:eastAsia="Times New Roman"/>
          <w:bCs w:val="0"/>
          <w:lang w:eastAsia="hu-HU"/>
        </w:rPr>
        <w:t xml:space="preserve"> A 29. § l) pontját a 2017: LXIV. törvény 12. §-a iktatta be.</w:t>
      </w:r>
    </w:p>
    <w:bookmarkStart w:id="591" w:name="foot112"/>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"foot_112_place"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112</w:t>
      </w:r>
      <w:r w:rsidRPr="004D1232">
        <w:rPr>
          <w:rFonts w:eastAsia="Times New Roman"/>
          <w:bCs w:val="0"/>
          <w:lang w:eastAsia="hu-HU"/>
        </w:rPr>
        <w:fldChar w:fldCharType="end"/>
      </w:r>
      <w:bookmarkEnd w:id="591"/>
      <w:r w:rsidRPr="004D1232">
        <w:rPr>
          <w:rFonts w:eastAsia="Times New Roman"/>
          <w:bCs w:val="0"/>
          <w:lang w:eastAsia="hu-HU"/>
        </w:rPr>
        <w:t xml:space="preserve"> A 30. §-t megelőző alcím a 2013: CCL. törvény 105. §-ával megállapított szöveg.</w:t>
      </w:r>
    </w:p>
    <w:bookmarkStart w:id="592" w:name="foot113"/>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"foot_113_place"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113</w:t>
      </w:r>
      <w:r w:rsidRPr="004D1232">
        <w:rPr>
          <w:rFonts w:eastAsia="Times New Roman"/>
          <w:bCs w:val="0"/>
          <w:lang w:eastAsia="hu-HU"/>
        </w:rPr>
        <w:fldChar w:fldCharType="end"/>
      </w:r>
      <w:bookmarkEnd w:id="592"/>
      <w:r w:rsidRPr="004D1232">
        <w:rPr>
          <w:rFonts w:eastAsia="Times New Roman"/>
          <w:bCs w:val="0"/>
          <w:lang w:eastAsia="hu-HU"/>
        </w:rPr>
        <w:t xml:space="preserve"> A 30. § (2) bekezdése a 2013: CCL. törvény 106. §-ával megállapított szöveg.</w:t>
      </w:r>
    </w:p>
    <w:bookmarkStart w:id="593" w:name="foot114"/>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"foot_114_place"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114</w:t>
      </w:r>
      <w:r w:rsidRPr="004D1232">
        <w:rPr>
          <w:rFonts w:eastAsia="Times New Roman"/>
          <w:bCs w:val="0"/>
          <w:lang w:eastAsia="hu-HU"/>
        </w:rPr>
        <w:fldChar w:fldCharType="end"/>
      </w:r>
      <w:bookmarkEnd w:id="593"/>
      <w:r w:rsidRPr="004D1232">
        <w:rPr>
          <w:rFonts w:eastAsia="Times New Roman"/>
          <w:bCs w:val="0"/>
          <w:lang w:eastAsia="hu-HU"/>
        </w:rPr>
        <w:t xml:space="preserve"> A 31. §-t és az azt megelőző alcímet a 2012: XVIII. törvény 46. § (1) bekezdés c) pontja hatályon kívül helyezte, a 31. §-t újonnan a 2013: CCL. törvény 107. §-a iktatta be.</w:t>
      </w:r>
    </w:p>
    <w:bookmarkStart w:id="594" w:name="foot115"/>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"foot_115_place"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115</w:t>
      </w:r>
      <w:r w:rsidRPr="004D1232">
        <w:rPr>
          <w:rFonts w:eastAsia="Times New Roman"/>
          <w:bCs w:val="0"/>
          <w:lang w:eastAsia="hu-HU"/>
        </w:rPr>
        <w:fldChar w:fldCharType="end"/>
      </w:r>
      <w:bookmarkEnd w:id="594"/>
      <w:r w:rsidRPr="004D1232">
        <w:rPr>
          <w:rFonts w:eastAsia="Times New Roman"/>
          <w:bCs w:val="0"/>
          <w:lang w:eastAsia="hu-HU"/>
        </w:rPr>
        <w:t xml:space="preserve"> A 32. § (1) bekezdés b) pontja a 2010: IX. törvény 4. §-ával megállapított szöveg. E módosító törvény 12. § (1) bekezdése alapján a rendelkezést 2010. március 12. napját követően indult közigazgatási eljárásokban kell alkalmazni.</w:t>
      </w:r>
    </w:p>
    <w:bookmarkStart w:id="595" w:name="foot116"/>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"foot_116_place"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116</w:t>
      </w:r>
      <w:r w:rsidRPr="004D1232">
        <w:rPr>
          <w:rFonts w:eastAsia="Times New Roman"/>
          <w:bCs w:val="0"/>
          <w:lang w:eastAsia="hu-HU"/>
        </w:rPr>
        <w:fldChar w:fldCharType="end"/>
      </w:r>
      <w:bookmarkEnd w:id="595"/>
      <w:r w:rsidRPr="004D1232">
        <w:rPr>
          <w:rFonts w:eastAsia="Times New Roman"/>
          <w:bCs w:val="0"/>
          <w:lang w:eastAsia="hu-HU"/>
        </w:rPr>
        <w:t xml:space="preserve"> A 32. § (1) bekezdés g) pontja a 2012: XVIII. törvény 12. § (1) bekezdésével megállapított szöveg.</w:t>
      </w:r>
    </w:p>
    <w:bookmarkStart w:id="596" w:name="foot117"/>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"foot_117_place"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117</w:t>
      </w:r>
      <w:r w:rsidRPr="004D1232">
        <w:rPr>
          <w:rFonts w:eastAsia="Times New Roman"/>
          <w:bCs w:val="0"/>
          <w:lang w:eastAsia="hu-HU"/>
        </w:rPr>
        <w:fldChar w:fldCharType="end"/>
      </w:r>
      <w:bookmarkEnd w:id="596"/>
      <w:r w:rsidRPr="004D1232">
        <w:rPr>
          <w:rFonts w:eastAsia="Times New Roman"/>
          <w:bCs w:val="0"/>
          <w:lang w:eastAsia="hu-HU"/>
        </w:rPr>
        <w:t xml:space="preserve"> A 32. § (1) bekezdés h) pontja a 2012: XVIII. törvény 12. § (1) bekezdésével megállapított, a 2013: CCL. törvény 128. § i) pontja szerint módosított szöveg.</w:t>
      </w:r>
    </w:p>
    <w:bookmarkStart w:id="597" w:name="foot118"/>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"foot_118_place"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118</w:t>
      </w:r>
      <w:r w:rsidRPr="004D1232">
        <w:rPr>
          <w:rFonts w:eastAsia="Times New Roman"/>
          <w:bCs w:val="0"/>
          <w:lang w:eastAsia="hu-HU"/>
        </w:rPr>
        <w:fldChar w:fldCharType="end"/>
      </w:r>
      <w:bookmarkEnd w:id="597"/>
      <w:r w:rsidRPr="004D1232">
        <w:rPr>
          <w:rFonts w:eastAsia="Times New Roman"/>
          <w:bCs w:val="0"/>
          <w:lang w:eastAsia="hu-HU"/>
        </w:rPr>
        <w:t xml:space="preserve"> A 32. § (1) bekezdés i) pontja a 2012: XVIII. törvény 12. § (1) bekezdésével megállapított szöveg.</w:t>
      </w:r>
    </w:p>
    <w:bookmarkStart w:id="598" w:name="foot119"/>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"foot_119_place"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119</w:t>
      </w:r>
      <w:r w:rsidRPr="004D1232">
        <w:rPr>
          <w:rFonts w:eastAsia="Times New Roman"/>
          <w:bCs w:val="0"/>
          <w:lang w:eastAsia="hu-HU"/>
        </w:rPr>
        <w:fldChar w:fldCharType="end"/>
      </w:r>
      <w:bookmarkEnd w:id="598"/>
      <w:r w:rsidRPr="004D1232">
        <w:rPr>
          <w:rFonts w:eastAsia="Times New Roman"/>
          <w:bCs w:val="0"/>
          <w:lang w:eastAsia="hu-HU"/>
        </w:rPr>
        <w:t xml:space="preserve"> A 32. § (1) bekezdés j) pontja a 2012: XVIII. törvény 12. § (1) bekezdésével megállapított szöveg.</w:t>
      </w:r>
    </w:p>
    <w:bookmarkStart w:id="599" w:name="foot120"/>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lastRenderedPageBreak/>
        <w:fldChar w:fldCharType="begin"/>
      </w:r>
      <w:r w:rsidRPr="004D1232">
        <w:rPr>
          <w:rFonts w:eastAsia="Times New Roman"/>
          <w:bCs w:val="0"/>
          <w:lang w:eastAsia="hu-HU"/>
        </w:rPr>
        <w:instrText xml:space="preserve"> HYPERLINK "http://njt.hu/cgi_bin/njt_doc.cgi?docid=117799.338705" \l "foot_120_place"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120</w:t>
      </w:r>
      <w:r w:rsidRPr="004D1232">
        <w:rPr>
          <w:rFonts w:eastAsia="Times New Roman"/>
          <w:bCs w:val="0"/>
          <w:lang w:eastAsia="hu-HU"/>
        </w:rPr>
        <w:fldChar w:fldCharType="end"/>
      </w:r>
      <w:bookmarkEnd w:id="599"/>
      <w:r w:rsidRPr="004D1232">
        <w:rPr>
          <w:rFonts w:eastAsia="Times New Roman"/>
          <w:bCs w:val="0"/>
          <w:lang w:eastAsia="hu-HU"/>
        </w:rPr>
        <w:t xml:space="preserve"> A 32. § (1) bekezdés n) pontját a 2012: XVIII. törvény 12. § (2) bekezdése iktatta be.</w:t>
      </w:r>
    </w:p>
    <w:bookmarkStart w:id="600" w:name="foot121"/>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"foot_121_place"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121</w:t>
      </w:r>
      <w:r w:rsidRPr="004D1232">
        <w:rPr>
          <w:rFonts w:eastAsia="Times New Roman"/>
          <w:bCs w:val="0"/>
          <w:lang w:eastAsia="hu-HU"/>
        </w:rPr>
        <w:fldChar w:fldCharType="end"/>
      </w:r>
      <w:bookmarkEnd w:id="600"/>
      <w:r w:rsidRPr="004D1232">
        <w:rPr>
          <w:rFonts w:eastAsia="Times New Roman"/>
          <w:bCs w:val="0"/>
          <w:lang w:eastAsia="hu-HU"/>
        </w:rPr>
        <w:t xml:space="preserve"> A 32. § (1) bekezdés o) pontját a 2012: XVIII. törvény 12. § (2) bekezdése iktatta be.</w:t>
      </w:r>
    </w:p>
    <w:bookmarkStart w:id="601" w:name="foot122"/>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"foot_122_place"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122</w:t>
      </w:r>
      <w:r w:rsidRPr="004D1232">
        <w:rPr>
          <w:rFonts w:eastAsia="Times New Roman"/>
          <w:bCs w:val="0"/>
          <w:lang w:eastAsia="hu-HU"/>
        </w:rPr>
        <w:fldChar w:fldCharType="end"/>
      </w:r>
      <w:bookmarkEnd w:id="601"/>
      <w:r w:rsidRPr="004D1232">
        <w:rPr>
          <w:rFonts w:eastAsia="Times New Roman"/>
          <w:bCs w:val="0"/>
          <w:lang w:eastAsia="hu-HU"/>
        </w:rPr>
        <w:t xml:space="preserve"> A 32. § (1) bekezdés p) pontját a 2012: XVIII. törvény 12. § (2) bekezdése iktatta be.</w:t>
      </w:r>
    </w:p>
    <w:bookmarkStart w:id="602" w:name="foot123"/>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"foot_123_place"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123</w:t>
      </w:r>
      <w:r w:rsidRPr="004D1232">
        <w:rPr>
          <w:rFonts w:eastAsia="Times New Roman"/>
          <w:bCs w:val="0"/>
          <w:lang w:eastAsia="hu-HU"/>
        </w:rPr>
        <w:fldChar w:fldCharType="end"/>
      </w:r>
      <w:bookmarkEnd w:id="602"/>
      <w:r w:rsidRPr="004D1232">
        <w:rPr>
          <w:rFonts w:eastAsia="Times New Roman"/>
          <w:bCs w:val="0"/>
          <w:lang w:eastAsia="hu-HU"/>
        </w:rPr>
        <w:t xml:space="preserve"> A 32. § (1) bekezdés q) pontját a 2012: XVIII. törvény 12. § (2) bekezdése iktatta be.</w:t>
      </w:r>
    </w:p>
    <w:bookmarkStart w:id="603" w:name="foot124"/>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"foot_124_place"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124</w:t>
      </w:r>
      <w:r w:rsidRPr="004D1232">
        <w:rPr>
          <w:rFonts w:eastAsia="Times New Roman"/>
          <w:bCs w:val="0"/>
          <w:lang w:eastAsia="hu-HU"/>
        </w:rPr>
        <w:fldChar w:fldCharType="end"/>
      </w:r>
      <w:bookmarkEnd w:id="603"/>
      <w:r w:rsidRPr="004D1232">
        <w:rPr>
          <w:rFonts w:eastAsia="Times New Roman"/>
          <w:bCs w:val="0"/>
          <w:lang w:eastAsia="hu-HU"/>
        </w:rPr>
        <w:t xml:space="preserve"> A 32. § (1) bekezdés r) pontját a 2012: XVIII. törvény 12. § (2) bekezdése iktatta be.</w:t>
      </w:r>
    </w:p>
    <w:bookmarkStart w:id="604" w:name="foot125"/>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"foot_125_place"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125</w:t>
      </w:r>
      <w:r w:rsidRPr="004D1232">
        <w:rPr>
          <w:rFonts w:eastAsia="Times New Roman"/>
          <w:bCs w:val="0"/>
          <w:lang w:eastAsia="hu-HU"/>
        </w:rPr>
        <w:fldChar w:fldCharType="end"/>
      </w:r>
      <w:bookmarkEnd w:id="604"/>
      <w:r w:rsidRPr="004D1232">
        <w:rPr>
          <w:rFonts w:eastAsia="Times New Roman"/>
          <w:bCs w:val="0"/>
          <w:lang w:eastAsia="hu-HU"/>
        </w:rPr>
        <w:t xml:space="preserve"> A 32. § (1) bekezdés s) pontját a 2013: CCL. törvény 108. §-a iktatta be.</w:t>
      </w:r>
    </w:p>
    <w:bookmarkStart w:id="605" w:name="foot126"/>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"foot_126_place"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126</w:t>
      </w:r>
      <w:r w:rsidRPr="004D1232">
        <w:rPr>
          <w:rFonts w:eastAsia="Times New Roman"/>
          <w:bCs w:val="0"/>
          <w:lang w:eastAsia="hu-HU"/>
        </w:rPr>
        <w:fldChar w:fldCharType="end"/>
      </w:r>
      <w:bookmarkEnd w:id="605"/>
      <w:r w:rsidRPr="004D1232">
        <w:rPr>
          <w:rFonts w:eastAsia="Times New Roman"/>
          <w:bCs w:val="0"/>
          <w:lang w:eastAsia="hu-HU"/>
        </w:rPr>
        <w:t xml:space="preserve"> A 32. § (1) bekezdés t) pontját a 2015: XLVI. törvény 4. §-a iktatta be.</w:t>
      </w:r>
    </w:p>
    <w:bookmarkStart w:id="606" w:name="foot127"/>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"foot_127_place"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127</w:t>
      </w:r>
      <w:r w:rsidRPr="004D1232">
        <w:rPr>
          <w:rFonts w:eastAsia="Times New Roman"/>
          <w:bCs w:val="0"/>
          <w:lang w:eastAsia="hu-HU"/>
        </w:rPr>
        <w:fldChar w:fldCharType="end"/>
      </w:r>
      <w:bookmarkEnd w:id="606"/>
      <w:r w:rsidRPr="004D1232">
        <w:rPr>
          <w:rFonts w:eastAsia="Times New Roman"/>
          <w:bCs w:val="0"/>
          <w:lang w:eastAsia="hu-HU"/>
        </w:rPr>
        <w:t xml:space="preserve"> A 32. § (1) bekezdés u) pontját a 2015: XLVI. törvény 4. §-a iktatta be.</w:t>
      </w:r>
    </w:p>
    <w:bookmarkStart w:id="607" w:name="foot128"/>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"foot_128_place"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128</w:t>
      </w:r>
      <w:r w:rsidRPr="004D1232">
        <w:rPr>
          <w:rFonts w:eastAsia="Times New Roman"/>
          <w:bCs w:val="0"/>
          <w:lang w:eastAsia="hu-HU"/>
        </w:rPr>
        <w:fldChar w:fldCharType="end"/>
      </w:r>
      <w:bookmarkEnd w:id="607"/>
      <w:r w:rsidRPr="004D1232">
        <w:rPr>
          <w:rFonts w:eastAsia="Times New Roman"/>
          <w:bCs w:val="0"/>
          <w:lang w:eastAsia="hu-HU"/>
        </w:rPr>
        <w:t xml:space="preserve"> A 32. § (1) bekezdés v) pontját a 2017: LXIV. törvény 13. §-a iktatta be.</w:t>
      </w:r>
    </w:p>
    <w:bookmarkStart w:id="608" w:name="foot129"/>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"foot_129_place"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129</w:t>
      </w:r>
      <w:r w:rsidRPr="004D1232">
        <w:rPr>
          <w:rFonts w:eastAsia="Times New Roman"/>
          <w:bCs w:val="0"/>
          <w:lang w:eastAsia="hu-HU"/>
        </w:rPr>
        <w:fldChar w:fldCharType="end"/>
      </w:r>
      <w:bookmarkEnd w:id="608"/>
      <w:r w:rsidRPr="004D1232">
        <w:rPr>
          <w:rFonts w:eastAsia="Times New Roman"/>
          <w:bCs w:val="0"/>
          <w:lang w:eastAsia="hu-HU"/>
        </w:rPr>
        <w:t xml:space="preserve"> A 32. § (1) bekezdés w) pontját a 2017: LXIV. törvény 13. §-a iktatta be.</w:t>
      </w:r>
    </w:p>
    <w:bookmarkStart w:id="609" w:name="foot130"/>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"foot_130_place"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130</w:t>
      </w:r>
      <w:r w:rsidRPr="004D1232">
        <w:rPr>
          <w:rFonts w:eastAsia="Times New Roman"/>
          <w:bCs w:val="0"/>
          <w:lang w:eastAsia="hu-HU"/>
        </w:rPr>
        <w:fldChar w:fldCharType="end"/>
      </w:r>
      <w:bookmarkEnd w:id="609"/>
      <w:r w:rsidRPr="004D1232">
        <w:rPr>
          <w:rFonts w:eastAsia="Times New Roman"/>
          <w:bCs w:val="0"/>
          <w:lang w:eastAsia="hu-HU"/>
        </w:rPr>
        <w:t xml:space="preserve"> A 32. § (5) bekezdését a 2012: XVIII. törvény 12. § (3) bekezdése iktatta be.</w:t>
      </w:r>
    </w:p>
    <w:bookmarkStart w:id="610" w:name="foot131"/>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"foot_131_place"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131</w:t>
      </w:r>
      <w:r w:rsidRPr="004D1232">
        <w:rPr>
          <w:rFonts w:eastAsia="Times New Roman"/>
          <w:bCs w:val="0"/>
          <w:lang w:eastAsia="hu-HU"/>
        </w:rPr>
        <w:fldChar w:fldCharType="end"/>
      </w:r>
      <w:bookmarkEnd w:id="610"/>
      <w:r w:rsidRPr="004D1232">
        <w:rPr>
          <w:rFonts w:eastAsia="Times New Roman"/>
          <w:bCs w:val="0"/>
          <w:lang w:eastAsia="hu-HU"/>
        </w:rPr>
        <w:t xml:space="preserve"> A 33. § d) pontja a 2013: CCLII. törvény 54. § (1) bekezdésével megállapított szöveg.</w:t>
      </w:r>
    </w:p>
    <w:bookmarkStart w:id="611" w:name="foot132"/>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"foot_132_place"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132</w:t>
      </w:r>
      <w:r w:rsidRPr="004D1232">
        <w:rPr>
          <w:rFonts w:eastAsia="Times New Roman"/>
          <w:bCs w:val="0"/>
          <w:lang w:eastAsia="hu-HU"/>
        </w:rPr>
        <w:fldChar w:fldCharType="end"/>
      </w:r>
      <w:bookmarkEnd w:id="611"/>
      <w:r w:rsidRPr="004D1232">
        <w:rPr>
          <w:rFonts w:eastAsia="Times New Roman"/>
          <w:bCs w:val="0"/>
          <w:lang w:eastAsia="hu-HU"/>
        </w:rPr>
        <w:t xml:space="preserve"> A 33. § e) pontját a 2013: CCL. törvény 109. §-a iktatta be.</w:t>
      </w:r>
    </w:p>
    <w:bookmarkStart w:id="612" w:name="foot133"/>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"foot_133_place"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133</w:t>
      </w:r>
      <w:r w:rsidRPr="004D1232">
        <w:rPr>
          <w:rFonts w:eastAsia="Times New Roman"/>
          <w:bCs w:val="0"/>
          <w:lang w:eastAsia="hu-HU"/>
        </w:rPr>
        <w:fldChar w:fldCharType="end"/>
      </w:r>
      <w:bookmarkEnd w:id="612"/>
      <w:r w:rsidRPr="004D1232">
        <w:rPr>
          <w:rFonts w:eastAsia="Times New Roman"/>
          <w:bCs w:val="0"/>
          <w:lang w:eastAsia="hu-HU"/>
        </w:rPr>
        <w:t xml:space="preserve"> A 34. § (1) bekezdés nyitó szövegrésze a 2012: XVIII. törvény 34. § f) pontja szerint módosított szöveg.</w:t>
      </w:r>
    </w:p>
    <w:bookmarkStart w:id="613" w:name="foot134"/>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"foot_134_place"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134</w:t>
      </w:r>
      <w:r w:rsidRPr="004D1232">
        <w:rPr>
          <w:rFonts w:eastAsia="Times New Roman"/>
          <w:bCs w:val="0"/>
          <w:lang w:eastAsia="hu-HU"/>
        </w:rPr>
        <w:fldChar w:fldCharType="end"/>
      </w:r>
      <w:bookmarkEnd w:id="613"/>
      <w:r w:rsidRPr="004D1232">
        <w:rPr>
          <w:rFonts w:eastAsia="Times New Roman"/>
          <w:bCs w:val="0"/>
          <w:lang w:eastAsia="hu-HU"/>
        </w:rPr>
        <w:t xml:space="preserve"> A 34. § (1) bekezdés a) pontja a 2012: XVIII. törvény 13. § (1) bekezdésével megállapított szöveg.</w:t>
      </w:r>
    </w:p>
    <w:bookmarkStart w:id="614" w:name="foot135"/>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"foot_135_place"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135</w:t>
      </w:r>
      <w:r w:rsidRPr="004D1232">
        <w:rPr>
          <w:rFonts w:eastAsia="Times New Roman"/>
          <w:bCs w:val="0"/>
          <w:lang w:eastAsia="hu-HU"/>
        </w:rPr>
        <w:fldChar w:fldCharType="end"/>
      </w:r>
      <w:bookmarkEnd w:id="614"/>
      <w:r w:rsidRPr="004D1232">
        <w:rPr>
          <w:rFonts w:eastAsia="Times New Roman"/>
          <w:bCs w:val="0"/>
          <w:lang w:eastAsia="hu-HU"/>
        </w:rPr>
        <w:t xml:space="preserve"> A 34. § (1) bekezdés d) pontja a 2012: XVIII. törvény 13. § (2) bekezdésével megállapított, a 2013: CCL. törvény 128. § j) pontja, a 2017: LXIV. törvény 34. § (1) bekezdés c) pontja szerint módosított szöveg.</w:t>
      </w:r>
    </w:p>
    <w:bookmarkStart w:id="615" w:name="foot136"/>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"foot_136_place"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136</w:t>
      </w:r>
      <w:r w:rsidRPr="004D1232">
        <w:rPr>
          <w:rFonts w:eastAsia="Times New Roman"/>
          <w:bCs w:val="0"/>
          <w:lang w:eastAsia="hu-HU"/>
        </w:rPr>
        <w:fldChar w:fldCharType="end"/>
      </w:r>
      <w:bookmarkEnd w:id="615"/>
      <w:r w:rsidRPr="004D1232">
        <w:rPr>
          <w:rFonts w:eastAsia="Times New Roman"/>
          <w:bCs w:val="0"/>
          <w:lang w:eastAsia="hu-HU"/>
        </w:rPr>
        <w:t xml:space="preserve"> A 34. § (1) bekezdés f) pontja a 2010: IX. törvény 12. § (5) bekezdése szerint módosított szöveg. E módosító törvény 12. § (1) bekezdése alapján a rendelkezést a 2010. március 12. napját követően indult közigazgatási eljárásokban kell alkalmazni.</w:t>
      </w:r>
    </w:p>
    <w:bookmarkStart w:id="616" w:name="foot137"/>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"foot_137_place"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137</w:t>
      </w:r>
      <w:r w:rsidRPr="004D1232">
        <w:rPr>
          <w:rFonts w:eastAsia="Times New Roman"/>
          <w:bCs w:val="0"/>
          <w:lang w:eastAsia="hu-HU"/>
        </w:rPr>
        <w:fldChar w:fldCharType="end"/>
      </w:r>
      <w:bookmarkEnd w:id="616"/>
      <w:r w:rsidRPr="004D1232">
        <w:rPr>
          <w:rFonts w:eastAsia="Times New Roman"/>
          <w:bCs w:val="0"/>
          <w:lang w:eastAsia="hu-HU"/>
        </w:rPr>
        <w:t xml:space="preserve"> A 34. § (1) bekezdés g) pontja a 2010: IX. törvény 5. §-ával megállapított szöveg. E módosító törvény 12. § (1) bekezdése alapján a rendelkezést 2010. március 12. napját követően indult közigazgatási eljárásokban kell alkalmazni.</w:t>
      </w:r>
    </w:p>
    <w:bookmarkStart w:id="617" w:name="foot138"/>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"foot_138_place"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138</w:t>
      </w:r>
      <w:r w:rsidRPr="004D1232">
        <w:rPr>
          <w:rFonts w:eastAsia="Times New Roman"/>
          <w:bCs w:val="0"/>
          <w:lang w:eastAsia="hu-HU"/>
        </w:rPr>
        <w:fldChar w:fldCharType="end"/>
      </w:r>
      <w:bookmarkEnd w:id="617"/>
      <w:r w:rsidRPr="004D1232">
        <w:rPr>
          <w:rFonts w:eastAsia="Times New Roman"/>
          <w:bCs w:val="0"/>
          <w:lang w:eastAsia="hu-HU"/>
        </w:rPr>
        <w:t xml:space="preserve"> A 34. § (1) bekezdés h) pontja a 2010: IX. törvény 5. §-ával megállapított szöveg. E módosító törvény 12. § (1) bekezdése alapján a rendelkezést 2010. március 12. napját követően indult közigazgatási eljárásokban kell alkalmazni.</w:t>
      </w:r>
    </w:p>
    <w:bookmarkStart w:id="618" w:name="foot139"/>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lastRenderedPageBreak/>
        <w:fldChar w:fldCharType="begin"/>
      </w:r>
      <w:r w:rsidRPr="004D1232">
        <w:rPr>
          <w:rFonts w:eastAsia="Times New Roman"/>
          <w:bCs w:val="0"/>
          <w:lang w:eastAsia="hu-HU"/>
        </w:rPr>
        <w:instrText xml:space="preserve"> HYPERLINK "http://njt.hu/cgi_bin/njt_doc.cgi?docid=117799.338705" \l "foot_139_place"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139</w:t>
      </w:r>
      <w:r w:rsidRPr="004D1232">
        <w:rPr>
          <w:rFonts w:eastAsia="Times New Roman"/>
          <w:bCs w:val="0"/>
          <w:lang w:eastAsia="hu-HU"/>
        </w:rPr>
        <w:fldChar w:fldCharType="end"/>
      </w:r>
      <w:bookmarkEnd w:id="618"/>
      <w:r w:rsidRPr="004D1232">
        <w:rPr>
          <w:rFonts w:eastAsia="Times New Roman"/>
          <w:bCs w:val="0"/>
          <w:lang w:eastAsia="hu-HU"/>
        </w:rPr>
        <w:t xml:space="preserve"> A 34. § (1) bekezdés i) pontja a 2010: IX. törvény 5. §-ával megállapított szöveg. E módosító törvény 12. § (1) bekezdése alapján a rendelkezést 2010. március 12. napját követően indult közigazgatási eljárásokban kell alkalmazni.</w:t>
      </w:r>
    </w:p>
    <w:bookmarkStart w:id="619" w:name="foot140"/>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"foot_140_place"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140</w:t>
      </w:r>
      <w:r w:rsidRPr="004D1232">
        <w:rPr>
          <w:rFonts w:eastAsia="Times New Roman"/>
          <w:bCs w:val="0"/>
          <w:lang w:eastAsia="hu-HU"/>
        </w:rPr>
        <w:fldChar w:fldCharType="end"/>
      </w:r>
      <w:bookmarkEnd w:id="619"/>
      <w:r w:rsidRPr="004D1232">
        <w:rPr>
          <w:rFonts w:eastAsia="Times New Roman"/>
          <w:bCs w:val="0"/>
          <w:lang w:eastAsia="hu-HU"/>
        </w:rPr>
        <w:t xml:space="preserve"> A 34. § (2) bekezdés a) pontja a 2017: LXIV. törvény 14. §-ával megállapított szöveg.</w:t>
      </w:r>
    </w:p>
    <w:bookmarkStart w:id="620" w:name="foot141"/>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"foot_141_place"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141</w:t>
      </w:r>
      <w:r w:rsidRPr="004D1232">
        <w:rPr>
          <w:rFonts w:eastAsia="Times New Roman"/>
          <w:bCs w:val="0"/>
          <w:lang w:eastAsia="hu-HU"/>
        </w:rPr>
        <w:fldChar w:fldCharType="end"/>
      </w:r>
      <w:bookmarkEnd w:id="620"/>
      <w:r w:rsidRPr="004D1232">
        <w:rPr>
          <w:rFonts w:eastAsia="Times New Roman"/>
          <w:bCs w:val="0"/>
          <w:lang w:eastAsia="hu-HU"/>
        </w:rPr>
        <w:t xml:space="preserve"> A 34. § (2) bekezdés f) pontja a 2012: XVIII. törvény 13. § (3) bekezdésével megállapított szöveg.</w:t>
      </w:r>
    </w:p>
    <w:bookmarkStart w:id="621" w:name="foot142"/>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"foot_142_place"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142</w:t>
      </w:r>
      <w:r w:rsidRPr="004D1232">
        <w:rPr>
          <w:rFonts w:eastAsia="Times New Roman"/>
          <w:bCs w:val="0"/>
          <w:lang w:eastAsia="hu-HU"/>
        </w:rPr>
        <w:fldChar w:fldCharType="end"/>
      </w:r>
      <w:bookmarkEnd w:id="621"/>
      <w:r w:rsidRPr="004D1232">
        <w:rPr>
          <w:rFonts w:eastAsia="Times New Roman"/>
          <w:bCs w:val="0"/>
          <w:lang w:eastAsia="hu-HU"/>
        </w:rPr>
        <w:t xml:space="preserve"> A 34. § (2) bekezdés h) pontja a 2010: IX. törvény 12. § (2) bekezdés b) pontja szerint módosított szöveg. E módosító törvény 12. § (1) bekezdése alapján a rendelkezést 2010. március 12. napját követően indult közigazgatási eljárásokban kell alkalmazni.</w:t>
      </w:r>
    </w:p>
    <w:bookmarkStart w:id="622" w:name="foot143"/>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"foot_143_place"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143</w:t>
      </w:r>
      <w:r w:rsidRPr="004D1232">
        <w:rPr>
          <w:rFonts w:eastAsia="Times New Roman"/>
          <w:bCs w:val="0"/>
          <w:lang w:eastAsia="hu-HU"/>
        </w:rPr>
        <w:fldChar w:fldCharType="end"/>
      </w:r>
      <w:bookmarkEnd w:id="622"/>
      <w:r w:rsidRPr="004D1232">
        <w:rPr>
          <w:rFonts w:eastAsia="Times New Roman"/>
          <w:bCs w:val="0"/>
          <w:lang w:eastAsia="hu-HU"/>
        </w:rPr>
        <w:t xml:space="preserve"> A 35. § (1) bekezdése a 2010: IX. törvény 6. §-ával megállapított szöveg. E módosító törvény 12. § (1) bekezdése alapján a rendelkezést 2010. március 12. napját követően indult közigazgatási eljárásokban kell alkalmazni.</w:t>
      </w:r>
    </w:p>
    <w:bookmarkStart w:id="623" w:name="foot144"/>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"foot_144_place"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144</w:t>
      </w:r>
      <w:r w:rsidRPr="004D1232">
        <w:rPr>
          <w:rFonts w:eastAsia="Times New Roman"/>
          <w:bCs w:val="0"/>
          <w:lang w:eastAsia="hu-HU"/>
        </w:rPr>
        <w:fldChar w:fldCharType="end"/>
      </w:r>
      <w:bookmarkEnd w:id="623"/>
      <w:r w:rsidRPr="004D1232">
        <w:rPr>
          <w:rFonts w:eastAsia="Times New Roman"/>
          <w:bCs w:val="0"/>
          <w:lang w:eastAsia="hu-HU"/>
        </w:rPr>
        <w:t xml:space="preserve"> A 35. § (2) bekezdése a 2010: IX. törvény 6. §-ával megállapított szöveg. E módosító törvény 12. § (1) bekezdése alapján a rendelkezést 2010. március 12. napját követően indult közigazgatási eljárásokban kell alkalmazni.</w:t>
      </w:r>
    </w:p>
    <w:bookmarkStart w:id="624" w:name="foot145"/>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"foot_145_place"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145</w:t>
      </w:r>
      <w:r w:rsidRPr="004D1232">
        <w:rPr>
          <w:rFonts w:eastAsia="Times New Roman"/>
          <w:bCs w:val="0"/>
          <w:lang w:eastAsia="hu-HU"/>
        </w:rPr>
        <w:fldChar w:fldCharType="end"/>
      </w:r>
      <w:bookmarkEnd w:id="624"/>
      <w:r w:rsidRPr="004D1232">
        <w:rPr>
          <w:rFonts w:eastAsia="Times New Roman"/>
          <w:bCs w:val="0"/>
          <w:lang w:eastAsia="hu-HU"/>
        </w:rPr>
        <w:t xml:space="preserve"> A 35. § (3) bekezdés e) pontja a 2012: XVIII. törvény 34. § g) pontja szerint módosított szöveg.</w:t>
      </w:r>
    </w:p>
    <w:bookmarkStart w:id="625" w:name="foot146"/>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"foot_146_place"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146</w:t>
      </w:r>
      <w:r w:rsidRPr="004D1232">
        <w:rPr>
          <w:rFonts w:eastAsia="Times New Roman"/>
          <w:bCs w:val="0"/>
          <w:lang w:eastAsia="hu-HU"/>
        </w:rPr>
        <w:fldChar w:fldCharType="end"/>
      </w:r>
      <w:bookmarkEnd w:id="625"/>
      <w:r w:rsidRPr="004D1232">
        <w:rPr>
          <w:rFonts w:eastAsia="Times New Roman"/>
          <w:bCs w:val="0"/>
          <w:lang w:eastAsia="hu-HU"/>
        </w:rPr>
        <w:t xml:space="preserve"> A 35. § (4) bekezdés d) pontját a 2012: XVIII. törvény 14. §-a iktatta be.</w:t>
      </w:r>
    </w:p>
    <w:bookmarkStart w:id="626" w:name="foot147"/>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"foot_147_place"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147</w:t>
      </w:r>
      <w:r w:rsidRPr="004D1232">
        <w:rPr>
          <w:rFonts w:eastAsia="Times New Roman"/>
          <w:bCs w:val="0"/>
          <w:lang w:eastAsia="hu-HU"/>
        </w:rPr>
        <w:fldChar w:fldCharType="end"/>
      </w:r>
      <w:bookmarkEnd w:id="626"/>
      <w:r w:rsidRPr="004D1232">
        <w:rPr>
          <w:rFonts w:eastAsia="Times New Roman"/>
          <w:bCs w:val="0"/>
          <w:lang w:eastAsia="hu-HU"/>
        </w:rPr>
        <w:t xml:space="preserve"> A 35. § (4) bekezdés e) pontját a 2012: XVIII. törvény 14. §-a iktatta be.</w:t>
      </w:r>
    </w:p>
    <w:bookmarkStart w:id="627" w:name="foot148"/>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"foot_148_place"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148</w:t>
      </w:r>
      <w:r w:rsidRPr="004D1232">
        <w:rPr>
          <w:rFonts w:eastAsia="Times New Roman"/>
          <w:bCs w:val="0"/>
          <w:lang w:eastAsia="hu-HU"/>
        </w:rPr>
        <w:fldChar w:fldCharType="end"/>
      </w:r>
      <w:bookmarkEnd w:id="627"/>
      <w:r w:rsidRPr="004D1232">
        <w:rPr>
          <w:rFonts w:eastAsia="Times New Roman"/>
          <w:bCs w:val="0"/>
          <w:lang w:eastAsia="hu-HU"/>
        </w:rPr>
        <w:t xml:space="preserve"> A 35. § (4) bekezdés f) pontját a 2012: XVIII. törvény 14. §-a iktatta be.</w:t>
      </w:r>
    </w:p>
    <w:bookmarkStart w:id="628" w:name="foot149"/>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"foot_149_place"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149</w:t>
      </w:r>
      <w:r w:rsidRPr="004D1232">
        <w:rPr>
          <w:rFonts w:eastAsia="Times New Roman"/>
          <w:bCs w:val="0"/>
          <w:lang w:eastAsia="hu-HU"/>
        </w:rPr>
        <w:fldChar w:fldCharType="end"/>
      </w:r>
      <w:bookmarkEnd w:id="628"/>
      <w:r w:rsidRPr="004D1232">
        <w:rPr>
          <w:rFonts w:eastAsia="Times New Roman"/>
          <w:bCs w:val="0"/>
          <w:lang w:eastAsia="hu-HU"/>
        </w:rPr>
        <w:t xml:space="preserve"> A 35. § (5) bekezdését a 2015: XLVI. törvény 5. §-a iktatta be, szövege a 2017: LXIV. törvény 15. §-ával megállapított szöveg.</w:t>
      </w:r>
    </w:p>
    <w:bookmarkStart w:id="629" w:name="foot150"/>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"foot_150_place"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150</w:t>
      </w:r>
      <w:r w:rsidRPr="004D1232">
        <w:rPr>
          <w:rFonts w:eastAsia="Times New Roman"/>
          <w:bCs w:val="0"/>
          <w:lang w:eastAsia="hu-HU"/>
        </w:rPr>
        <w:fldChar w:fldCharType="end"/>
      </w:r>
      <w:bookmarkEnd w:id="629"/>
      <w:r w:rsidRPr="004D1232">
        <w:rPr>
          <w:rFonts w:eastAsia="Times New Roman"/>
          <w:bCs w:val="0"/>
          <w:lang w:eastAsia="hu-HU"/>
        </w:rPr>
        <w:t xml:space="preserve"> A 35. § (6) bekezdését a 2015: XLVI. törvény 5. §-a iktatta be, szövege a 2017: LXIV. törvény 15. §-ával megállapított szöveg.</w:t>
      </w:r>
    </w:p>
    <w:bookmarkStart w:id="630" w:name="foot151"/>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"foot_151_place"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151</w:t>
      </w:r>
      <w:r w:rsidRPr="004D1232">
        <w:rPr>
          <w:rFonts w:eastAsia="Times New Roman"/>
          <w:bCs w:val="0"/>
          <w:lang w:eastAsia="hu-HU"/>
        </w:rPr>
        <w:fldChar w:fldCharType="end"/>
      </w:r>
      <w:bookmarkEnd w:id="630"/>
      <w:r w:rsidRPr="004D1232">
        <w:rPr>
          <w:rFonts w:eastAsia="Times New Roman"/>
          <w:bCs w:val="0"/>
          <w:lang w:eastAsia="hu-HU"/>
        </w:rPr>
        <w:t xml:space="preserve"> A 35/A. §-t a 2009: XXVIII. törvény 16. § (4) bekezdése iktatta be. E módosító törvény 17. § (1) bekezdése alapján a rendelkezést a 2009. május 15. napját követően indult eljárásokban kell alkalmazni.</w:t>
      </w:r>
    </w:p>
    <w:bookmarkStart w:id="631" w:name="foot152"/>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"foot_152_place"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152</w:t>
      </w:r>
      <w:r w:rsidRPr="004D1232">
        <w:rPr>
          <w:rFonts w:eastAsia="Times New Roman"/>
          <w:bCs w:val="0"/>
          <w:lang w:eastAsia="hu-HU"/>
        </w:rPr>
        <w:fldChar w:fldCharType="end"/>
      </w:r>
      <w:bookmarkEnd w:id="631"/>
      <w:r w:rsidRPr="004D1232">
        <w:rPr>
          <w:rFonts w:eastAsia="Times New Roman"/>
          <w:bCs w:val="0"/>
          <w:lang w:eastAsia="hu-HU"/>
        </w:rPr>
        <w:t xml:space="preserve"> A 37. § (1) bekezdés d) pontja a 2013: CCL. törvény 110. § (1) bekezdésével megállapított szöveg.</w:t>
      </w:r>
    </w:p>
    <w:bookmarkStart w:id="632" w:name="foot153"/>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"foot_153_place"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153</w:t>
      </w:r>
      <w:r w:rsidRPr="004D1232">
        <w:rPr>
          <w:rFonts w:eastAsia="Times New Roman"/>
          <w:bCs w:val="0"/>
          <w:lang w:eastAsia="hu-HU"/>
        </w:rPr>
        <w:fldChar w:fldCharType="end"/>
      </w:r>
      <w:bookmarkEnd w:id="632"/>
      <w:r w:rsidRPr="004D1232">
        <w:rPr>
          <w:rFonts w:eastAsia="Times New Roman"/>
          <w:bCs w:val="0"/>
          <w:lang w:eastAsia="hu-HU"/>
        </w:rPr>
        <w:t xml:space="preserve"> A 37. § (2) bekezdés b) pontja a 2013: CCL. törvény 110. § (2) bekezdésével megállapított szöveg.</w:t>
      </w:r>
    </w:p>
    <w:bookmarkStart w:id="633" w:name="foot154"/>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"foot_154_place"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154</w:t>
      </w:r>
      <w:r w:rsidRPr="004D1232">
        <w:rPr>
          <w:rFonts w:eastAsia="Times New Roman"/>
          <w:bCs w:val="0"/>
          <w:lang w:eastAsia="hu-HU"/>
        </w:rPr>
        <w:fldChar w:fldCharType="end"/>
      </w:r>
      <w:bookmarkEnd w:id="633"/>
      <w:r w:rsidRPr="004D1232">
        <w:rPr>
          <w:rFonts w:eastAsia="Times New Roman"/>
          <w:bCs w:val="0"/>
          <w:lang w:eastAsia="hu-HU"/>
        </w:rPr>
        <w:t xml:space="preserve"> A 37. § (3) bekezdés d) pontja a 2013: CCXII. törvény 139. § e) pontja szerint módosított szöveg.</w:t>
      </w:r>
    </w:p>
    <w:bookmarkStart w:id="634" w:name="foot155"/>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"foot_155_place"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155</w:t>
      </w:r>
      <w:r w:rsidRPr="004D1232">
        <w:rPr>
          <w:rFonts w:eastAsia="Times New Roman"/>
          <w:bCs w:val="0"/>
          <w:lang w:eastAsia="hu-HU"/>
        </w:rPr>
        <w:fldChar w:fldCharType="end"/>
      </w:r>
      <w:bookmarkEnd w:id="634"/>
      <w:r w:rsidRPr="004D1232">
        <w:rPr>
          <w:rFonts w:eastAsia="Times New Roman"/>
          <w:bCs w:val="0"/>
          <w:lang w:eastAsia="hu-HU"/>
        </w:rPr>
        <w:t xml:space="preserve"> A 37. § (3) bekezdés j) pontját a 2017: LXIV. törvény 16. §-a iktatta be.</w:t>
      </w:r>
    </w:p>
    <w:bookmarkStart w:id="635" w:name="foot156"/>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lastRenderedPageBreak/>
        <w:fldChar w:fldCharType="begin"/>
      </w:r>
      <w:r w:rsidRPr="004D1232">
        <w:rPr>
          <w:rFonts w:eastAsia="Times New Roman"/>
          <w:bCs w:val="0"/>
          <w:lang w:eastAsia="hu-HU"/>
        </w:rPr>
        <w:instrText xml:space="preserve"> HYPERLINK "http://njt.hu/cgi_bin/njt_doc.cgi?docid=117799.338705" \l "foot_156_place"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156</w:t>
      </w:r>
      <w:r w:rsidRPr="004D1232">
        <w:rPr>
          <w:rFonts w:eastAsia="Times New Roman"/>
          <w:bCs w:val="0"/>
          <w:lang w:eastAsia="hu-HU"/>
        </w:rPr>
        <w:fldChar w:fldCharType="end"/>
      </w:r>
      <w:bookmarkEnd w:id="635"/>
      <w:r w:rsidRPr="004D1232">
        <w:rPr>
          <w:rFonts w:eastAsia="Times New Roman"/>
          <w:bCs w:val="0"/>
          <w:lang w:eastAsia="hu-HU"/>
        </w:rPr>
        <w:t xml:space="preserve"> A 38. § (1) bekezdésének a 2011: CXII. törvény 83. § (25) bekezdésével elrendelt módosítása, amely szerint az „A személyes adatok védelméről és a közérdekű adatok nyilvánosságáról szóló törvény” szövegrésze helyébe az „Az információs önrendelkezési jogról és az információszabadságról szóló törvény” szöveg lép, nem vezethető át.</w:t>
      </w:r>
    </w:p>
    <w:bookmarkStart w:id="636" w:name="foot157"/>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"foot_157_place"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157</w:t>
      </w:r>
      <w:r w:rsidRPr="004D1232">
        <w:rPr>
          <w:rFonts w:eastAsia="Times New Roman"/>
          <w:bCs w:val="0"/>
          <w:lang w:eastAsia="hu-HU"/>
        </w:rPr>
        <w:fldChar w:fldCharType="end"/>
      </w:r>
      <w:bookmarkEnd w:id="636"/>
      <w:r w:rsidRPr="004D1232">
        <w:rPr>
          <w:rFonts w:eastAsia="Times New Roman"/>
          <w:bCs w:val="0"/>
          <w:lang w:eastAsia="hu-HU"/>
        </w:rPr>
        <w:t xml:space="preserve"> A 38. § (1) bekezdés k) pontja a 2010: IX. törvény 12. § (5) bekezdése szerint módosított szöveg. E módosító törvény 12. § (1) bekezdése alapján a rendelkezést a 2010. március 12. napját követően indult közigazgatási eljárásokban kell alkalmazni.</w:t>
      </w:r>
    </w:p>
    <w:bookmarkStart w:id="637" w:name="foot158"/>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"foot_158_place"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158</w:t>
      </w:r>
      <w:r w:rsidRPr="004D1232">
        <w:rPr>
          <w:rFonts w:eastAsia="Times New Roman"/>
          <w:bCs w:val="0"/>
          <w:lang w:eastAsia="hu-HU"/>
        </w:rPr>
        <w:fldChar w:fldCharType="end"/>
      </w:r>
      <w:bookmarkEnd w:id="637"/>
      <w:r w:rsidRPr="004D1232">
        <w:rPr>
          <w:rFonts w:eastAsia="Times New Roman"/>
          <w:bCs w:val="0"/>
          <w:lang w:eastAsia="hu-HU"/>
        </w:rPr>
        <w:t xml:space="preserve"> A 38. § (1) bekezdés l) pontja a 2010: IX. törvény 12. § (2) bekezdés c) pontja szerint módosított szöveg. E módosító törvény 12. § (1) bekezdése alapján a rendelkezést 2010. március 12. napját követően indult közigazgatási eljárásokban kell alkalmazni.</w:t>
      </w:r>
    </w:p>
    <w:bookmarkStart w:id="638" w:name="foot159"/>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"foot_159_place"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159</w:t>
      </w:r>
      <w:r w:rsidRPr="004D1232">
        <w:rPr>
          <w:rFonts w:eastAsia="Times New Roman"/>
          <w:bCs w:val="0"/>
          <w:lang w:eastAsia="hu-HU"/>
        </w:rPr>
        <w:fldChar w:fldCharType="end"/>
      </w:r>
      <w:bookmarkEnd w:id="638"/>
      <w:r w:rsidRPr="004D1232">
        <w:rPr>
          <w:rFonts w:eastAsia="Times New Roman"/>
          <w:bCs w:val="0"/>
          <w:lang w:eastAsia="hu-HU"/>
        </w:rPr>
        <w:t xml:space="preserve"> A 38. § (1) bekezdés m) pontja a 2013: CCL. törvény 111. § (1) bekezdésével megállapított szöveg.</w:t>
      </w:r>
    </w:p>
    <w:bookmarkStart w:id="639" w:name="foot160"/>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"foot_160_place"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160</w:t>
      </w:r>
      <w:r w:rsidRPr="004D1232">
        <w:rPr>
          <w:rFonts w:eastAsia="Times New Roman"/>
          <w:bCs w:val="0"/>
          <w:lang w:eastAsia="hu-HU"/>
        </w:rPr>
        <w:fldChar w:fldCharType="end"/>
      </w:r>
      <w:bookmarkEnd w:id="639"/>
      <w:r w:rsidRPr="004D1232">
        <w:rPr>
          <w:rFonts w:eastAsia="Times New Roman"/>
          <w:bCs w:val="0"/>
          <w:lang w:eastAsia="hu-HU"/>
        </w:rPr>
        <w:t xml:space="preserve"> A 38. § (1) bekezdés o) pontja a 2010: IX. törvény 7. §-ával megállapított szöveg. E módosító törvény 12. § (1) bekezdése alapján a rendelkezést 2010. március 12. napját követően indult közigazgatási eljárásokban kell alkalmazni.</w:t>
      </w:r>
    </w:p>
    <w:bookmarkStart w:id="640" w:name="foot161"/>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"foot_161_place"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161</w:t>
      </w:r>
      <w:r w:rsidRPr="004D1232">
        <w:rPr>
          <w:rFonts w:eastAsia="Times New Roman"/>
          <w:bCs w:val="0"/>
          <w:lang w:eastAsia="hu-HU"/>
        </w:rPr>
        <w:fldChar w:fldCharType="end"/>
      </w:r>
      <w:bookmarkEnd w:id="640"/>
      <w:r w:rsidRPr="004D1232">
        <w:rPr>
          <w:rFonts w:eastAsia="Times New Roman"/>
          <w:bCs w:val="0"/>
          <w:lang w:eastAsia="hu-HU"/>
        </w:rPr>
        <w:t xml:space="preserve"> A 38. § (1) bekezdésének r) pontját a 2009: XXVIII. törvény 16. § (5) bekezdése iktatta be. E módosító törvény 17. § (1) bekezdése alapján a rendelkezést a 2009. május 15. napját követően indult eljárásokban kell alkalmazni.</w:t>
      </w:r>
    </w:p>
    <w:bookmarkStart w:id="641" w:name="foot162"/>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"foot_162_place"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162</w:t>
      </w:r>
      <w:r w:rsidRPr="004D1232">
        <w:rPr>
          <w:rFonts w:eastAsia="Times New Roman"/>
          <w:bCs w:val="0"/>
          <w:lang w:eastAsia="hu-HU"/>
        </w:rPr>
        <w:fldChar w:fldCharType="end"/>
      </w:r>
      <w:bookmarkEnd w:id="641"/>
      <w:r w:rsidRPr="004D1232">
        <w:rPr>
          <w:rFonts w:eastAsia="Times New Roman"/>
          <w:bCs w:val="0"/>
          <w:lang w:eastAsia="hu-HU"/>
        </w:rPr>
        <w:t xml:space="preserve"> A 38. § (1) bekezdésének s) pontját a 2009: XXVIII. törvény 16. § (5) bekezdése iktatta be. E módosító törvény 17. § (1) bekezdése alapján a rendelkezést a 2009. május 15. napját követően indult eljárásokban kell alkalmazni.</w:t>
      </w:r>
    </w:p>
    <w:bookmarkStart w:id="642" w:name="foot163"/>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"foot_163_place"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163</w:t>
      </w:r>
      <w:r w:rsidRPr="004D1232">
        <w:rPr>
          <w:rFonts w:eastAsia="Times New Roman"/>
          <w:bCs w:val="0"/>
          <w:lang w:eastAsia="hu-HU"/>
        </w:rPr>
        <w:fldChar w:fldCharType="end"/>
      </w:r>
      <w:bookmarkEnd w:id="642"/>
      <w:r w:rsidRPr="004D1232">
        <w:rPr>
          <w:rFonts w:eastAsia="Times New Roman"/>
          <w:bCs w:val="0"/>
          <w:lang w:eastAsia="hu-HU"/>
        </w:rPr>
        <w:t xml:space="preserve"> A 38. § (1) bekezdés t) pontját a 2012: XVIII. törvény 15. § (1) bekezdése iktatta be.</w:t>
      </w:r>
    </w:p>
    <w:bookmarkStart w:id="643" w:name="foot164"/>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"foot_164_place"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164</w:t>
      </w:r>
      <w:r w:rsidRPr="004D1232">
        <w:rPr>
          <w:rFonts w:eastAsia="Times New Roman"/>
          <w:bCs w:val="0"/>
          <w:lang w:eastAsia="hu-HU"/>
        </w:rPr>
        <w:fldChar w:fldCharType="end"/>
      </w:r>
      <w:bookmarkEnd w:id="643"/>
      <w:r w:rsidRPr="004D1232">
        <w:rPr>
          <w:rFonts w:eastAsia="Times New Roman"/>
          <w:bCs w:val="0"/>
          <w:lang w:eastAsia="hu-HU"/>
        </w:rPr>
        <w:t xml:space="preserve"> A 38. § (1) bekezdés u) pontját a 2013: CCL. törvény 111. § (2) bekezdése iktatta be.</w:t>
      </w:r>
    </w:p>
    <w:bookmarkStart w:id="644" w:name="foot165"/>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"foot_165_place"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165</w:t>
      </w:r>
      <w:r w:rsidRPr="004D1232">
        <w:rPr>
          <w:rFonts w:eastAsia="Times New Roman"/>
          <w:bCs w:val="0"/>
          <w:lang w:eastAsia="hu-HU"/>
        </w:rPr>
        <w:fldChar w:fldCharType="end"/>
      </w:r>
      <w:bookmarkEnd w:id="644"/>
      <w:r w:rsidRPr="004D1232">
        <w:rPr>
          <w:rFonts w:eastAsia="Times New Roman"/>
          <w:bCs w:val="0"/>
          <w:lang w:eastAsia="hu-HU"/>
        </w:rPr>
        <w:t xml:space="preserve"> A 38. § (1) bekezdés v) pontját a 2013: CCL. törvény 111. § (2) bekezdése iktatta be.</w:t>
      </w:r>
    </w:p>
    <w:bookmarkStart w:id="645" w:name="foot166"/>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"foot_166_place"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166</w:t>
      </w:r>
      <w:r w:rsidRPr="004D1232">
        <w:rPr>
          <w:rFonts w:eastAsia="Times New Roman"/>
          <w:bCs w:val="0"/>
          <w:lang w:eastAsia="hu-HU"/>
        </w:rPr>
        <w:fldChar w:fldCharType="end"/>
      </w:r>
      <w:bookmarkEnd w:id="645"/>
      <w:r w:rsidRPr="004D1232">
        <w:rPr>
          <w:rFonts w:eastAsia="Times New Roman"/>
          <w:bCs w:val="0"/>
          <w:lang w:eastAsia="hu-HU"/>
        </w:rPr>
        <w:t xml:space="preserve"> A 38. § (2) bekezdése a 2012: XVIII. törvény 15. § (2) bekezdésével megállapított szöveg.</w:t>
      </w:r>
    </w:p>
    <w:bookmarkStart w:id="646" w:name="foot167"/>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"foot_167_place"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167</w:t>
      </w:r>
      <w:r w:rsidRPr="004D1232">
        <w:rPr>
          <w:rFonts w:eastAsia="Times New Roman"/>
          <w:bCs w:val="0"/>
          <w:lang w:eastAsia="hu-HU"/>
        </w:rPr>
        <w:fldChar w:fldCharType="end"/>
      </w:r>
      <w:bookmarkEnd w:id="646"/>
      <w:r w:rsidRPr="004D1232">
        <w:rPr>
          <w:rFonts w:eastAsia="Times New Roman"/>
          <w:bCs w:val="0"/>
          <w:lang w:eastAsia="hu-HU"/>
        </w:rPr>
        <w:t xml:space="preserve"> A 38. § (2) bekezdés a) pontja a 2015: CLXXXVI. törvény 151. § (2) bekezdésével megállapított szöveg. E módosító törvény 205. §-a alapján a 2016. január 1-jét követően indult eljárásokban kell alkalmazni.</w:t>
      </w:r>
    </w:p>
    <w:bookmarkStart w:id="647" w:name="foot168"/>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"foot_168_place"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168</w:t>
      </w:r>
      <w:r w:rsidRPr="004D1232">
        <w:rPr>
          <w:rFonts w:eastAsia="Times New Roman"/>
          <w:bCs w:val="0"/>
          <w:lang w:eastAsia="hu-HU"/>
        </w:rPr>
        <w:fldChar w:fldCharType="end"/>
      </w:r>
      <w:bookmarkEnd w:id="647"/>
      <w:r w:rsidRPr="004D1232">
        <w:rPr>
          <w:rFonts w:eastAsia="Times New Roman"/>
          <w:bCs w:val="0"/>
          <w:lang w:eastAsia="hu-HU"/>
        </w:rPr>
        <w:t xml:space="preserve"> A 38. § (2) bekezdés c) pont ca) alpontja a 2013: CCL. törvény 128. § k) pontja, a 2017: LXIV. törvény 34. § (1) bekezdés d) pontja szerint módosított szöveg.</w:t>
      </w:r>
    </w:p>
    <w:bookmarkStart w:id="648" w:name="foot169"/>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"foot_169_place"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169</w:t>
      </w:r>
      <w:r w:rsidRPr="004D1232">
        <w:rPr>
          <w:rFonts w:eastAsia="Times New Roman"/>
          <w:bCs w:val="0"/>
          <w:lang w:eastAsia="hu-HU"/>
        </w:rPr>
        <w:fldChar w:fldCharType="end"/>
      </w:r>
      <w:bookmarkEnd w:id="648"/>
      <w:r w:rsidRPr="004D1232">
        <w:rPr>
          <w:rFonts w:eastAsia="Times New Roman"/>
          <w:bCs w:val="0"/>
          <w:lang w:eastAsia="hu-HU"/>
        </w:rPr>
        <w:t xml:space="preserve"> A 38. § (2) bekezdés c) pont cb) alpontja a 2013: CCLII. törvény 54. § (2) bekezdésével megállapított, a 2017: LXIV. törvény 34. § (1) bekezdés e) pontja szerint módosított szöveg.</w:t>
      </w:r>
    </w:p>
    <w:bookmarkStart w:id="649" w:name="foot170"/>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"foot_170_place"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170</w:t>
      </w:r>
      <w:r w:rsidRPr="004D1232">
        <w:rPr>
          <w:rFonts w:eastAsia="Times New Roman"/>
          <w:bCs w:val="0"/>
          <w:lang w:eastAsia="hu-HU"/>
        </w:rPr>
        <w:fldChar w:fldCharType="end"/>
      </w:r>
      <w:bookmarkEnd w:id="649"/>
      <w:r w:rsidRPr="004D1232">
        <w:rPr>
          <w:rFonts w:eastAsia="Times New Roman"/>
          <w:bCs w:val="0"/>
          <w:lang w:eastAsia="hu-HU"/>
        </w:rPr>
        <w:t xml:space="preserve"> A 38. § (2a) bekezdését a 2013: LXXXIV. törvény 70. § (1) bekezdése iktatta be.</w:t>
      </w:r>
    </w:p>
    <w:bookmarkStart w:id="650" w:name="foot171"/>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"foot_171_place"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171</w:t>
      </w:r>
      <w:r w:rsidRPr="004D1232">
        <w:rPr>
          <w:rFonts w:eastAsia="Times New Roman"/>
          <w:bCs w:val="0"/>
          <w:lang w:eastAsia="hu-HU"/>
        </w:rPr>
        <w:fldChar w:fldCharType="end"/>
      </w:r>
      <w:bookmarkEnd w:id="650"/>
      <w:r w:rsidRPr="004D1232">
        <w:rPr>
          <w:rFonts w:eastAsia="Times New Roman"/>
          <w:bCs w:val="0"/>
          <w:lang w:eastAsia="hu-HU"/>
        </w:rPr>
        <w:t xml:space="preserve"> A 38. § (3) bekezdése a 2009: LVI. törvény 402. §-a, a 2013: CCL. törvény 128. § l) pontja szerint módosított szöveg.</w:t>
      </w:r>
    </w:p>
    <w:bookmarkStart w:id="651" w:name="foot172"/>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lastRenderedPageBreak/>
        <w:fldChar w:fldCharType="begin"/>
      </w:r>
      <w:r w:rsidRPr="004D1232">
        <w:rPr>
          <w:rFonts w:eastAsia="Times New Roman"/>
          <w:bCs w:val="0"/>
          <w:lang w:eastAsia="hu-HU"/>
        </w:rPr>
        <w:instrText xml:space="preserve"> HYPERLINK "http://njt.hu/cgi_bin/njt_doc.cgi?docid=117799.338705" \l "foot_172_place"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172</w:t>
      </w:r>
      <w:r w:rsidRPr="004D1232">
        <w:rPr>
          <w:rFonts w:eastAsia="Times New Roman"/>
          <w:bCs w:val="0"/>
          <w:lang w:eastAsia="hu-HU"/>
        </w:rPr>
        <w:fldChar w:fldCharType="end"/>
      </w:r>
      <w:bookmarkEnd w:id="651"/>
      <w:r w:rsidRPr="004D1232">
        <w:rPr>
          <w:rFonts w:eastAsia="Times New Roman"/>
          <w:bCs w:val="0"/>
          <w:lang w:eastAsia="hu-HU"/>
        </w:rPr>
        <w:t xml:space="preserve"> A 38. § (4) bekezdése a 2012: XVIII. törvény 15. § (3) bekezdésével megállapított szöveg.</w:t>
      </w:r>
    </w:p>
    <w:bookmarkStart w:id="652" w:name="foot173"/>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"foot_173_place"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173</w:t>
      </w:r>
      <w:r w:rsidRPr="004D1232">
        <w:rPr>
          <w:rFonts w:eastAsia="Times New Roman"/>
          <w:bCs w:val="0"/>
          <w:lang w:eastAsia="hu-HU"/>
        </w:rPr>
        <w:fldChar w:fldCharType="end"/>
      </w:r>
      <w:bookmarkEnd w:id="652"/>
      <w:r w:rsidRPr="004D1232">
        <w:rPr>
          <w:rFonts w:eastAsia="Times New Roman"/>
          <w:bCs w:val="0"/>
          <w:lang w:eastAsia="hu-HU"/>
        </w:rPr>
        <w:t xml:space="preserve"> A 38. § (6) bekezdését a 2012: XVIII. törvény 15. § (4) bekezdése iktatta be.</w:t>
      </w:r>
    </w:p>
    <w:bookmarkStart w:id="653" w:name="foot174"/>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"foot_174_place"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174</w:t>
      </w:r>
      <w:r w:rsidRPr="004D1232">
        <w:rPr>
          <w:rFonts w:eastAsia="Times New Roman"/>
          <w:bCs w:val="0"/>
          <w:lang w:eastAsia="hu-HU"/>
        </w:rPr>
        <w:fldChar w:fldCharType="end"/>
      </w:r>
      <w:bookmarkEnd w:id="653"/>
      <w:r w:rsidRPr="004D1232">
        <w:rPr>
          <w:rFonts w:eastAsia="Times New Roman"/>
          <w:bCs w:val="0"/>
          <w:lang w:eastAsia="hu-HU"/>
        </w:rPr>
        <w:t xml:space="preserve"> A 38. § (7) bekezdését a 2012: XVIII. törvény 15. § (4) bekezdése iktatta be, szövege a 2014: LXXIV. törvény 388. §-ával megállapított szöveg.</w:t>
      </w:r>
    </w:p>
    <w:bookmarkStart w:id="654" w:name="foot175"/>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"foot_175_place"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175</w:t>
      </w:r>
      <w:r w:rsidRPr="004D1232">
        <w:rPr>
          <w:rFonts w:eastAsia="Times New Roman"/>
          <w:bCs w:val="0"/>
          <w:lang w:eastAsia="hu-HU"/>
        </w:rPr>
        <w:fldChar w:fldCharType="end"/>
      </w:r>
      <w:bookmarkEnd w:id="654"/>
      <w:r w:rsidRPr="004D1232">
        <w:rPr>
          <w:rFonts w:eastAsia="Times New Roman"/>
          <w:bCs w:val="0"/>
          <w:lang w:eastAsia="hu-HU"/>
        </w:rPr>
        <w:t xml:space="preserve"> A 38/A. §-t megelőző alcímet a 2012: XVIII. törvény 16. § (1) bekezdése iktatta be.</w:t>
      </w:r>
    </w:p>
    <w:bookmarkStart w:id="655" w:name="foot176"/>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"foot_176_place"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176</w:t>
      </w:r>
      <w:r w:rsidRPr="004D1232">
        <w:rPr>
          <w:rFonts w:eastAsia="Times New Roman"/>
          <w:bCs w:val="0"/>
          <w:lang w:eastAsia="hu-HU"/>
        </w:rPr>
        <w:fldChar w:fldCharType="end"/>
      </w:r>
      <w:bookmarkEnd w:id="655"/>
      <w:r w:rsidRPr="004D1232">
        <w:rPr>
          <w:rFonts w:eastAsia="Times New Roman"/>
          <w:bCs w:val="0"/>
          <w:lang w:eastAsia="hu-HU"/>
        </w:rPr>
        <w:t xml:space="preserve"> A 38/A. §-t a 2012: XVIII. törvény 16. § (1) bekezdése iktatta be.</w:t>
      </w:r>
    </w:p>
    <w:bookmarkStart w:id="656" w:name="foot177"/>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"foot_177_place"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177</w:t>
      </w:r>
      <w:r w:rsidRPr="004D1232">
        <w:rPr>
          <w:rFonts w:eastAsia="Times New Roman"/>
          <w:bCs w:val="0"/>
          <w:lang w:eastAsia="hu-HU"/>
        </w:rPr>
        <w:fldChar w:fldCharType="end"/>
      </w:r>
      <w:bookmarkEnd w:id="656"/>
      <w:r w:rsidRPr="004D1232">
        <w:rPr>
          <w:rFonts w:eastAsia="Times New Roman"/>
          <w:bCs w:val="0"/>
          <w:lang w:eastAsia="hu-HU"/>
        </w:rPr>
        <w:t xml:space="preserve"> A 38/A. § (1a) bekezdését a 2013: LXXXIV. törvény 70. § (2) bekezdése iktatta be, szövege a 2015: XLVI. törvény 6. § (1) bekezdésével megállapított szöveg.</w:t>
      </w:r>
    </w:p>
    <w:bookmarkStart w:id="657" w:name="foot178"/>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"foot_178_place"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178</w:t>
      </w:r>
      <w:r w:rsidRPr="004D1232">
        <w:rPr>
          <w:rFonts w:eastAsia="Times New Roman"/>
          <w:bCs w:val="0"/>
          <w:lang w:eastAsia="hu-HU"/>
        </w:rPr>
        <w:fldChar w:fldCharType="end"/>
      </w:r>
      <w:bookmarkEnd w:id="657"/>
      <w:r w:rsidRPr="004D1232">
        <w:rPr>
          <w:rFonts w:eastAsia="Times New Roman"/>
          <w:bCs w:val="0"/>
          <w:lang w:eastAsia="hu-HU"/>
        </w:rPr>
        <w:t xml:space="preserve"> A 38/A. § (2) bekezdése a 2015: XLVI. törvény 6. § (1) bekezdésével megállapított szöveg.</w:t>
      </w:r>
    </w:p>
    <w:bookmarkStart w:id="658" w:name="foot179"/>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"foot_179_place"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179</w:t>
      </w:r>
      <w:r w:rsidRPr="004D1232">
        <w:rPr>
          <w:rFonts w:eastAsia="Times New Roman"/>
          <w:bCs w:val="0"/>
          <w:lang w:eastAsia="hu-HU"/>
        </w:rPr>
        <w:fldChar w:fldCharType="end"/>
      </w:r>
      <w:bookmarkEnd w:id="658"/>
      <w:r w:rsidRPr="004D1232">
        <w:rPr>
          <w:rFonts w:eastAsia="Times New Roman"/>
          <w:bCs w:val="0"/>
          <w:lang w:eastAsia="hu-HU"/>
        </w:rPr>
        <w:t xml:space="preserve"> A 38/A. § (2) bekezdés b) pontja a 2017: LXIV. törvény 17. § (1) bekezdésével megállapított szöveg.</w:t>
      </w:r>
    </w:p>
    <w:bookmarkStart w:id="659" w:name="foot180"/>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"foot_180_place"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180</w:t>
      </w:r>
      <w:r w:rsidRPr="004D1232">
        <w:rPr>
          <w:rFonts w:eastAsia="Times New Roman"/>
          <w:bCs w:val="0"/>
          <w:lang w:eastAsia="hu-HU"/>
        </w:rPr>
        <w:fldChar w:fldCharType="end"/>
      </w:r>
      <w:bookmarkEnd w:id="659"/>
      <w:r w:rsidRPr="004D1232">
        <w:rPr>
          <w:rFonts w:eastAsia="Times New Roman"/>
          <w:bCs w:val="0"/>
          <w:lang w:eastAsia="hu-HU"/>
        </w:rPr>
        <w:t xml:space="preserve"> A 38/A. § (2) bekezdés h) pontját a 2017: LXIV. törvény 17. § (2) bekezdése iktatta be.</w:t>
      </w:r>
    </w:p>
    <w:bookmarkStart w:id="660" w:name="foot181"/>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"foot_181_place"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181</w:t>
      </w:r>
      <w:r w:rsidRPr="004D1232">
        <w:rPr>
          <w:rFonts w:eastAsia="Times New Roman"/>
          <w:bCs w:val="0"/>
          <w:lang w:eastAsia="hu-HU"/>
        </w:rPr>
        <w:fldChar w:fldCharType="end"/>
      </w:r>
      <w:bookmarkEnd w:id="660"/>
      <w:r w:rsidRPr="004D1232">
        <w:rPr>
          <w:rFonts w:eastAsia="Times New Roman"/>
          <w:bCs w:val="0"/>
          <w:lang w:eastAsia="hu-HU"/>
        </w:rPr>
        <w:t xml:space="preserve"> A 38/A. § (2) bekezdés i) pontját a 2017: LXIV. törvény 17. § (2) bekezdése iktatta be.</w:t>
      </w:r>
    </w:p>
    <w:bookmarkStart w:id="661" w:name="foot182"/>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"foot_182_place"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182</w:t>
      </w:r>
      <w:r w:rsidRPr="004D1232">
        <w:rPr>
          <w:rFonts w:eastAsia="Times New Roman"/>
          <w:bCs w:val="0"/>
          <w:lang w:eastAsia="hu-HU"/>
        </w:rPr>
        <w:fldChar w:fldCharType="end"/>
      </w:r>
      <w:bookmarkEnd w:id="661"/>
      <w:r w:rsidRPr="004D1232">
        <w:rPr>
          <w:rFonts w:eastAsia="Times New Roman"/>
          <w:bCs w:val="0"/>
          <w:lang w:eastAsia="hu-HU"/>
        </w:rPr>
        <w:t xml:space="preserve"> A 38/A. § (2) bekezdés j) pontját a 2017: LXIV. törvény 17. § (2) bekezdése iktatta be.</w:t>
      </w:r>
    </w:p>
    <w:bookmarkStart w:id="662" w:name="foot183"/>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"foot_183_place"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183</w:t>
      </w:r>
      <w:r w:rsidRPr="004D1232">
        <w:rPr>
          <w:rFonts w:eastAsia="Times New Roman"/>
          <w:bCs w:val="0"/>
          <w:lang w:eastAsia="hu-HU"/>
        </w:rPr>
        <w:fldChar w:fldCharType="end"/>
      </w:r>
      <w:bookmarkEnd w:id="662"/>
      <w:r w:rsidRPr="004D1232">
        <w:rPr>
          <w:rFonts w:eastAsia="Times New Roman"/>
          <w:bCs w:val="0"/>
          <w:lang w:eastAsia="hu-HU"/>
        </w:rPr>
        <w:t xml:space="preserve"> A 38/A. § (2) bekezdés k) pontját a 2017: LXIV. törvény 17. § (2) bekezdése iktatta be.</w:t>
      </w:r>
    </w:p>
    <w:bookmarkStart w:id="663" w:name="foot184"/>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"foot_184_place"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184</w:t>
      </w:r>
      <w:r w:rsidRPr="004D1232">
        <w:rPr>
          <w:rFonts w:eastAsia="Times New Roman"/>
          <w:bCs w:val="0"/>
          <w:lang w:eastAsia="hu-HU"/>
        </w:rPr>
        <w:fldChar w:fldCharType="end"/>
      </w:r>
      <w:bookmarkEnd w:id="663"/>
      <w:r w:rsidRPr="004D1232">
        <w:rPr>
          <w:rFonts w:eastAsia="Times New Roman"/>
          <w:bCs w:val="0"/>
          <w:lang w:eastAsia="hu-HU"/>
        </w:rPr>
        <w:t xml:space="preserve"> A 38/A. § (3) bekezdése a 2015: CLXXXVI. törvény 151. § (3) bekezdésével megállapított szöveg. E módosító törvény 205. §-a alapján a 2016. január 1-jét követően indult eljárásokban kell alkalmazni.</w:t>
      </w:r>
    </w:p>
    <w:bookmarkStart w:id="664" w:name="foot185"/>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"foot_185_place"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185</w:t>
      </w:r>
      <w:r w:rsidRPr="004D1232">
        <w:rPr>
          <w:rFonts w:eastAsia="Times New Roman"/>
          <w:bCs w:val="0"/>
          <w:lang w:eastAsia="hu-HU"/>
        </w:rPr>
        <w:fldChar w:fldCharType="end"/>
      </w:r>
      <w:bookmarkEnd w:id="664"/>
      <w:r w:rsidRPr="004D1232">
        <w:rPr>
          <w:rFonts w:eastAsia="Times New Roman"/>
          <w:bCs w:val="0"/>
          <w:lang w:eastAsia="hu-HU"/>
        </w:rPr>
        <w:t xml:space="preserve"> A 38/A. § (3) bekezdés a) pontja a 2017: LXIV. törvény 34. § (1) bekezdés f) pontja szerint módosított szöveg.</w:t>
      </w:r>
    </w:p>
    <w:bookmarkStart w:id="665" w:name="foot186"/>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"foot_186_place"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186</w:t>
      </w:r>
      <w:r w:rsidRPr="004D1232">
        <w:rPr>
          <w:rFonts w:eastAsia="Times New Roman"/>
          <w:bCs w:val="0"/>
          <w:lang w:eastAsia="hu-HU"/>
        </w:rPr>
        <w:fldChar w:fldCharType="end"/>
      </w:r>
      <w:bookmarkEnd w:id="665"/>
      <w:r w:rsidRPr="004D1232">
        <w:rPr>
          <w:rFonts w:eastAsia="Times New Roman"/>
          <w:bCs w:val="0"/>
          <w:lang w:eastAsia="hu-HU"/>
        </w:rPr>
        <w:t xml:space="preserve"> A 38/A. § (3) bekezdés b) pontja a 2017: LXIV. törvény 34. § (1) bekezdés g) pontja szerint módosított szöveg.</w:t>
      </w:r>
    </w:p>
    <w:bookmarkStart w:id="666" w:name="foot187"/>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"foot_187_place"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187</w:t>
      </w:r>
      <w:r w:rsidRPr="004D1232">
        <w:rPr>
          <w:rFonts w:eastAsia="Times New Roman"/>
          <w:bCs w:val="0"/>
          <w:lang w:eastAsia="hu-HU"/>
        </w:rPr>
        <w:fldChar w:fldCharType="end"/>
      </w:r>
      <w:bookmarkEnd w:id="666"/>
      <w:r w:rsidRPr="004D1232">
        <w:rPr>
          <w:rFonts w:eastAsia="Times New Roman"/>
          <w:bCs w:val="0"/>
          <w:lang w:eastAsia="hu-HU"/>
        </w:rPr>
        <w:t xml:space="preserve"> A 38/A. § (3a) bekezdését a 2015: XLVI. törvény 6. § (2) bekezdése iktatta be, szövege a 2017: LXIV. törvény 17. § (3) bekezdésével megállapított szöveg.</w:t>
      </w:r>
    </w:p>
    <w:bookmarkStart w:id="667" w:name="foot188"/>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"foot_188_place"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188</w:t>
      </w:r>
      <w:r w:rsidRPr="004D1232">
        <w:rPr>
          <w:rFonts w:eastAsia="Times New Roman"/>
          <w:bCs w:val="0"/>
          <w:lang w:eastAsia="hu-HU"/>
        </w:rPr>
        <w:fldChar w:fldCharType="end"/>
      </w:r>
      <w:bookmarkEnd w:id="667"/>
      <w:r w:rsidRPr="004D1232">
        <w:rPr>
          <w:rFonts w:eastAsia="Times New Roman"/>
          <w:bCs w:val="0"/>
          <w:lang w:eastAsia="hu-HU"/>
        </w:rPr>
        <w:t xml:space="preserve"> A 38/A. § (4) bekezdés f) pontját a 2013: CCL. törvény 129. § a) pontja hatályon kívül helyezte.</w:t>
      </w:r>
    </w:p>
    <w:bookmarkStart w:id="668" w:name="foot189"/>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"foot_189_place"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189</w:t>
      </w:r>
      <w:r w:rsidRPr="004D1232">
        <w:rPr>
          <w:rFonts w:eastAsia="Times New Roman"/>
          <w:bCs w:val="0"/>
          <w:lang w:eastAsia="hu-HU"/>
        </w:rPr>
        <w:fldChar w:fldCharType="end"/>
      </w:r>
      <w:bookmarkEnd w:id="668"/>
      <w:r w:rsidRPr="004D1232">
        <w:rPr>
          <w:rFonts w:eastAsia="Times New Roman"/>
          <w:bCs w:val="0"/>
          <w:lang w:eastAsia="hu-HU"/>
        </w:rPr>
        <w:t xml:space="preserve"> A 38/A. § (4a) bekezdését a 2013: CCL. törvény 112. § (2) bekezdése iktatta be.</w:t>
      </w:r>
    </w:p>
    <w:bookmarkStart w:id="669" w:name="foot190"/>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"foot_190_place"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190</w:t>
      </w:r>
      <w:r w:rsidRPr="004D1232">
        <w:rPr>
          <w:rFonts w:eastAsia="Times New Roman"/>
          <w:bCs w:val="0"/>
          <w:lang w:eastAsia="hu-HU"/>
        </w:rPr>
        <w:fldChar w:fldCharType="end"/>
      </w:r>
      <w:bookmarkEnd w:id="669"/>
      <w:r w:rsidRPr="004D1232">
        <w:rPr>
          <w:rFonts w:eastAsia="Times New Roman"/>
          <w:bCs w:val="0"/>
          <w:lang w:eastAsia="hu-HU"/>
        </w:rPr>
        <w:t xml:space="preserve"> A 38/A. § (5) bekezdése a 2017: LXIV. törvény 17. § (4) bekezdésével megállapított szöveg.</w:t>
      </w:r>
    </w:p>
    <w:bookmarkStart w:id="670" w:name="foot191"/>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"foot_191_place"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191</w:t>
      </w:r>
      <w:r w:rsidRPr="004D1232">
        <w:rPr>
          <w:rFonts w:eastAsia="Times New Roman"/>
          <w:bCs w:val="0"/>
          <w:lang w:eastAsia="hu-HU"/>
        </w:rPr>
        <w:fldChar w:fldCharType="end"/>
      </w:r>
      <w:bookmarkEnd w:id="670"/>
      <w:r w:rsidRPr="004D1232">
        <w:rPr>
          <w:rFonts w:eastAsia="Times New Roman"/>
          <w:bCs w:val="0"/>
          <w:lang w:eastAsia="hu-HU"/>
        </w:rPr>
        <w:t xml:space="preserve"> A 38/A. § (6) bekezdése a 2017: LXIV. törvény 35. § e) pontja szerint módosított szöveg.</w:t>
      </w:r>
    </w:p>
    <w:bookmarkStart w:id="671" w:name="foot192"/>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lastRenderedPageBreak/>
        <w:fldChar w:fldCharType="begin"/>
      </w:r>
      <w:r w:rsidRPr="004D1232">
        <w:rPr>
          <w:rFonts w:eastAsia="Times New Roman"/>
          <w:bCs w:val="0"/>
          <w:lang w:eastAsia="hu-HU"/>
        </w:rPr>
        <w:instrText xml:space="preserve"> HYPERLINK "http://njt.hu/cgi_bin/njt_doc.cgi?docid=117799.338705" \l "foot_192_place"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192</w:t>
      </w:r>
      <w:r w:rsidRPr="004D1232">
        <w:rPr>
          <w:rFonts w:eastAsia="Times New Roman"/>
          <w:bCs w:val="0"/>
          <w:lang w:eastAsia="hu-HU"/>
        </w:rPr>
        <w:fldChar w:fldCharType="end"/>
      </w:r>
      <w:bookmarkEnd w:id="671"/>
      <w:r w:rsidRPr="004D1232">
        <w:rPr>
          <w:rFonts w:eastAsia="Times New Roman"/>
          <w:bCs w:val="0"/>
          <w:lang w:eastAsia="hu-HU"/>
        </w:rPr>
        <w:t xml:space="preserve"> A 38/A. § (7) bekezdése a 2014: LXXIV. törvény 389. §-ával megállapított szöveg.</w:t>
      </w:r>
    </w:p>
    <w:bookmarkStart w:id="672" w:name="foot193"/>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"foot_193_place"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193</w:t>
      </w:r>
      <w:r w:rsidRPr="004D1232">
        <w:rPr>
          <w:rFonts w:eastAsia="Times New Roman"/>
          <w:bCs w:val="0"/>
          <w:lang w:eastAsia="hu-HU"/>
        </w:rPr>
        <w:fldChar w:fldCharType="end"/>
      </w:r>
      <w:bookmarkEnd w:id="672"/>
      <w:r w:rsidRPr="004D1232">
        <w:rPr>
          <w:rFonts w:eastAsia="Times New Roman"/>
          <w:bCs w:val="0"/>
          <w:lang w:eastAsia="hu-HU"/>
        </w:rPr>
        <w:t xml:space="preserve"> A 38/A. § (8) bekezdése a 2017: LXIV. törvény 17. § (5) bekezdésével megállapított szöveg.</w:t>
      </w:r>
    </w:p>
    <w:bookmarkStart w:id="673" w:name="foot194"/>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"foot_194_place"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194</w:t>
      </w:r>
      <w:r w:rsidRPr="004D1232">
        <w:rPr>
          <w:rFonts w:eastAsia="Times New Roman"/>
          <w:bCs w:val="0"/>
          <w:lang w:eastAsia="hu-HU"/>
        </w:rPr>
        <w:fldChar w:fldCharType="end"/>
      </w:r>
      <w:bookmarkEnd w:id="673"/>
      <w:r w:rsidRPr="004D1232">
        <w:rPr>
          <w:rFonts w:eastAsia="Times New Roman"/>
          <w:bCs w:val="0"/>
          <w:lang w:eastAsia="hu-HU"/>
        </w:rPr>
        <w:t xml:space="preserve"> A 38/A. § (8a) bekezdését a 2017: LXIV. törvény 17. § (6) bekezdése iktatta be.</w:t>
      </w:r>
    </w:p>
    <w:bookmarkStart w:id="674" w:name="foot195"/>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"foot_195_place"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195</w:t>
      </w:r>
      <w:r w:rsidRPr="004D1232">
        <w:rPr>
          <w:rFonts w:eastAsia="Times New Roman"/>
          <w:bCs w:val="0"/>
          <w:lang w:eastAsia="hu-HU"/>
        </w:rPr>
        <w:fldChar w:fldCharType="end"/>
      </w:r>
      <w:bookmarkEnd w:id="674"/>
      <w:r w:rsidRPr="004D1232">
        <w:rPr>
          <w:rFonts w:eastAsia="Times New Roman"/>
          <w:bCs w:val="0"/>
          <w:lang w:eastAsia="hu-HU"/>
        </w:rPr>
        <w:t xml:space="preserve"> A 38/A. § (9) bekezdését a 2013: CCL. törvény 112. § (3) bekezdése iktatta be.</w:t>
      </w:r>
    </w:p>
    <w:bookmarkStart w:id="675" w:name="foot196"/>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"foot_196_place"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196</w:t>
      </w:r>
      <w:r w:rsidRPr="004D1232">
        <w:rPr>
          <w:rFonts w:eastAsia="Times New Roman"/>
          <w:bCs w:val="0"/>
          <w:lang w:eastAsia="hu-HU"/>
        </w:rPr>
        <w:fldChar w:fldCharType="end"/>
      </w:r>
      <w:bookmarkEnd w:id="675"/>
      <w:r w:rsidRPr="004D1232">
        <w:rPr>
          <w:rFonts w:eastAsia="Times New Roman"/>
          <w:bCs w:val="0"/>
          <w:lang w:eastAsia="hu-HU"/>
        </w:rPr>
        <w:t xml:space="preserve"> A 38/A. § (10) bekezdését a 2015: CLXXXVI. törvény 151. § (4) bekezdése iktatta be. E módosító törvény 205. §-a alapján a 2016. január 1-jét követően indult eljárásokban kell alkalmazni.</w:t>
      </w:r>
    </w:p>
    <w:bookmarkStart w:id="676" w:name="foot197"/>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"foot_197_place"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197</w:t>
      </w:r>
      <w:r w:rsidRPr="004D1232">
        <w:rPr>
          <w:rFonts w:eastAsia="Times New Roman"/>
          <w:bCs w:val="0"/>
          <w:lang w:eastAsia="hu-HU"/>
        </w:rPr>
        <w:fldChar w:fldCharType="end"/>
      </w:r>
      <w:bookmarkEnd w:id="676"/>
      <w:r w:rsidRPr="004D1232">
        <w:rPr>
          <w:rFonts w:eastAsia="Times New Roman"/>
          <w:bCs w:val="0"/>
          <w:lang w:eastAsia="hu-HU"/>
        </w:rPr>
        <w:t xml:space="preserve"> A 38/A. § (11) bekezdését a 2017: LXIV. törvény 17. § (7) bekezdése iktatta be.</w:t>
      </w:r>
    </w:p>
    <w:bookmarkStart w:id="677" w:name="foot198"/>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"foot_198_place"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198</w:t>
      </w:r>
      <w:r w:rsidRPr="004D1232">
        <w:rPr>
          <w:rFonts w:eastAsia="Times New Roman"/>
          <w:bCs w:val="0"/>
          <w:lang w:eastAsia="hu-HU"/>
        </w:rPr>
        <w:fldChar w:fldCharType="end"/>
      </w:r>
      <w:bookmarkEnd w:id="677"/>
      <w:r w:rsidRPr="004D1232">
        <w:rPr>
          <w:rFonts w:eastAsia="Times New Roman"/>
          <w:bCs w:val="0"/>
          <w:lang w:eastAsia="hu-HU"/>
        </w:rPr>
        <w:t xml:space="preserve"> A 38/B. §-t a 2012: XVIII. törvény 16. § (1) bekezdése iktatta be.</w:t>
      </w:r>
    </w:p>
    <w:bookmarkStart w:id="678" w:name="foot199"/>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"foot_199_place"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199</w:t>
      </w:r>
      <w:r w:rsidRPr="004D1232">
        <w:rPr>
          <w:rFonts w:eastAsia="Times New Roman"/>
          <w:bCs w:val="0"/>
          <w:lang w:eastAsia="hu-HU"/>
        </w:rPr>
        <w:fldChar w:fldCharType="end"/>
      </w:r>
      <w:bookmarkEnd w:id="678"/>
      <w:r w:rsidRPr="004D1232">
        <w:rPr>
          <w:rFonts w:eastAsia="Times New Roman"/>
          <w:bCs w:val="0"/>
          <w:lang w:eastAsia="hu-HU"/>
        </w:rPr>
        <w:t xml:space="preserve"> A 38/B. § (1) bekezdése a 2012: XVIII. törvény 16. § (2) bekezdésével megállapított, záró szövegrésze a 2017: LXIV. törvény 35. § f) pontja szerint módosított szöveg.</w:t>
      </w:r>
    </w:p>
    <w:bookmarkStart w:id="679" w:name="foot200"/>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"foot_200_place"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200</w:t>
      </w:r>
      <w:r w:rsidRPr="004D1232">
        <w:rPr>
          <w:rFonts w:eastAsia="Times New Roman"/>
          <w:bCs w:val="0"/>
          <w:lang w:eastAsia="hu-HU"/>
        </w:rPr>
        <w:fldChar w:fldCharType="end"/>
      </w:r>
      <w:bookmarkEnd w:id="679"/>
      <w:r w:rsidRPr="004D1232">
        <w:rPr>
          <w:rFonts w:eastAsia="Times New Roman"/>
          <w:bCs w:val="0"/>
          <w:lang w:eastAsia="hu-HU"/>
        </w:rPr>
        <w:t xml:space="preserve"> A 38/B. § (1) bekezdés a) pontja a 2013: CCLII. törvény 54. § (4) bekezdésével megállapított szöveg.</w:t>
      </w:r>
    </w:p>
    <w:bookmarkStart w:id="680" w:name="foot201"/>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"foot_201_place"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201</w:t>
      </w:r>
      <w:r w:rsidRPr="004D1232">
        <w:rPr>
          <w:rFonts w:eastAsia="Times New Roman"/>
          <w:bCs w:val="0"/>
          <w:lang w:eastAsia="hu-HU"/>
        </w:rPr>
        <w:fldChar w:fldCharType="end"/>
      </w:r>
      <w:bookmarkEnd w:id="680"/>
      <w:r w:rsidRPr="004D1232">
        <w:rPr>
          <w:rFonts w:eastAsia="Times New Roman"/>
          <w:bCs w:val="0"/>
          <w:lang w:eastAsia="hu-HU"/>
        </w:rPr>
        <w:t xml:space="preserve"> A 38/B. § (1a) bekezdését a 2017: LXIV. törvény 18. § (1) bekezdése iktatta be.</w:t>
      </w:r>
    </w:p>
    <w:bookmarkStart w:id="681" w:name="foot202"/>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"foot_202_place"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202</w:t>
      </w:r>
      <w:r w:rsidRPr="004D1232">
        <w:rPr>
          <w:rFonts w:eastAsia="Times New Roman"/>
          <w:bCs w:val="0"/>
          <w:lang w:eastAsia="hu-HU"/>
        </w:rPr>
        <w:fldChar w:fldCharType="end"/>
      </w:r>
      <w:bookmarkEnd w:id="681"/>
      <w:r w:rsidRPr="004D1232">
        <w:rPr>
          <w:rFonts w:eastAsia="Times New Roman"/>
          <w:bCs w:val="0"/>
          <w:lang w:eastAsia="hu-HU"/>
        </w:rPr>
        <w:t xml:space="preserve"> A 38/B. § (2) bekezdése a 2017: LXIV. törvény 18. § (2) bekezdésével megállapított szöveg.</w:t>
      </w:r>
    </w:p>
    <w:bookmarkStart w:id="682" w:name="foot203"/>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"foot_203_place"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203</w:t>
      </w:r>
      <w:r w:rsidRPr="004D1232">
        <w:rPr>
          <w:rFonts w:eastAsia="Times New Roman"/>
          <w:bCs w:val="0"/>
          <w:lang w:eastAsia="hu-HU"/>
        </w:rPr>
        <w:fldChar w:fldCharType="end"/>
      </w:r>
      <w:bookmarkEnd w:id="682"/>
      <w:r w:rsidRPr="004D1232">
        <w:rPr>
          <w:rFonts w:eastAsia="Times New Roman"/>
          <w:bCs w:val="0"/>
          <w:lang w:eastAsia="hu-HU"/>
        </w:rPr>
        <w:t xml:space="preserve"> A 38/B. § (2a) bekezdését a 2015: CLXXXVI. törvény 151. § (5) bekezdése iktatta be, szövege a 2017: LXIV. törvény 18. § (3) bekezdésével megállapított szöveg.</w:t>
      </w:r>
    </w:p>
    <w:bookmarkStart w:id="683" w:name="foot204"/>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"foot_204_place"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204</w:t>
      </w:r>
      <w:r w:rsidRPr="004D1232">
        <w:rPr>
          <w:rFonts w:eastAsia="Times New Roman"/>
          <w:bCs w:val="0"/>
          <w:lang w:eastAsia="hu-HU"/>
        </w:rPr>
        <w:fldChar w:fldCharType="end"/>
      </w:r>
      <w:bookmarkEnd w:id="683"/>
      <w:r w:rsidRPr="004D1232">
        <w:rPr>
          <w:rFonts w:eastAsia="Times New Roman"/>
          <w:bCs w:val="0"/>
          <w:lang w:eastAsia="hu-HU"/>
        </w:rPr>
        <w:t xml:space="preserve"> A 38/B. § (4) bekezdése a 2017: LXIV. törvény 34. § (1) bekezdés h) pontja szerint módosított szöveg.</w:t>
      </w:r>
    </w:p>
    <w:bookmarkStart w:id="684" w:name="foot205"/>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"foot_205_place"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205</w:t>
      </w:r>
      <w:r w:rsidRPr="004D1232">
        <w:rPr>
          <w:rFonts w:eastAsia="Times New Roman"/>
          <w:bCs w:val="0"/>
          <w:lang w:eastAsia="hu-HU"/>
        </w:rPr>
        <w:fldChar w:fldCharType="end"/>
      </w:r>
      <w:bookmarkEnd w:id="684"/>
      <w:r w:rsidRPr="004D1232">
        <w:rPr>
          <w:rFonts w:eastAsia="Times New Roman"/>
          <w:bCs w:val="0"/>
          <w:lang w:eastAsia="hu-HU"/>
        </w:rPr>
        <w:t xml:space="preserve"> A 38/B. § (5) bekezdése a 2017: LXIV. törvény 34. § (1) bekezdés i) pontja szerint módosított szöveg.</w:t>
      </w:r>
    </w:p>
    <w:bookmarkStart w:id="685" w:name="foot206"/>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"foot_206_place"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206</w:t>
      </w:r>
      <w:r w:rsidRPr="004D1232">
        <w:rPr>
          <w:rFonts w:eastAsia="Times New Roman"/>
          <w:bCs w:val="0"/>
          <w:lang w:eastAsia="hu-HU"/>
        </w:rPr>
        <w:fldChar w:fldCharType="end"/>
      </w:r>
      <w:bookmarkEnd w:id="685"/>
      <w:r w:rsidRPr="004D1232">
        <w:rPr>
          <w:rFonts w:eastAsia="Times New Roman"/>
          <w:bCs w:val="0"/>
          <w:lang w:eastAsia="hu-HU"/>
        </w:rPr>
        <w:t xml:space="preserve"> A 38/B. § (6) bekezdése a 2017: LXIV. törvény 18. § (4) bekezdésével megállapított szöveg.</w:t>
      </w:r>
    </w:p>
    <w:bookmarkStart w:id="686" w:name="foot207"/>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"foot_207_place"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207</w:t>
      </w:r>
      <w:r w:rsidRPr="004D1232">
        <w:rPr>
          <w:rFonts w:eastAsia="Times New Roman"/>
          <w:bCs w:val="0"/>
          <w:lang w:eastAsia="hu-HU"/>
        </w:rPr>
        <w:fldChar w:fldCharType="end"/>
      </w:r>
      <w:bookmarkEnd w:id="686"/>
      <w:r w:rsidRPr="004D1232">
        <w:rPr>
          <w:rFonts w:eastAsia="Times New Roman"/>
          <w:bCs w:val="0"/>
          <w:lang w:eastAsia="hu-HU"/>
        </w:rPr>
        <w:t xml:space="preserve"> A 38/C. §-t a 2013: CCL. törvény 113. §-a iktatta be.</w:t>
      </w:r>
    </w:p>
    <w:bookmarkStart w:id="687" w:name="foot208"/>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"foot_208_place"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208</w:t>
      </w:r>
      <w:r w:rsidRPr="004D1232">
        <w:rPr>
          <w:rFonts w:eastAsia="Times New Roman"/>
          <w:bCs w:val="0"/>
          <w:lang w:eastAsia="hu-HU"/>
        </w:rPr>
        <w:fldChar w:fldCharType="end"/>
      </w:r>
      <w:bookmarkEnd w:id="687"/>
      <w:r w:rsidRPr="004D1232">
        <w:rPr>
          <w:rFonts w:eastAsia="Times New Roman"/>
          <w:bCs w:val="0"/>
          <w:lang w:eastAsia="hu-HU"/>
        </w:rPr>
        <w:t xml:space="preserve"> A 38/D. §-t megelőző alcímet a 2013: CCL. törvény 114. §-a iktatta be.</w:t>
      </w:r>
    </w:p>
    <w:bookmarkStart w:id="688" w:name="foot209"/>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"foot_209_place"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209</w:t>
      </w:r>
      <w:r w:rsidRPr="004D1232">
        <w:rPr>
          <w:rFonts w:eastAsia="Times New Roman"/>
          <w:bCs w:val="0"/>
          <w:lang w:eastAsia="hu-HU"/>
        </w:rPr>
        <w:fldChar w:fldCharType="end"/>
      </w:r>
      <w:bookmarkEnd w:id="688"/>
      <w:r w:rsidRPr="004D1232">
        <w:rPr>
          <w:rFonts w:eastAsia="Times New Roman"/>
          <w:bCs w:val="0"/>
          <w:lang w:eastAsia="hu-HU"/>
        </w:rPr>
        <w:t xml:space="preserve"> A 38/D. §-t a 2013: CCL. törvény 114. §-a iktatta be.</w:t>
      </w:r>
    </w:p>
    <w:bookmarkStart w:id="689" w:name="foot210"/>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"foot_210_place"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210</w:t>
      </w:r>
      <w:r w:rsidRPr="004D1232">
        <w:rPr>
          <w:rFonts w:eastAsia="Times New Roman"/>
          <w:bCs w:val="0"/>
          <w:lang w:eastAsia="hu-HU"/>
        </w:rPr>
        <w:fldChar w:fldCharType="end"/>
      </w:r>
      <w:bookmarkEnd w:id="689"/>
      <w:r w:rsidRPr="004D1232">
        <w:rPr>
          <w:rFonts w:eastAsia="Times New Roman"/>
          <w:bCs w:val="0"/>
          <w:lang w:eastAsia="hu-HU"/>
        </w:rPr>
        <w:t xml:space="preserve"> A 38/D. § (1) bekezdése a 2017: LXIV. törvény 19. § (1) bekezdésével megállapított szöveg.</w:t>
      </w:r>
    </w:p>
    <w:bookmarkStart w:id="690" w:name="foot211"/>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"foot_211_place"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211</w:t>
      </w:r>
      <w:r w:rsidRPr="004D1232">
        <w:rPr>
          <w:rFonts w:eastAsia="Times New Roman"/>
          <w:bCs w:val="0"/>
          <w:lang w:eastAsia="hu-HU"/>
        </w:rPr>
        <w:fldChar w:fldCharType="end"/>
      </w:r>
      <w:bookmarkEnd w:id="690"/>
      <w:r w:rsidRPr="004D1232">
        <w:rPr>
          <w:rFonts w:eastAsia="Times New Roman"/>
          <w:bCs w:val="0"/>
          <w:lang w:eastAsia="hu-HU"/>
        </w:rPr>
        <w:t xml:space="preserve"> A 38/D. § (3) bekezdését a 2017: LXIV. törvény 35. § g) pontja hatályon kívül helyezte.</w:t>
      </w:r>
    </w:p>
    <w:bookmarkStart w:id="691" w:name="foot212"/>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lastRenderedPageBreak/>
        <w:fldChar w:fldCharType="begin"/>
      </w:r>
      <w:r w:rsidRPr="004D1232">
        <w:rPr>
          <w:rFonts w:eastAsia="Times New Roman"/>
          <w:bCs w:val="0"/>
          <w:lang w:eastAsia="hu-HU"/>
        </w:rPr>
        <w:instrText xml:space="preserve"> HYPERLINK "http://njt.hu/cgi_bin/njt_doc.cgi?docid=117799.338705" \l "foot_212_place"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212</w:t>
      </w:r>
      <w:r w:rsidRPr="004D1232">
        <w:rPr>
          <w:rFonts w:eastAsia="Times New Roman"/>
          <w:bCs w:val="0"/>
          <w:lang w:eastAsia="hu-HU"/>
        </w:rPr>
        <w:fldChar w:fldCharType="end"/>
      </w:r>
      <w:bookmarkEnd w:id="691"/>
      <w:r w:rsidRPr="004D1232">
        <w:rPr>
          <w:rFonts w:eastAsia="Times New Roman"/>
          <w:bCs w:val="0"/>
          <w:lang w:eastAsia="hu-HU"/>
        </w:rPr>
        <w:t xml:space="preserve"> A 38/D. § (4) bekezdése a 2016: LXIV. törvény 72. §-ával megállapított szöveg.</w:t>
      </w:r>
    </w:p>
    <w:bookmarkStart w:id="692" w:name="foot213"/>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"foot_213_place"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213</w:t>
      </w:r>
      <w:r w:rsidRPr="004D1232">
        <w:rPr>
          <w:rFonts w:eastAsia="Times New Roman"/>
          <w:bCs w:val="0"/>
          <w:lang w:eastAsia="hu-HU"/>
        </w:rPr>
        <w:fldChar w:fldCharType="end"/>
      </w:r>
      <w:bookmarkEnd w:id="692"/>
      <w:r w:rsidRPr="004D1232">
        <w:rPr>
          <w:rFonts w:eastAsia="Times New Roman"/>
          <w:bCs w:val="0"/>
          <w:lang w:eastAsia="hu-HU"/>
        </w:rPr>
        <w:t xml:space="preserve"> A 38/D. § (5) bekezdését a 2015: XLVI. törvény 8. §-a iktatta be, nyitó szövegrésze a 2017: LXIV. törvény 34. § (1) bekezdés j) pontja szerint módosított szöveg.</w:t>
      </w:r>
    </w:p>
    <w:bookmarkStart w:id="693" w:name="foot214"/>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"foot_214_place"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214</w:t>
      </w:r>
      <w:r w:rsidRPr="004D1232">
        <w:rPr>
          <w:rFonts w:eastAsia="Times New Roman"/>
          <w:bCs w:val="0"/>
          <w:lang w:eastAsia="hu-HU"/>
        </w:rPr>
        <w:fldChar w:fldCharType="end"/>
      </w:r>
      <w:bookmarkEnd w:id="693"/>
      <w:r w:rsidRPr="004D1232">
        <w:rPr>
          <w:rFonts w:eastAsia="Times New Roman"/>
          <w:bCs w:val="0"/>
          <w:lang w:eastAsia="hu-HU"/>
        </w:rPr>
        <w:t xml:space="preserve"> A 38/D. § (5) bekezdés b) pontja a 2017: LXIV. törvény 19. § (2) bekezdésével megállapított szöveg.</w:t>
      </w:r>
    </w:p>
    <w:bookmarkStart w:id="694" w:name="foot215"/>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"foot_215_place"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215</w:t>
      </w:r>
      <w:r w:rsidRPr="004D1232">
        <w:rPr>
          <w:rFonts w:eastAsia="Times New Roman"/>
          <w:bCs w:val="0"/>
          <w:lang w:eastAsia="hu-HU"/>
        </w:rPr>
        <w:fldChar w:fldCharType="end"/>
      </w:r>
      <w:bookmarkEnd w:id="694"/>
      <w:r w:rsidRPr="004D1232">
        <w:rPr>
          <w:rFonts w:eastAsia="Times New Roman"/>
          <w:bCs w:val="0"/>
          <w:lang w:eastAsia="hu-HU"/>
        </w:rPr>
        <w:t xml:space="preserve"> A 38/D. § (5) bekezdés d) pontját a 2017: LXIV. törvény 19. § (3) bekezdése iktatta be.</w:t>
      </w:r>
    </w:p>
    <w:bookmarkStart w:id="695" w:name="foot216"/>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"foot_216_place"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216</w:t>
      </w:r>
      <w:r w:rsidRPr="004D1232">
        <w:rPr>
          <w:rFonts w:eastAsia="Times New Roman"/>
          <w:bCs w:val="0"/>
          <w:lang w:eastAsia="hu-HU"/>
        </w:rPr>
        <w:fldChar w:fldCharType="end"/>
      </w:r>
      <w:bookmarkEnd w:id="695"/>
      <w:r w:rsidRPr="004D1232">
        <w:rPr>
          <w:rFonts w:eastAsia="Times New Roman"/>
          <w:bCs w:val="0"/>
          <w:lang w:eastAsia="hu-HU"/>
        </w:rPr>
        <w:t xml:space="preserve"> A 38/D. § (6) bekezdését a 2015: XLVI. törvény 8. §-a iktatta be.</w:t>
      </w:r>
    </w:p>
    <w:bookmarkStart w:id="696" w:name="foot217"/>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"foot_217_place"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217</w:t>
      </w:r>
      <w:r w:rsidRPr="004D1232">
        <w:rPr>
          <w:rFonts w:eastAsia="Times New Roman"/>
          <w:bCs w:val="0"/>
          <w:lang w:eastAsia="hu-HU"/>
        </w:rPr>
        <w:fldChar w:fldCharType="end"/>
      </w:r>
      <w:bookmarkEnd w:id="696"/>
      <w:r w:rsidRPr="004D1232">
        <w:rPr>
          <w:rFonts w:eastAsia="Times New Roman"/>
          <w:bCs w:val="0"/>
          <w:lang w:eastAsia="hu-HU"/>
        </w:rPr>
        <w:t xml:space="preserve"> A 38/E. §-t megelőző alcímet a 2017: LXIV. törvény 20. § (1) bekezdése iktatta be.</w:t>
      </w:r>
    </w:p>
    <w:bookmarkStart w:id="697" w:name="foot218"/>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"foot_218_place"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218</w:t>
      </w:r>
      <w:r w:rsidRPr="004D1232">
        <w:rPr>
          <w:rFonts w:eastAsia="Times New Roman"/>
          <w:bCs w:val="0"/>
          <w:lang w:eastAsia="hu-HU"/>
        </w:rPr>
        <w:fldChar w:fldCharType="end"/>
      </w:r>
      <w:bookmarkEnd w:id="697"/>
      <w:r w:rsidRPr="004D1232">
        <w:rPr>
          <w:rFonts w:eastAsia="Times New Roman"/>
          <w:bCs w:val="0"/>
          <w:lang w:eastAsia="hu-HU"/>
        </w:rPr>
        <w:t xml:space="preserve"> A 38/E. §-t a 2017: LXIV. törvény 20. § (1) bekezdése iktatta be.</w:t>
      </w:r>
    </w:p>
    <w:bookmarkStart w:id="698" w:name="foot219"/>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"foot_219_place"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219</w:t>
      </w:r>
      <w:r w:rsidRPr="004D1232">
        <w:rPr>
          <w:rFonts w:eastAsia="Times New Roman"/>
          <w:bCs w:val="0"/>
          <w:lang w:eastAsia="hu-HU"/>
        </w:rPr>
        <w:fldChar w:fldCharType="end"/>
      </w:r>
      <w:bookmarkEnd w:id="698"/>
      <w:r w:rsidRPr="004D1232">
        <w:rPr>
          <w:rFonts w:eastAsia="Times New Roman"/>
          <w:bCs w:val="0"/>
          <w:lang w:eastAsia="hu-HU"/>
        </w:rPr>
        <w:t xml:space="preserve"> A 38/F. §-t megelőző alcímet a 2017: LXIV. törvény 20. § (1) bekezdése iktatta be.</w:t>
      </w:r>
    </w:p>
    <w:bookmarkStart w:id="699" w:name="foot220"/>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"foot_220_place"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220</w:t>
      </w:r>
      <w:r w:rsidRPr="004D1232">
        <w:rPr>
          <w:rFonts w:eastAsia="Times New Roman"/>
          <w:bCs w:val="0"/>
          <w:lang w:eastAsia="hu-HU"/>
        </w:rPr>
        <w:fldChar w:fldCharType="end"/>
      </w:r>
      <w:bookmarkEnd w:id="699"/>
      <w:r w:rsidRPr="004D1232">
        <w:rPr>
          <w:rFonts w:eastAsia="Times New Roman"/>
          <w:bCs w:val="0"/>
          <w:lang w:eastAsia="hu-HU"/>
        </w:rPr>
        <w:t xml:space="preserve"> A 38/F. §-t a 2017: LXIV. törvény 20. § (1) bekezdése iktatta be.</w:t>
      </w:r>
    </w:p>
    <w:bookmarkStart w:id="700" w:name="foot221"/>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"foot_221_place"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221</w:t>
      </w:r>
      <w:r w:rsidRPr="004D1232">
        <w:rPr>
          <w:rFonts w:eastAsia="Times New Roman"/>
          <w:bCs w:val="0"/>
          <w:lang w:eastAsia="hu-HU"/>
        </w:rPr>
        <w:fldChar w:fldCharType="end"/>
      </w:r>
      <w:bookmarkEnd w:id="700"/>
      <w:r w:rsidRPr="004D1232">
        <w:rPr>
          <w:rFonts w:eastAsia="Times New Roman"/>
          <w:bCs w:val="0"/>
          <w:lang w:eastAsia="hu-HU"/>
        </w:rPr>
        <w:t xml:space="preserve"> A 38/G. §-t megelőző alcímet a 2017: LXIV. törvény 20. § (2) bekezdése iktatta be.</w:t>
      </w:r>
    </w:p>
    <w:bookmarkStart w:id="701" w:name="foot222"/>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"foot_222_place"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222</w:t>
      </w:r>
      <w:r w:rsidRPr="004D1232">
        <w:rPr>
          <w:rFonts w:eastAsia="Times New Roman"/>
          <w:bCs w:val="0"/>
          <w:lang w:eastAsia="hu-HU"/>
        </w:rPr>
        <w:fldChar w:fldCharType="end"/>
      </w:r>
      <w:bookmarkEnd w:id="701"/>
      <w:r w:rsidRPr="004D1232">
        <w:rPr>
          <w:rFonts w:eastAsia="Times New Roman"/>
          <w:bCs w:val="0"/>
          <w:lang w:eastAsia="hu-HU"/>
        </w:rPr>
        <w:t xml:space="preserve"> A 38/G. §-t a 2017: LXIV. törvény 20. § (2) bekezdése iktatta be.</w:t>
      </w:r>
    </w:p>
    <w:bookmarkStart w:id="702" w:name="foot223"/>
    <w:p w:rsidR="004D1232" w:rsidRPr="004D1232" w:rsidRDefault="004D1232" w:rsidP="004D1232">
      <w:pPr>
        <w:pBdr>
          <w:left w:val="single" w:sz="36" w:space="3" w:color="FF0000"/>
        </w:pBd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"foot_223_place"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223</w:t>
      </w:r>
      <w:r w:rsidRPr="004D1232">
        <w:rPr>
          <w:rFonts w:eastAsia="Times New Roman"/>
          <w:bCs w:val="0"/>
          <w:lang w:eastAsia="hu-HU"/>
        </w:rPr>
        <w:fldChar w:fldCharType="end"/>
      </w:r>
      <w:bookmarkEnd w:id="702"/>
      <w:r w:rsidRPr="004D1232">
        <w:rPr>
          <w:rFonts w:eastAsia="Times New Roman"/>
          <w:bCs w:val="0"/>
          <w:lang w:eastAsia="hu-HU"/>
        </w:rPr>
        <w:t xml:space="preserve"> A 39. § a 2017: L. törvény 319. § (1) bekezdésével megállapított szöveg.</w:t>
      </w:r>
    </w:p>
    <w:bookmarkStart w:id="703" w:name="foot224"/>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"foot_224_place"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224</w:t>
      </w:r>
      <w:r w:rsidRPr="004D1232">
        <w:rPr>
          <w:rFonts w:eastAsia="Times New Roman"/>
          <w:bCs w:val="0"/>
          <w:lang w:eastAsia="hu-HU"/>
        </w:rPr>
        <w:fldChar w:fldCharType="end"/>
      </w:r>
      <w:bookmarkEnd w:id="703"/>
      <w:r w:rsidRPr="004D1232">
        <w:rPr>
          <w:rFonts w:eastAsia="Times New Roman"/>
          <w:bCs w:val="0"/>
          <w:lang w:eastAsia="hu-HU"/>
        </w:rPr>
        <w:t xml:space="preserve"> A 39/A. §-t a 2017: LXIV. törvény 21. §-a iktatta be.</w:t>
      </w:r>
    </w:p>
    <w:bookmarkStart w:id="704" w:name="foot225"/>
    <w:p w:rsidR="004D1232" w:rsidRPr="004D1232" w:rsidRDefault="004D1232" w:rsidP="004D1232">
      <w:pPr>
        <w:pBdr>
          <w:left w:val="single" w:sz="36" w:space="3" w:color="FF0000"/>
        </w:pBd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"foot_225_place"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225</w:t>
      </w:r>
      <w:r w:rsidRPr="004D1232">
        <w:rPr>
          <w:rFonts w:eastAsia="Times New Roman"/>
          <w:bCs w:val="0"/>
          <w:lang w:eastAsia="hu-HU"/>
        </w:rPr>
        <w:fldChar w:fldCharType="end"/>
      </w:r>
      <w:bookmarkEnd w:id="704"/>
      <w:r w:rsidRPr="004D1232">
        <w:rPr>
          <w:rFonts w:eastAsia="Times New Roman"/>
          <w:bCs w:val="0"/>
          <w:lang w:eastAsia="hu-HU"/>
        </w:rPr>
        <w:t xml:space="preserve"> A 40. § (1) bekezdése a 2017: L. törvény 319. § (2) bekezdésével megállapított szöveg.</w:t>
      </w:r>
    </w:p>
    <w:bookmarkStart w:id="705" w:name="foot226"/>
    <w:p w:rsidR="004D1232" w:rsidRPr="004D1232" w:rsidRDefault="004D1232" w:rsidP="004D1232">
      <w:pPr>
        <w:pBdr>
          <w:left w:val="single" w:sz="36" w:space="3" w:color="FF0000"/>
        </w:pBd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"foot_226_place"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226</w:t>
      </w:r>
      <w:r w:rsidRPr="004D1232">
        <w:rPr>
          <w:rFonts w:eastAsia="Times New Roman"/>
          <w:bCs w:val="0"/>
          <w:lang w:eastAsia="hu-HU"/>
        </w:rPr>
        <w:fldChar w:fldCharType="end"/>
      </w:r>
      <w:bookmarkEnd w:id="705"/>
      <w:r w:rsidRPr="004D1232">
        <w:rPr>
          <w:rFonts w:eastAsia="Times New Roman"/>
          <w:bCs w:val="0"/>
          <w:lang w:eastAsia="hu-HU"/>
        </w:rPr>
        <w:t xml:space="preserve"> A 40. § (2) bekezdése a 2017: L. törvény 319. § (2) bekezdésével megállapított szöveg.</w:t>
      </w:r>
    </w:p>
    <w:bookmarkStart w:id="706" w:name="foot227"/>
    <w:p w:rsidR="004D1232" w:rsidRPr="004D1232" w:rsidRDefault="004D1232" w:rsidP="004D1232">
      <w:pPr>
        <w:pBdr>
          <w:left w:val="single" w:sz="36" w:space="3" w:color="FF0000"/>
        </w:pBd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"foot_227_place"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227</w:t>
      </w:r>
      <w:r w:rsidRPr="004D1232">
        <w:rPr>
          <w:rFonts w:eastAsia="Times New Roman"/>
          <w:bCs w:val="0"/>
          <w:lang w:eastAsia="hu-HU"/>
        </w:rPr>
        <w:fldChar w:fldCharType="end"/>
      </w:r>
      <w:bookmarkEnd w:id="706"/>
      <w:r w:rsidRPr="004D1232">
        <w:rPr>
          <w:rFonts w:eastAsia="Times New Roman"/>
          <w:bCs w:val="0"/>
          <w:lang w:eastAsia="hu-HU"/>
        </w:rPr>
        <w:t xml:space="preserve"> A 40. § (3) bekezdése a 2013: CCL. törvény 128. § m) pontja, a 2017: L. törvény 320. § b) pontja szerint módosított szöveg.</w:t>
      </w:r>
    </w:p>
    <w:bookmarkStart w:id="707" w:name="foot228"/>
    <w:p w:rsidR="004D1232" w:rsidRPr="004D1232" w:rsidRDefault="004D1232" w:rsidP="004D1232">
      <w:pPr>
        <w:pBdr>
          <w:left w:val="single" w:sz="36" w:space="3" w:color="FF0000"/>
        </w:pBd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"foot_228_place"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228</w:t>
      </w:r>
      <w:r w:rsidRPr="004D1232">
        <w:rPr>
          <w:rFonts w:eastAsia="Times New Roman"/>
          <w:bCs w:val="0"/>
          <w:lang w:eastAsia="hu-HU"/>
        </w:rPr>
        <w:fldChar w:fldCharType="end"/>
      </w:r>
      <w:bookmarkEnd w:id="707"/>
      <w:r w:rsidRPr="004D1232">
        <w:rPr>
          <w:rFonts w:eastAsia="Times New Roman"/>
          <w:bCs w:val="0"/>
          <w:lang w:eastAsia="hu-HU"/>
        </w:rPr>
        <w:t xml:space="preserve"> A 40. § (4) bekezdését a 2017: L. törvény 321. § a) pontja hatályon kívül helyezte.</w:t>
      </w:r>
    </w:p>
    <w:bookmarkStart w:id="708" w:name="foot229"/>
    <w:p w:rsidR="004D1232" w:rsidRPr="004D1232" w:rsidRDefault="004D1232" w:rsidP="004D1232">
      <w:pPr>
        <w:pBdr>
          <w:left w:val="single" w:sz="36" w:space="3" w:color="FF0000"/>
        </w:pBd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"foot_229_place"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229</w:t>
      </w:r>
      <w:r w:rsidRPr="004D1232">
        <w:rPr>
          <w:rFonts w:eastAsia="Times New Roman"/>
          <w:bCs w:val="0"/>
          <w:lang w:eastAsia="hu-HU"/>
        </w:rPr>
        <w:fldChar w:fldCharType="end"/>
      </w:r>
      <w:bookmarkEnd w:id="708"/>
      <w:r w:rsidRPr="004D1232">
        <w:rPr>
          <w:rFonts w:eastAsia="Times New Roman"/>
          <w:bCs w:val="0"/>
          <w:lang w:eastAsia="hu-HU"/>
        </w:rPr>
        <w:t xml:space="preserve"> A 40. § (5) bekezdése a 2010: IX. törvény 8. §-ával megállapított, a 2017: L. törvény 320. § c) pontja szerint módosított szöveg.</w:t>
      </w:r>
    </w:p>
    <w:bookmarkStart w:id="709" w:name="foot230"/>
    <w:p w:rsidR="004D1232" w:rsidRPr="004D1232" w:rsidRDefault="004D1232" w:rsidP="004D1232">
      <w:pPr>
        <w:pBdr>
          <w:left w:val="single" w:sz="36" w:space="3" w:color="FF0000"/>
        </w:pBd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"foot_230_place"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230</w:t>
      </w:r>
      <w:r w:rsidRPr="004D1232">
        <w:rPr>
          <w:rFonts w:eastAsia="Times New Roman"/>
          <w:bCs w:val="0"/>
          <w:lang w:eastAsia="hu-HU"/>
        </w:rPr>
        <w:fldChar w:fldCharType="end"/>
      </w:r>
      <w:bookmarkEnd w:id="709"/>
      <w:r w:rsidRPr="004D1232">
        <w:rPr>
          <w:rFonts w:eastAsia="Times New Roman"/>
          <w:bCs w:val="0"/>
          <w:lang w:eastAsia="hu-HU"/>
        </w:rPr>
        <w:t xml:space="preserve"> A 40. § (6) bekezdését a 2013: CCL. törvény 115. §-a iktatta be, hatályon kívül helyezte a 2017: L. törvény 321. § a) pontja.</w:t>
      </w:r>
    </w:p>
    <w:bookmarkStart w:id="710" w:name="foot231"/>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"foot_231_place"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231</w:t>
      </w:r>
      <w:r w:rsidRPr="004D1232">
        <w:rPr>
          <w:rFonts w:eastAsia="Times New Roman"/>
          <w:bCs w:val="0"/>
          <w:lang w:eastAsia="hu-HU"/>
        </w:rPr>
        <w:fldChar w:fldCharType="end"/>
      </w:r>
      <w:bookmarkEnd w:id="710"/>
      <w:r w:rsidRPr="004D1232">
        <w:rPr>
          <w:rFonts w:eastAsia="Times New Roman"/>
          <w:bCs w:val="0"/>
          <w:lang w:eastAsia="hu-HU"/>
        </w:rPr>
        <w:t xml:space="preserve"> A 41/A. §-t a 2016: CXXXVII. törvény 21. § (1) bekezdése iktatta be.</w:t>
      </w:r>
    </w:p>
    <w:bookmarkStart w:id="711" w:name="foot232"/>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"foot_232_place"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232</w:t>
      </w:r>
      <w:r w:rsidRPr="004D1232">
        <w:rPr>
          <w:rFonts w:eastAsia="Times New Roman"/>
          <w:bCs w:val="0"/>
          <w:lang w:eastAsia="hu-HU"/>
        </w:rPr>
        <w:fldChar w:fldCharType="end"/>
      </w:r>
      <w:bookmarkEnd w:id="711"/>
      <w:r w:rsidRPr="004D1232">
        <w:rPr>
          <w:rFonts w:eastAsia="Times New Roman"/>
          <w:bCs w:val="0"/>
          <w:lang w:eastAsia="hu-HU"/>
        </w:rPr>
        <w:t xml:space="preserve"> A 42. § (1) bekezdés e) pontját a 2015: XLVI. törvény 9. §-a iktatta be.</w:t>
      </w:r>
    </w:p>
    <w:bookmarkStart w:id="712" w:name="foot233"/>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"foot_233_place"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233</w:t>
      </w:r>
      <w:r w:rsidRPr="004D1232">
        <w:rPr>
          <w:rFonts w:eastAsia="Times New Roman"/>
          <w:bCs w:val="0"/>
          <w:lang w:eastAsia="hu-HU"/>
        </w:rPr>
        <w:fldChar w:fldCharType="end"/>
      </w:r>
      <w:bookmarkEnd w:id="712"/>
      <w:r w:rsidRPr="004D1232">
        <w:rPr>
          <w:rFonts w:eastAsia="Times New Roman"/>
          <w:bCs w:val="0"/>
          <w:lang w:eastAsia="hu-HU"/>
        </w:rPr>
        <w:t xml:space="preserve"> A 42. § (2) bekezdése a 2012: XVIII. törvény 34. § h) pontja szerint módosított szöveg.</w:t>
      </w:r>
    </w:p>
    <w:bookmarkStart w:id="713" w:name="foot234"/>
    <w:p w:rsidR="004D1232" w:rsidRPr="004D1232" w:rsidRDefault="004D1232" w:rsidP="004D1232">
      <w:pPr>
        <w:pBdr>
          <w:left w:val="single" w:sz="36" w:space="3" w:color="FF0000"/>
        </w:pBd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"foot_234_place"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234</w:t>
      </w:r>
      <w:r w:rsidRPr="004D1232">
        <w:rPr>
          <w:rFonts w:eastAsia="Times New Roman"/>
          <w:bCs w:val="0"/>
          <w:lang w:eastAsia="hu-HU"/>
        </w:rPr>
        <w:fldChar w:fldCharType="end"/>
      </w:r>
      <w:bookmarkEnd w:id="713"/>
      <w:r w:rsidRPr="004D1232">
        <w:rPr>
          <w:rFonts w:eastAsia="Times New Roman"/>
          <w:bCs w:val="0"/>
          <w:lang w:eastAsia="hu-HU"/>
        </w:rPr>
        <w:t xml:space="preserve"> A 42. § (3) bekezdése a 2017: L. törvény 320. § d) pontja szerint módosított szöveg.</w:t>
      </w:r>
    </w:p>
    <w:bookmarkStart w:id="714" w:name="foot235"/>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lastRenderedPageBreak/>
        <w:fldChar w:fldCharType="begin"/>
      </w:r>
      <w:r w:rsidRPr="004D1232">
        <w:rPr>
          <w:rFonts w:eastAsia="Times New Roman"/>
          <w:bCs w:val="0"/>
          <w:lang w:eastAsia="hu-HU"/>
        </w:rPr>
        <w:instrText xml:space="preserve"> HYPERLINK "http://njt.hu/cgi_bin/njt_doc.cgi?docid=117799.338705" \l "foot_235_place"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235</w:t>
      </w:r>
      <w:r w:rsidRPr="004D1232">
        <w:rPr>
          <w:rFonts w:eastAsia="Times New Roman"/>
          <w:bCs w:val="0"/>
          <w:lang w:eastAsia="hu-HU"/>
        </w:rPr>
        <w:fldChar w:fldCharType="end"/>
      </w:r>
      <w:bookmarkEnd w:id="714"/>
      <w:r w:rsidRPr="004D1232">
        <w:rPr>
          <w:rFonts w:eastAsia="Times New Roman"/>
          <w:bCs w:val="0"/>
          <w:lang w:eastAsia="hu-HU"/>
        </w:rPr>
        <w:t xml:space="preserve"> A 42. § (4) bekezdés nyitó szövegrésze a 2012: XVIII. törvény 34. § i) pontja szerint módosított szöveg, záró szövegrésze a 2009: XXVIII. törvény 17. § (7) bekezdés a) pontja, a 2017: LXIV. törvény 35. § i) pontja szerint módosított szöveg.</w:t>
      </w:r>
    </w:p>
    <w:bookmarkStart w:id="715" w:name="foot236"/>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"foot_236_place"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236</w:t>
      </w:r>
      <w:r w:rsidRPr="004D1232">
        <w:rPr>
          <w:rFonts w:eastAsia="Times New Roman"/>
          <w:bCs w:val="0"/>
          <w:lang w:eastAsia="hu-HU"/>
        </w:rPr>
        <w:fldChar w:fldCharType="end"/>
      </w:r>
      <w:bookmarkEnd w:id="715"/>
      <w:r w:rsidRPr="004D1232">
        <w:rPr>
          <w:rFonts w:eastAsia="Times New Roman"/>
          <w:bCs w:val="0"/>
          <w:lang w:eastAsia="hu-HU"/>
        </w:rPr>
        <w:t xml:space="preserve"> A 43. §-a a 2009: LVI. törvény 403. §-a, a 2013: CCL. törvény 128. § n) pontja szerint módosított szöveg.</w:t>
      </w:r>
    </w:p>
    <w:bookmarkStart w:id="716" w:name="foot237"/>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"foot_237_place"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237</w:t>
      </w:r>
      <w:r w:rsidRPr="004D1232">
        <w:rPr>
          <w:rFonts w:eastAsia="Times New Roman"/>
          <w:bCs w:val="0"/>
          <w:lang w:eastAsia="hu-HU"/>
        </w:rPr>
        <w:fldChar w:fldCharType="end"/>
      </w:r>
      <w:bookmarkEnd w:id="716"/>
      <w:r w:rsidRPr="004D1232">
        <w:rPr>
          <w:rFonts w:eastAsia="Times New Roman"/>
          <w:bCs w:val="0"/>
          <w:lang w:eastAsia="hu-HU"/>
        </w:rPr>
        <w:t xml:space="preserve"> A 44. § (1) bekezdés nyitó szövegrésze a 2017: LXIV. törvény 34. § (1) bekezdés l) pontja szerint módosított szöveg.</w:t>
      </w:r>
    </w:p>
    <w:bookmarkStart w:id="717" w:name="foot238"/>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"foot_238_place"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238</w:t>
      </w:r>
      <w:r w:rsidRPr="004D1232">
        <w:rPr>
          <w:rFonts w:eastAsia="Times New Roman"/>
          <w:bCs w:val="0"/>
          <w:lang w:eastAsia="hu-HU"/>
        </w:rPr>
        <w:fldChar w:fldCharType="end"/>
      </w:r>
      <w:bookmarkEnd w:id="717"/>
      <w:r w:rsidRPr="004D1232">
        <w:rPr>
          <w:rFonts w:eastAsia="Times New Roman"/>
          <w:bCs w:val="0"/>
          <w:lang w:eastAsia="hu-HU"/>
        </w:rPr>
        <w:t xml:space="preserve"> A 44. § (1) bekezdés c) pontja a 2009: LVI. törvény 403. §-a szerint módosított szöveg. E módosító törvény 428. §-a alapján a rendelkezést a 2009. október 1. napját követően indult és megismételt eljárásokban kell alkalmazni.</w:t>
      </w:r>
    </w:p>
    <w:bookmarkStart w:id="718" w:name="foot239"/>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"foot_239_place"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239</w:t>
      </w:r>
      <w:r w:rsidRPr="004D1232">
        <w:rPr>
          <w:rFonts w:eastAsia="Times New Roman"/>
          <w:bCs w:val="0"/>
          <w:lang w:eastAsia="hu-HU"/>
        </w:rPr>
        <w:fldChar w:fldCharType="end"/>
      </w:r>
      <w:bookmarkEnd w:id="718"/>
      <w:r w:rsidRPr="004D1232">
        <w:rPr>
          <w:rFonts w:eastAsia="Times New Roman"/>
          <w:bCs w:val="0"/>
          <w:lang w:eastAsia="hu-HU"/>
        </w:rPr>
        <w:t xml:space="preserve"> A 44. § (1) bekezdés g) pontja a 2012: XVIII. törvény 19. §-ával megállapított szöveg.</w:t>
      </w:r>
    </w:p>
    <w:bookmarkStart w:id="719" w:name="foot240"/>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"foot_240_place"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240</w:t>
      </w:r>
      <w:r w:rsidRPr="004D1232">
        <w:rPr>
          <w:rFonts w:eastAsia="Times New Roman"/>
          <w:bCs w:val="0"/>
          <w:lang w:eastAsia="hu-HU"/>
        </w:rPr>
        <w:fldChar w:fldCharType="end"/>
      </w:r>
      <w:bookmarkEnd w:id="719"/>
      <w:r w:rsidRPr="004D1232">
        <w:rPr>
          <w:rFonts w:eastAsia="Times New Roman"/>
          <w:bCs w:val="0"/>
          <w:lang w:eastAsia="hu-HU"/>
        </w:rPr>
        <w:t xml:space="preserve"> A 44. § (1a) bekezdését a 2017: LXIV. törvény 23. § (1) bekezdése iktatta be.</w:t>
      </w:r>
    </w:p>
    <w:bookmarkStart w:id="720" w:name="foot241"/>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"foot_241_place"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241</w:t>
      </w:r>
      <w:r w:rsidRPr="004D1232">
        <w:rPr>
          <w:rFonts w:eastAsia="Times New Roman"/>
          <w:bCs w:val="0"/>
          <w:lang w:eastAsia="hu-HU"/>
        </w:rPr>
        <w:fldChar w:fldCharType="end"/>
      </w:r>
      <w:bookmarkEnd w:id="720"/>
      <w:r w:rsidRPr="004D1232">
        <w:rPr>
          <w:rFonts w:eastAsia="Times New Roman"/>
          <w:bCs w:val="0"/>
          <w:lang w:eastAsia="hu-HU"/>
        </w:rPr>
        <w:t xml:space="preserve"> A 44. § (1b) bekezdését a 2017: LXIV. törvény 23. § (1) bekezdése iktatta be.</w:t>
      </w:r>
    </w:p>
    <w:bookmarkStart w:id="721" w:name="foot242"/>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"foot_242_place"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242</w:t>
      </w:r>
      <w:r w:rsidRPr="004D1232">
        <w:rPr>
          <w:rFonts w:eastAsia="Times New Roman"/>
          <w:bCs w:val="0"/>
          <w:lang w:eastAsia="hu-HU"/>
        </w:rPr>
        <w:fldChar w:fldCharType="end"/>
      </w:r>
      <w:bookmarkEnd w:id="721"/>
      <w:r w:rsidRPr="004D1232">
        <w:rPr>
          <w:rFonts w:eastAsia="Times New Roman"/>
          <w:bCs w:val="0"/>
          <w:lang w:eastAsia="hu-HU"/>
        </w:rPr>
        <w:t xml:space="preserve"> A 44. § (2) bekezdése a 2017: LXIV. törvény 23. § (2) bekezdésével megállapított szöveg.</w:t>
      </w:r>
    </w:p>
    <w:bookmarkStart w:id="722" w:name="foot243"/>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"foot_243_place"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243</w:t>
      </w:r>
      <w:r w:rsidRPr="004D1232">
        <w:rPr>
          <w:rFonts w:eastAsia="Times New Roman"/>
          <w:bCs w:val="0"/>
          <w:lang w:eastAsia="hu-HU"/>
        </w:rPr>
        <w:fldChar w:fldCharType="end"/>
      </w:r>
      <w:bookmarkEnd w:id="722"/>
      <w:r w:rsidRPr="004D1232">
        <w:rPr>
          <w:rFonts w:eastAsia="Times New Roman"/>
          <w:bCs w:val="0"/>
          <w:lang w:eastAsia="hu-HU"/>
        </w:rPr>
        <w:t xml:space="preserve"> A 44. § (6) bekezdése a 2017: LXIV. törvény 23. § (3) bekezdésével megállapított szöveg.</w:t>
      </w:r>
    </w:p>
    <w:bookmarkStart w:id="723" w:name="foot244"/>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"foot_244_place"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244</w:t>
      </w:r>
      <w:r w:rsidRPr="004D1232">
        <w:rPr>
          <w:rFonts w:eastAsia="Times New Roman"/>
          <w:bCs w:val="0"/>
          <w:lang w:eastAsia="hu-HU"/>
        </w:rPr>
        <w:fldChar w:fldCharType="end"/>
      </w:r>
      <w:bookmarkEnd w:id="723"/>
      <w:r w:rsidRPr="004D1232">
        <w:rPr>
          <w:rFonts w:eastAsia="Times New Roman"/>
          <w:bCs w:val="0"/>
          <w:lang w:eastAsia="hu-HU"/>
        </w:rPr>
        <w:t xml:space="preserve"> A 44. § (6a) bekezdését a 2017: LXIV. törvény 23. § (3) bekezdése iktatta be.</w:t>
      </w:r>
    </w:p>
    <w:bookmarkStart w:id="724" w:name="foot245"/>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"foot_245_place"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245</w:t>
      </w:r>
      <w:r w:rsidRPr="004D1232">
        <w:rPr>
          <w:rFonts w:eastAsia="Times New Roman"/>
          <w:bCs w:val="0"/>
          <w:lang w:eastAsia="hu-HU"/>
        </w:rPr>
        <w:fldChar w:fldCharType="end"/>
      </w:r>
      <w:bookmarkEnd w:id="724"/>
      <w:r w:rsidRPr="004D1232">
        <w:rPr>
          <w:rFonts w:eastAsia="Times New Roman"/>
          <w:bCs w:val="0"/>
          <w:lang w:eastAsia="hu-HU"/>
        </w:rPr>
        <w:t xml:space="preserve"> A 45. § (2) bekezdése a 2012: XVIII. törvény 34. § j) pontja szerint módosított szöveg.</w:t>
      </w:r>
    </w:p>
    <w:bookmarkStart w:id="725" w:name="foot246"/>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"foot_246_place"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246</w:t>
      </w:r>
      <w:r w:rsidRPr="004D1232">
        <w:rPr>
          <w:rFonts w:eastAsia="Times New Roman"/>
          <w:bCs w:val="0"/>
          <w:lang w:eastAsia="hu-HU"/>
        </w:rPr>
        <w:fldChar w:fldCharType="end"/>
      </w:r>
      <w:bookmarkEnd w:id="725"/>
      <w:r w:rsidRPr="004D1232">
        <w:rPr>
          <w:rFonts w:eastAsia="Times New Roman"/>
          <w:bCs w:val="0"/>
          <w:lang w:eastAsia="hu-HU"/>
        </w:rPr>
        <w:t xml:space="preserve"> A 45. § (3) bekezdése a 2010: CLII. törvény 2. § (83) bekezdése szerint módosított szöveg. E módosító törvény 6. §-a alapján a 2011. január 1-jét követően indult ügyekben és megismételt eljárásokban kell alkalmazni.</w:t>
      </w:r>
    </w:p>
    <w:bookmarkStart w:id="726" w:name="foot247"/>
    <w:p w:rsidR="004D1232" w:rsidRPr="004D1232" w:rsidRDefault="004D1232" w:rsidP="004D1232">
      <w:pPr>
        <w:pBdr>
          <w:left w:val="single" w:sz="36" w:space="3" w:color="FF0000"/>
        </w:pBd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"foot_247_place"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247</w:t>
      </w:r>
      <w:r w:rsidRPr="004D1232">
        <w:rPr>
          <w:rFonts w:eastAsia="Times New Roman"/>
          <w:bCs w:val="0"/>
          <w:lang w:eastAsia="hu-HU"/>
        </w:rPr>
        <w:fldChar w:fldCharType="end"/>
      </w:r>
      <w:bookmarkEnd w:id="726"/>
      <w:r w:rsidRPr="004D1232">
        <w:rPr>
          <w:rFonts w:eastAsia="Times New Roman"/>
          <w:bCs w:val="0"/>
          <w:lang w:eastAsia="hu-HU"/>
        </w:rPr>
        <w:t xml:space="preserve"> A 45. § (4) bekezdését a 2017: CLIX. törvény 166. § 1. pontja hatályon kívül helyezte.</w:t>
      </w:r>
    </w:p>
    <w:bookmarkStart w:id="727" w:name="foot248"/>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"foot_248_place"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248</w:t>
      </w:r>
      <w:r w:rsidRPr="004D1232">
        <w:rPr>
          <w:rFonts w:eastAsia="Times New Roman"/>
          <w:bCs w:val="0"/>
          <w:lang w:eastAsia="hu-HU"/>
        </w:rPr>
        <w:fldChar w:fldCharType="end"/>
      </w:r>
      <w:bookmarkEnd w:id="727"/>
      <w:r w:rsidRPr="004D1232">
        <w:rPr>
          <w:rFonts w:eastAsia="Times New Roman"/>
          <w:bCs w:val="0"/>
          <w:lang w:eastAsia="hu-HU"/>
        </w:rPr>
        <w:t xml:space="preserve"> A 45. § (5) bekezdését a 2009: LVI. törvény 403. §-a hatályon kívül helyezte, újonnan a 2013: XXXV. törvény 20. §-a iktatta be.</w:t>
      </w:r>
    </w:p>
    <w:bookmarkStart w:id="728" w:name="foot249"/>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"foot_249_place"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249</w:t>
      </w:r>
      <w:r w:rsidRPr="004D1232">
        <w:rPr>
          <w:rFonts w:eastAsia="Times New Roman"/>
          <w:bCs w:val="0"/>
          <w:lang w:eastAsia="hu-HU"/>
        </w:rPr>
        <w:fldChar w:fldCharType="end"/>
      </w:r>
      <w:bookmarkEnd w:id="728"/>
      <w:r w:rsidRPr="004D1232">
        <w:rPr>
          <w:rFonts w:eastAsia="Times New Roman"/>
          <w:bCs w:val="0"/>
          <w:lang w:eastAsia="hu-HU"/>
        </w:rPr>
        <w:t xml:space="preserve"> A 46. § (1) bekezdése a 2009: LVI. törvény 401. § (4) bekezdésével megállapított szöveg. E módosító törvény 428. §-a alapján a rendelkezést a 2009. október 1. napját követően indult és megismételt eljárásokban kell alkalmazni.</w:t>
      </w:r>
    </w:p>
    <w:bookmarkStart w:id="729" w:name="foot250"/>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"foot_250_place"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250</w:t>
      </w:r>
      <w:r w:rsidRPr="004D1232">
        <w:rPr>
          <w:rFonts w:eastAsia="Times New Roman"/>
          <w:bCs w:val="0"/>
          <w:lang w:eastAsia="hu-HU"/>
        </w:rPr>
        <w:fldChar w:fldCharType="end"/>
      </w:r>
      <w:bookmarkEnd w:id="729"/>
      <w:r w:rsidRPr="004D1232">
        <w:rPr>
          <w:rFonts w:eastAsia="Times New Roman"/>
          <w:bCs w:val="0"/>
          <w:lang w:eastAsia="hu-HU"/>
        </w:rPr>
        <w:t xml:space="preserve"> A 46. § (2) bekezdése a 2013: CCL. törvény 116. §-ával megállapított szöveg.</w:t>
      </w:r>
    </w:p>
    <w:bookmarkStart w:id="730" w:name="foot251"/>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"foot_251_place"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251</w:t>
      </w:r>
      <w:r w:rsidRPr="004D1232">
        <w:rPr>
          <w:rFonts w:eastAsia="Times New Roman"/>
          <w:bCs w:val="0"/>
          <w:lang w:eastAsia="hu-HU"/>
        </w:rPr>
        <w:fldChar w:fldCharType="end"/>
      </w:r>
      <w:bookmarkEnd w:id="730"/>
      <w:r w:rsidRPr="004D1232">
        <w:rPr>
          <w:rFonts w:eastAsia="Times New Roman"/>
          <w:bCs w:val="0"/>
          <w:lang w:eastAsia="hu-HU"/>
        </w:rPr>
        <w:t xml:space="preserve"> A 46. § (3) bekezdését a 2013: CCL. törvény 129. § b) pontja hatályon kívül helyezte, újonnan a 2017: LXIV. törvény 24. §-a iktatta be.</w:t>
      </w:r>
    </w:p>
    <w:bookmarkStart w:id="731" w:name="foot252"/>
    <w:p w:rsidR="004D1232" w:rsidRPr="004D1232" w:rsidRDefault="004D1232" w:rsidP="004D1232">
      <w:pPr>
        <w:pBdr>
          <w:left w:val="single" w:sz="36" w:space="3" w:color="FF0000"/>
        </w:pBd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"foot_252_place"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252</w:t>
      </w:r>
      <w:r w:rsidRPr="004D1232">
        <w:rPr>
          <w:rFonts w:eastAsia="Times New Roman"/>
          <w:bCs w:val="0"/>
          <w:lang w:eastAsia="hu-HU"/>
        </w:rPr>
        <w:fldChar w:fldCharType="end"/>
      </w:r>
      <w:bookmarkEnd w:id="731"/>
      <w:r w:rsidRPr="004D1232">
        <w:rPr>
          <w:rFonts w:eastAsia="Times New Roman"/>
          <w:bCs w:val="0"/>
          <w:lang w:eastAsia="hu-HU"/>
        </w:rPr>
        <w:t xml:space="preserve"> A 46. § (4) bekezdését a 2017: CLIX. törvény 166. § 2. pontja hatályon kívül helyezte.</w:t>
      </w:r>
    </w:p>
    <w:bookmarkStart w:id="732" w:name="foot253"/>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"foot_253_place"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253</w:t>
      </w:r>
      <w:r w:rsidRPr="004D1232">
        <w:rPr>
          <w:rFonts w:eastAsia="Times New Roman"/>
          <w:bCs w:val="0"/>
          <w:lang w:eastAsia="hu-HU"/>
        </w:rPr>
        <w:fldChar w:fldCharType="end"/>
      </w:r>
      <w:bookmarkEnd w:id="732"/>
      <w:r w:rsidRPr="004D1232">
        <w:rPr>
          <w:rFonts w:eastAsia="Times New Roman"/>
          <w:bCs w:val="0"/>
          <w:lang w:eastAsia="hu-HU"/>
        </w:rPr>
        <w:t xml:space="preserve"> A 47/A. §-t megelőző alcímet a 2011: CLXVI. törvény 69. § (3) bekezdése iktatta be.</w:t>
      </w:r>
    </w:p>
    <w:bookmarkStart w:id="733" w:name="foot254"/>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lastRenderedPageBreak/>
        <w:fldChar w:fldCharType="begin"/>
      </w:r>
      <w:r w:rsidRPr="004D1232">
        <w:rPr>
          <w:rFonts w:eastAsia="Times New Roman"/>
          <w:bCs w:val="0"/>
          <w:lang w:eastAsia="hu-HU"/>
        </w:rPr>
        <w:instrText xml:space="preserve"> HYPERLINK "http://njt.hu/cgi_bin/njt_doc.cgi?docid=117799.338705" \l "foot_254_place"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254</w:t>
      </w:r>
      <w:r w:rsidRPr="004D1232">
        <w:rPr>
          <w:rFonts w:eastAsia="Times New Roman"/>
          <w:bCs w:val="0"/>
          <w:lang w:eastAsia="hu-HU"/>
        </w:rPr>
        <w:fldChar w:fldCharType="end"/>
      </w:r>
      <w:bookmarkEnd w:id="733"/>
      <w:r w:rsidRPr="004D1232">
        <w:rPr>
          <w:rFonts w:eastAsia="Times New Roman"/>
          <w:bCs w:val="0"/>
          <w:lang w:eastAsia="hu-HU"/>
        </w:rPr>
        <w:t xml:space="preserve"> A 47/A. §-t a 2011: CLXVI. törvény 69. § (3) bekezdése iktatta be.</w:t>
      </w:r>
    </w:p>
    <w:bookmarkStart w:id="734" w:name="foot255"/>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"foot_255_place"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255</w:t>
      </w:r>
      <w:r w:rsidRPr="004D1232">
        <w:rPr>
          <w:rFonts w:eastAsia="Times New Roman"/>
          <w:bCs w:val="0"/>
          <w:lang w:eastAsia="hu-HU"/>
        </w:rPr>
        <w:fldChar w:fldCharType="end"/>
      </w:r>
      <w:bookmarkEnd w:id="734"/>
      <w:r w:rsidRPr="004D1232">
        <w:rPr>
          <w:rFonts w:eastAsia="Times New Roman"/>
          <w:bCs w:val="0"/>
          <w:lang w:eastAsia="hu-HU"/>
        </w:rPr>
        <w:t xml:space="preserve"> A 47/A. § (1) bekezdése a 2017: LXIV. törvény 25. §-ával megállapított szöveg.</w:t>
      </w:r>
    </w:p>
    <w:bookmarkStart w:id="735" w:name="foot256"/>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"foot_256_place"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256</w:t>
      </w:r>
      <w:r w:rsidRPr="004D1232">
        <w:rPr>
          <w:rFonts w:eastAsia="Times New Roman"/>
          <w:bCs w:val="0"/>
          <w:lang w:eastAsia="hu-HU"/>
        </w:rPr>
        <w:fldChar w:fldCharType="end"/>
      </w:r>
      <w:bookmarkEnd w:id="735"/>
      <w:r w:rsidRPr="004D1232">
        <w:rPr>
          <w:rFonts w:eastAsia="Times New Roman"/>
          <w:bCs w:val="0"/>
          <w:lang w:eastAsia="hu-HU"/>
        </w:rPr>
        <w:t xml:space="preserve"> A 47/A. § (5) bekezdését a 2015: XLVI. törvény 10. §-a iktatta be.</w:t>
      </w:r>
    </w:p>
    <w:bookmarkStart w:id="736" w:name="foot257"/>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"foot_257_place"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257</w:t>
      </w:r>
      <w:r w:rsidRPr="004D1232">
        <w:rPr>
          <w:rFonts w:eastAsia="Times New Roman"/>
          <w:bCs w:val="0"/>
          <w:lang w:eastAsia="hu-HU"/>
        </w:rPr>
        <w:fldChar w:fldCharType="end"/>
      </w:r>
      <w:bookmarkEnd w:id="736"/>
      <w:r w:rsidRPr="004D1232">
        <w:rPr>
          <w:rFonts w:eastAsia="Times New Roman"/>
          <w:bCs w:val="0"/>
          <w:lang w:eastAsia="hu-HU"/>
        </w:rPr>
        <w:t xml:space="preserve"> A 47/B. §-t megelőző alcímet a 2011: CLXVI. törvény 69. § (3) bekezdése iktatta be.</w:t>
      </w:r>
    </w:p>
    <w:bookmarkStart w:id="737" w:name="foot258"/>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"foot_258_place"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258</w:t>
      </w:r>
      <w:r w:rsidRPr="004D1232">
        <w:rPr>
          <w:rFonts w:eastAsia="Times New Roman"/>
          <w:bCs w:val="0"/>
          <w:lang w:eastAsia="hu-HU"/>
        </w:rPr>
        <w:fldChar w:fldCharType="end"/>
      </w:r>
      <w:bookmarkEnd w:id="737"/>
      <w:r w:rsidRPr="004D1232">
        <w:rPr>
          <w:rFonts w:eastAsia="Times New Roman"/>
          <w:bCs w:val="0"/>
          <w:lang w:eastAsia="hu-HU"/>
        </w:rPr>
        <w:t xml:space="preserve"> A 47/B. §-t a 2011: CLXVI. törvény 69. § (3) bekezdése iktatta be.</w:t>
      </w:r>
    </w:p>
    <w:bookmarkStart w:id="738" w:name="foot259"/>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"foot_259_place"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259</w:t>
      </w:r>
      <w:r w:rsidRPr="004D1232">
        <w:rPr>
          <w:rFonts w:eastAsia="Times New Roman"/>
          <w:bCs w:val="0"/>
          <w:lang w:eastAsia="hu-HU"/>
        </w:rPr>
        <w:fldChar w:fldCharType="end"/>
      </w:r>
      <w:bookmarkEnd w:id="738"/>
      <w:r w:rsidRPr="004D1232">
        <w:rPr>
          <w:rFonts w:eastAsia="Times New Roman"/>
          <w:bCs w:val="0"/>
          <w:lang w:eastAsia="hu-HU"/>
        </w:rPr>
        <w:t xml:space="preserve"> A 47/B. § (2) bekezdés nyitó szövegrésze a 2013: CCLII. törvény 54. § (6) bekezdésével megállapított szöveg.</w:t>
      </w:r>
    </w:p>
    <w:bookmarkStart w:id="739" w:name="foot260"/>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"foot_260_place"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260</w:t>
      </w:r>
      <w:r w:rsidRPr="004D1232">
        <w:rPr>
          <w:rFonts w:eastAsia="Times New Roman"/>
          <w:bCs w:val="0"/>
          <w:lang w:eastAsia="hu-HU"/>
        </w:rPr>
        <w:fldChar w:fldCharType="end"/>
      </w:r>
      <w:bookmarkEnd w:id="739"/>
      <w:r w:rsidRPr="004D1232">
        <w:rPr>
          <w:rFonts w:eastAsia="Times New Roman"/>
          <w:bCs w:val="0"/>
          <w:lang w:eastAsia="hu-HU"/>
        </w:rPr>
        <w:t xml:space="preserve"> A 47/B. § (2) bekezdés f) pontja a 2017: LXIV. törvény 35. § j) pontja szerint módosított szöveg.</w:t>
      </w:r>
    </w:p>
    <w:bookmarkStart w:id="740" w:name="foot261"/>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"foot_261_place"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261</w:t>
      </w:r>
      <w:r w:rsidRPr="004D1232">
        <w:rPr>
          <w:rFonts w:eastAsia="Times New Roman"/>
          <w:bCs w:val="0"/>
          <w:lang w:eastAsia="hu-HU"/>
        </w:rPr>
        <w:fldChar w:fldCharType="end"/>
      </w:r>
      <w:bookmarkEnd w:id="740"/>
      <w:r w:rsidRPr="004D1232">
        <w:rPr>
          <w:rFonts w:eastAsia="Times New Roman"/>
          <w:bCs w:val="0"/>
          <w:lang w:eastAsia="hu-HU"/>
        </w:rPr>
        <w:t xml:space="preserve"> A 47/B. § (3) bekezdése a 2015: CLXXXII. törvény 1. §-ával megállapított szöveg.</w:t>
      </w:r>
    </w:p>
    <w:bookmarkStart w:id="741" w:name="foot262"/>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"foot_262_place"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262</w:t>
      </w:r>
      <w:r w:rsidRPr="004D1232">
        <w:rPr>
          <w:rFonts w:eastAsia="Times New Roman"/>
          <w:bCs w:val="0"/>
          <w:lang w:eastAsia="hu-HU"/>
        </w:rPr>
        <w:fldChar w:fldCharType="end"/>
      </w:r>
      <w:bookmarkEnd w:id="741"/>
      <w:r w:rsidRPr="004D1232">
        <w:rPr>
          <w:rFonts w:eastAsia="Times New Roman"/>
          <w:bCs w:val="0"/>
          <w:lang w:eastAsia="hu-HU"/>
        </w:rPr>
        <w:t xml:space="preserve"> A 47/B. § (3a) bekezdését a 2014: LXXIV. törvény 390. § (2) bekezdése iktatta be, hatályon kívül helyezte a 2015: CLXXXII. törvény 4. §-a.</w:t>
      </w:r>
    </w:p>
    <w:bookmarkStart w:id="742" w:name="foot263"/>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"foot_263_place"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263</w:t>
      </w:r>
      <w:r w:rsidRPr="004D1232">
        <w:rPr>
          <w:rFonts w:eastAsia="Times New Roman"/>
          <w:bCs w:val="0"/>
          <w:lang w:eastAsia="hu-HU"/>
        </w:rPr>
        <w:fldChar w:fldCharType="end"/>
      </w:r>
      <w:bookmarkEnd w:id="742"/>
      <w:r w:rsidRPr="004D1232">
        <w:rPr>
          <w:rFonts w:eastAsia="Times New Roman"/>
          <w:bCs w:val="0"/>
          <w:lang w:eastAsia="hu-HU"/>
        </w:rPr>
        <w:t xml:space="preserve"> A 47/B. § (4) bekezdése a 2017: LXIV. törvény 34. § (1) bekezdés m) pontja szerint módosított szöveg.</w:t>
      </w:r>
    </w:p>
    <w:bookmarkStart w:id="743" w:name="foot264"/>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"foot_264_place"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264</w:t>
      </w:r>
      <w:r w:rsidRPr="004D1232">
        <w:rPr>
          <w:rFonts w:eastAsia="Times New Roman"/>
          <w:bCs w:val="0"/>
          <w:lang w:eastAsia="hu-HU"/>
        </w:rPr>
        <w:fldChar w:fldCharType="end"/>
      </w:r>
      <w:bookmarkEnd w:id="743"/>
      <w:r w:rsidRPr="004D1232">
        <w:rPr>
          <w:rFonts w:eastAsia="Times New Roman"/>
          <w:bCs w:val="0"/>
          <w:lang w:eastAsia="hu-HU"/>
        </w:rPr>
        <w:t xml:space="preserve"> A 47/B. § (4a) bekezdését a 2017: LXIV. törvény 26. § (1) bekezdése iktatta be.</w:t>
      </w:r>
    </w:p>
    <w:bookmarkStart w:id="744" w:name="foot265"/>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"foot_265_place"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265</w:t>
      </w:r>
      <w:r w:rsidRPr="004D1232">
        <w:rPr>
          <w:rFonts w:eastAsia="Times New Roman"/>
          <w:bCs w:val="0"/>
          <w:lang w:eastAsia="hu-HU"/>
        </w:rPr>
        <w:fldChar w:fldCharType="end"/>
      </w:r>
      <w:bookmarkEnd w:id="744"/>
      <w:r w:rsidRPr="004D1232">
        <w:rPr>
          <w:rFonts w:eastAsia="Times New Roman"/>
          <w:bCs w:val="0"/>
          <w:lang w:eastAsia="hu-HU"/>
        </w:rPr>
        <w:t xml:space="preserve"> A 47/B. § (5) bekezdés nyitó szövegrésze a 2013: CCL. törvény 128. § o) pontja szerint módosított szöveg.</w:t>
      </w:r>
    </w:p>
    <w:bookmarkStart w:id="745" w:name="foot266"/>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"foot_266_place"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266</w:t>
      </w:r>
      <w:r w:rsidRPr="004D1232">
        <w:rPr>
          <w:rFonts w:eastAsia="Times New Roman"/>
          <w:bCs w:val="0"/>
          <w:lang w:eastAsia="hu-HU"/>
        </w:rPr>
        <w:fldChar w:fldCharType="end"/>
      </w:r>
      <w:bookmarkEnd w:id="745"/>
      <w:r w:rsidRPr="004D1232">
        <w:rPr>
          <w:rFonts w:eastAsia="Times New Roman"/>
          <w:bCs w:val="0"/>
          <w:lang w:eastAsia="hu-HU"/>
        </w:rPr>
        <w:t xml:space="preserve"> A 47/B. § (6) bekezdése a 2014: LXXIV. törvény 390. § (3) bekezdésével megállapított, a 2015: CLXXXII. törvény 3. § a) pontja szerint módosított szöveg.</w:t>
      </w:r>
    </w:p>
    <w:bookmarkStart w:id="746" w:name="foot267"/>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"foot_267_place"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267</w:t>
      </w:r>
      <w:r w:rsidRPr="004D1232">
        <w:rPr>
          <w:rFonts w:eastAsia="Times New Roman"/>
          <w:bCs w:val="0"/>
          <w:lang w:eastAsia="hu-HU"/>
        </w:rPr>
        <w:fldChar w:fldCharType="end"/>
      </w:r>
      <w:bookmarkEnd w:id="746"/>
      <w:r w:rsidRPr="004D1232">
        <w:rPr>
          <w:rFonts w:eastAsia="Times New Roman"/>
          <w:bCs w:val="0"/>
          <w:lang w:eastAsia="hu-HU"/>
        </w:rPr>
        <w:t xml:space="preserve"> A 47/B. § (7) bekezdése a 2012: XVIII. törvény 21. § (1) bekezdésével megállapított szöveg.</w:t>
      </w:r>
    </w:p>
    <w:bookmarkStart w:id="747" w:name="foot268"/>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"foot_268_place"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268</w:t>
      </w:r>
      <w:r w:rsidRPr="004D1232">
        <w:rPr>
          <w:rFonts w:eastAsia="Times New Roman"/>
          <w:bCs w:val="0"/>
          <w:lang w:eastAsia="hu-HU"/>
        </w:rPr>
        <w:fldChar w:fldCharType="end"/>
      </w:r>
      <w:bookmarkEnd w:id="747"/>
      <w:r w:rsidRPr="004D1232">
        <w:rPr>
          <w:rFonts w:eastAsia="Times New Roman"/>
          <w:bCs w:val="0"/>
          <w:lang w:eastAsia="hu-HU"/>
        </w:rPr>
        <w:t xml:space="preserve"> A 47/B. § (8) bekezdése a 2012: XVIII. törvény 21. § (1) bekezdésével megállapított, a 2015: XLVI. törvény 15. § c) pontja szerint módosított szöveg.</w:t>
      </w:r>
    </w:p>
    <w:bookmarkStart w:id="748" w:name="foot269"/>
    <w:p w:rsidR="004D1232" w:rsidRPr="004D1232" w:rsidRDefault="004D1232" w:rsidP="004D1232">
      <w:pPr>
        <w:pBdr>
          <w:left w:val="single" w:sz="36" w:space="3" w:color="FF0000"/>
        </w:pBd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"foot_269_place"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269</w:t>
      </w:r>
      <w:r w:rsidRPr="004D1232">
        <w:rPr>
          <w:rFonts w:eastAsia="Times New Roman"/>
          <w:bCs w:val="0"/>
          <w:lang w:eastAsia="hu-HU"/>
        </w:rPr>
        <w:fldChar w:fldCharType="end"/>
      </w:r>
      <w:bookmarkEnd w:id="748"/>
      <w:r w:rsidRPr="004D1232">
        <w:rPr>
          <w:rFonts w:eastAsia="Times New Roman"/>
          <w:bCs w:val="0"/>
          <w:lang w:eastAsia="hu-HU"/>
        </w:rPr>
        <w:t xml:space="preserve"> A 47/B. § (9) bekezdése a 2017: LXIV. törvény 26. § (2) bekezdésével megállapított, a 2017: CLIX. törvény 164. § 1. pontja szerint módosított szöveg.</w:t>
      </w:r>
    </w:p>
    <w:bookmarkStart w:id="749" w:name="foot270"/>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"foot_270_place"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270</w:t>
      </w:r>
      <w:r w:rsidRPr="004D1232">
        <w:rPr>
          <w:rFonts w:eastAsia="Times New Roman"/>
          <w:bCs w:val="0"/>
          <w:lang w:eastAsia="hu-HU"/>
        </w:rPr>
        <w:fldChar w:fldCharType="end"/>
      </w:r>
      <w:bookmarkEnd w:id="749"/>
      <w:r w:rsidRPr="004D1232">
        <w:rPr>
          <w:rFonts w:eastAsia="Times New Roman"/>
          <w:bCs w:val="0"/>
          <w:lang w:eastAsia="hu-HU"/>
        </w:rPr>
        <w:t xml:space="preserve"> A 47/B. § (10) bekezdése a 2014: LXXIV. törvény 390. § (4) bekezdésével megállapított, a 2017: LXIV. törvény 34. § (1) bekezdés n) pontja szerint módosított szöveg.</w:t>
      </w:r>
    </w:p>
    <w:bookmarkStart w:id="750" w:name="foot271"/>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"foot_271_place"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271</w:t>
      </w:r>
      <w:r w:rsidRPr="004D1232">
        <w:rPr>
          <w:rFonts w:eastAsia="Times New Roman"/>
          <w:bCs w:val="0"/>
          <w:lang w:eastAsia="hu-HU"/>
        </w:rPr>
        <w:fldChar w:fldCharType="end"/>
      </w:r>
      <w:bookmarkEnd w:id="750"/>
      <w:r w:rsidRPr="004D1232">
        <w:rPr>
          <w:rFonts w:eastAsia="Times New Roman"/>
          <w:bCs w:val="0"/>
          <w:lang w:eastAsia="hu-HU"/>
        </w:rPr>
        <w:t xml:space="preserve"> A 47/B. § (11) bekezdése a 2014: LXXIV. törvény 390. § (4) bekezdésével megállapított szöveg.</w:t>
      </w:r>
    </w:p>
    <w:bookmarkStart w:id="751" w:name="foot272"/>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"foot_272_place"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272</w:t>
      </w:r>
      <w:r w:rsidRPr="004D1232">
        <w:rPr>
          <w:rFonts w:eastAsia="Times New Roman"/>
          <w:bCs w:val="0"/>
          <w:lang w:eastAsia="hu-HU"/>
        </w:rPr>
        <w:fldChar w:fldCharType="end"/>
      </w:r>
      <w:bookmarkEnd w:id="751"/>
      <w:r w:rsidRPr="004D1232">
        <w:rPr>
          <w:rFonts w:eastAsia="Times New Roman"/>
          <w:bCs w:val="0"/>
          <w:lang w:eastAsia="hu-HU"/>
        </w:rPr>
        <w:t xml:space="preserve"> A 47/B. § (12) bekezdése a 2012: XVIII. törvény 21. § (3) bekezdésével megállapított szöveg.</w:t>
      </w:r>
    </w:p>
    <w:bookmarkStart w:id="752" w:name="foot273"/>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lastRenderedPageBreak/>
        <w:fldChar w:fldCharType="begin"/>
      </w:r>
      <w:r w:rsidRPr="004D1232">
        <w:rPr>
          <w:rFonts w:eastAsia="Times New Roman"/>
          <w:bCs w:val="0"/>
          <w:lang w:eastAsia="hu-HU"/>
        </w:rPr>
        <w:instrText xml:space="preserve"> HYPERLINK "http://njt.hu/cgi_bin/njt_doc.cgi?docid=117799.338705" \l "foot_273_place"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273</w:t>
      </w:r>
      <w:r w:rsidRPr="004D1232">
        <w:rPr>
          <w:rFonts w:eastAsia="Times New Roman"/>
          <w:bCs w:val="0"/>
          <w:lang w:eastAsia="hu-HU"/>
        </w:rPr>
        <w:fldChar w:fldCharType="end"/>
      </w:r>
      <w:bookmarkEnd w:id="752"/>
      <w:r w:rsidRPr="004D1232">
        <w:rPr>
          <w:rFonts w:eastAsia="Times New Roman"/>
          <w:bCs w:val="0"/>
          <w:lang w:eastAsia="hu-HU"/>
        </w:rPr>
        <w:t xml:space="preserve"> A 47/B. § (13) bekezdését a 2012: XVIII. törvény 21. § (4) bekezdése iktatta be.</w:t>
      </w:r>
    </w:p>
    <w:bookmarkStart w:id="753" w:name="foot274"/>
    <w:p w:rsidR="004D1232" w:rsidRPr="004D1232" w:rsidRDefault="004D1232" w:rsidP="004D1232">
      <w:pPr>
        <w:pBdr>
          <w:left w:val="single" w:sz="36" w:space="3" w:color="FF0000"/>
        </w:pBd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"foot_274_place"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274</w:t>
      </w:r>
      <w:r w:rsidRPr="004D1232">
        <w:rPr>
          <w:rFonts w:eastAsia="Times New Roman"/>
          <w:bCs w:val="0"/>
          <w:lang w:eastAsia="hu-HU"/>
        </w:rPr>
        <w:fldChar w:fldCharType="end"/>
      </w:r>
      <w:bookmarkEnd w:id="753"/>
      <w:r w:rsidRPr="004D1232">
        <w:rPr>
          <w:rFonts w:eastAsia="Times New Roman"/>
          <w:bCs w:val="0"/>
          <w:lang w:eastAsia="hu-HU"/>
        </w:rPr>
        <w:t xml:space="preserve"> A 47/B. § (14) bekezdését a 2012: XVIII. törvény 21. § (4) bekezdése iktatta be, szövege a 2015: CLXXXII. törvény 3. § b) pontja, a 2017: CLIX. törvény 164. § 2. pontja szerint módosított szöveg.</w:t>
      </w:r>
    </w:p>
    <w:bookmarkStart w:id="754" w:name="foot275"/>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"foot_275_place"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275</w:t>
      </w:r>
      <w:r w:rsidRPr="004D1232">
        <w:rPr>
          <w:rFonts w:eastAsia="Times New Roman"/>
          <w:bCs w:val="0"/>
          <w:lang w:eastAsia="hu-HU"/>
        </w:rPr>
        <w:fldChar w:fldCharType="end"/>
      </w:r>
      <w:bookmarkEnd w:id="754"/>
      <w:r w:rsidRPr="004D1232">
        <w:rPr>
          <w:rFonts w:eastAsia="Times New Roman"/>
          <w:bCs w:val="0"/>
          <w:lang w:eastAsia="hu-HU"/>
        </w:rPr>
        <w:t xml:space="preserve"> A 47/C. §-t megelőző alcímet a 2011: CLXVI. törvény 69. § (3) bekezdése iktatta be.</w:t>
      </w:r>
    </w:p>
    <w:bookmarkStart w:id="755" w:name="foot276"/>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"foot_276_place"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276</w:t>
      </w:r>
      <w:r w:rsidRPr="004D1232">
        <w:rPr>
          <w:rFonts w:eastAsia="Times New Roman"/>
          <w:bCs w:val="0"/>
          <w:lang w:eastAsia="hu-HU"/>
        </w:rPr>
        <w:fldChar w:fldCharType="end"/>
      </w:r>
      <w:bookmarkEnd w:id="755"/>
      <w:r w:rsidRPr="004D1232">
        <w:rPr>
          <w:rFonts w:eastAsia="Times New Roman"/>
          <w:bCs w:val="0"/>
          <w:lang w:eastAsia="hu-HU"/>
        </w:rPr>
        <w:t xml:space="preserve"> A 47/C. §-t a 2011: CLXVI. törvény 69. § (3) bekezdése iktatta be.</w:t>
      </w:r>
    </w:p>
    <w:bookmarkStart w:id="756" w:name="foot277"/>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"foot_277_place"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277</w:t>
      </w:r>
      <w:r w:rsidRPr="004D1232">
        <w:rPr>
          <w:rFonts w:eastAsia="Times New Roman"/>
          <w:bCs w:val="0"/>
          <w:lang w:eastAsia="hu-HU"/>
        </w:rPr>
        <w:fldChar w:fldCharType="end"/>
      </w:r>
      <w:bookmarkEnd w:id="756"/>
      <w:r w:rsidRPr="004D1232">
        <w:rPr>
          <w:rFonts w:eastAsia="Times New Roman"/>
          <w:bCs w:val="0"/>
          <w:lang w:eastAsia="hu-HU"/>
        </w:rPr>
        <w:t xml:space="preserve"> A V. fejezet címe a 2017: LXIV. törvény 27. § (1) bekezdésével megállapított szöveg.</w:t>
      </w:r>
    </w:p>
    <w:bookmarkStart w:id="757" w:name="foot278"/>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"foot_278_place"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278</w:t>
      </w:r>
      <w:r w:rsidRPr="004D1232">
        <w:rPr>
          <w:rFonts w:eastAsia="Times New Roman"/>
          <w:bCs w:val="0"/>
          <w:lang w:eastAsia="hu-HU"/>
        </w:rPr>
        <w:fldChar w:fldCharType="end"/>
      </w:r>
      <w:bookmarkEnd w:id="757"/>
      <w:r w:rsidRPr="004D1232">
        <w:rPr>
          <w:rFonts w:eastAsia="Times New Roman"/>
          <w:bCs w:val="0"/>
          <w:lang w:eastAsia="hu-HU"/>
        </w:rPr>
        <w:t xml:space="preserve"> A 48. § (1) bekezdés i) pontja a 2013: CCL. törvény 118. §-ával megállapított szöveg.</w:t>
      </w:r>
    </w:p>
    <w:bookmarkStart w:id="758" w:name="foot279"/>
    <w:p w:rsidR="004D1232" w:rsidRPr="004D1232" w:rsidRDefault="004D1232" w:rsidP="004D1232">
      <w:pPr>
        <w:pBdr>
          <w:left w:val="single" w:sz="36" w:space="3" w:color="FF0000"/>
        </w:pBd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"foot_279_place"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279</w:t>
      </w:r>
      <w:r w:rsidRPr="004D1232">
        <w:rPr>
          <w:rFonts w:eastAsia="Times New Roman"/>
          <w:bCs w:val="0"/>
          <w:lang w:eastAsia="hu-HU"/>
        </w:rPr>
        <w:fldChar w:fldCharType="end"/>
      </w:r>
      <w:bookmarkEnd w:id="758"/>
      <w:r w:rsidRPr="004D1232">
        <w:rPr>
          <w:rFonts w:eastAsia="Times New Roman"/>
          <w:bCs w:val="0"/>
          <w:lang w:eastAsia="hu-HU"/>
        </w:rPr>
        <w:t xml:space="preserve"> Az 50. § (2) bekezdése a 2017: CLIX. törvény 163. §-ával megállapított szöveg.</w:t>
      </w:r>
    </w:p>
    <w:bookmarkStart w:id="759" w:name="foot280"/>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"foot_280_place"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280</w:t>
      </w:r>
      <w:r w:rsidRPr="004D1232">
        <w:rPr>
          <w:rFonts w:eastAsia="Times New Roman"/>
          <w:bCs w:val="0"/>
          <w:lang w:eastAsia="hu-HU"/>
        </w:rPr>
        <w:fldChar w:fldCharType="end"/>
      </w:r>
      <w:bookmarkEnd w:id="759"/>
      <w:r w:rsidRPr="004D1232">
        <w:rPr>
          <w:rFonts w:eastAsia="Times New Roman"/>
          <w:bCs w:val="0"/>
          <w:lang w:eastAsia="hu-HU"/>
        </w:rPr>
        <w:t xml:space="preserve"> Az 50. § (5) bekezdése a 2013: CCL. törvény 119. §-ával megállapított szöveg.</w:t>
      </w:r>
    </w:p>
    <w:bookmarkStart w:id="760" w:name="foot281"/>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"foot_281_place"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281</w:t>
      </w:r>
      <w:r w:rsidRPr="004D1232">
        <w:rPr>
          <w:rFonts w:eastAsia="Times New Roman"/>
          <w:bCs w:val="0"/>
          <w:lang w:eastAsia="hu-HU"/>
        </w:rPr>
        <w:fldChar w:fldCharType="end"/>
      </w:r>
      <w:bookmarkEnd w:id="760"/>
      <w:r w:rsidRPr="004D1232">
        <w:rPr>
          <w:rFonts w:eastAsia="Times New Roman"/>
          <w:bCs w:val="0"/>
          <w:lang w:eastAsia="hu-HU"/>
        </w:rPr>
        <w:t xml:space="preserve"> Az 50. § (6) bekezdése a 2009: LVI. törvény 403. §-a szerint módosított szöveg. E módosító törvény 428. §-a alapján a rendelkezést a 2009. október 1. napját követően indult és megismételt eljárásokban kell alkalmazni.</w:t>
      </w:r>
    </w:p>
    <w:bookmarkStart w:id="761" w:name="foot282"/>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"foot_282_place"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282</w:t>
      </w:r>
      <w:r w:rsidRPr="004D1232">
        <w:rPr>
          <w:rFonts w:eastAsia="Times New Roman"/>
          <w:bCs w:val="0"/>
          <w:lang w:eastAsia="hu-HU"/>
        </w:rPr>
        <w:fldChar w:fldCharType="end"/>
      </w:r>
      <w:bookmarkEnd w:id="761"/>
      <w:r w:rsidRPr="004D1232">
        <w:rPr>
          <w:rFonts w:eastAsia="Times New Roman"/>
          <w:bCs w:val="0"/>
          <w:lang w:eastAsia="hu-HU"/>
        </w:rPr>
        <w:t xml:space="preserve"> Az 51. § (1) bekezdése a 2009: LVI. törvény 402. §-a szerint módosított szöveg. E módosító törvény 428. §-a alapján a rendelkezést a 2009. október 1. napját követően indult és megismételt eljárásokban kell alkalmazni.</w:t>
      </w:r>
    </w:p>
    <w:bookmarkStart w:id="762" w:name="foot283"/>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"foot_283_place"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283</w:t>
      </w:r>
      <w:r w:rsidRPr="004D1232">
        <w:rPr>
          <w:rFonts w:eastAsia="Times New Roman"/>
          <w:bCs w:val="0"/>
          <w:lang w:eastAsia="hu-HU"/>
        </w:rPr>
        <w:fldChar w:fldCharType="end"/>
      </w:r>
      <w:bookmarkEnd w:id="762"/>
      <w:r w:rsidRPr="004D1232">
        <w:rPr>
          <w:rFonts w:eastAsia="Times New Roman"/>
          <w:bCs w:val="0"/>
          <w:lang w:eastAsia="hu-HU"/>
        </w:rPr>
        <w:t xml:space="preserve"> Az 51. § (2) bekezdése a 2009: LVI. törvény 402. §-a szerint módosított szöveg. E módosító törvény 428. §-a alapján a rendelkezést a 2009. október 1. napját követően indult és megismételt eljárásokban kell alkalmazni.</w:t>
      </w:r>
    </w:p>
    <w:bookmarkStart w:id="763" w:name="foot284"/>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"foot_284_place"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284</w:t>
      </w:r>
      <w:r w:rsidRPr="004D1232">
        <w:rPr>
          <w:rFonts w:eastAsia="Times New Roman"/>
          <w:bCs w:val="0"/>
          <w:lang w:eastAsia="hu-HU"/>
        </w:rPr>
        <w:fldChar w:fldCharType="end"/>
      </w:r>
      <w:bookmarkEnd w:id="763"/>
      <w:r w:rsidRPr="004D1232">
        <w:rPr>
          <w:rFonts w:eastAsia="Times New Roman"/>
          <w:bCs w:val="0"/>
          <w:lang w:eastAsia="hu-HU"/>
        </w:rPr>
        <w:t xml:space="preserve"> Az 51. § (3) bekezdés nyitó szövegrésze a 2017: LXIV. törvény 34. § (1) bekezdés o) pontja szerint módosított szöveg.</w:t>
      </w:r>
    </w:p>
    <w:bookmarkStart w:id="764" w:name="foot285"/>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"foot_285_place"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285</w:t>
      </w:r>
      <w:r w:rsidRPr="004D1232">
        <w:rPr>
          <w:rFonts w:eastAsia="Times New Roman"/>
          <w:bCs w:val="0"/>
          <w:lang w:eastAsia="hu-HU"/>
        </w:rPr>
        <w:fldChar w:fldCharType="end"/>
      </w:r>
      <w:bookmarkEnd w:id="764"/>
      <w:r w:rsidRPr="004D1232">
        <w:rPr>
          <w:rFonts w:eastAsia="Times New Roman"/>
          <w:bCs w:val="0"/>
          <w:lang w:eastAsia="hu-HU"/>
        </w:rPr>
        <w:t xml:space="preserve"> Az 51. § (3) bekezdés e) pontja a 2010: IX. törvény 9. §-ával megállapított szöveg. E módosító törvény 12. § (1) bekezdése alapján a rendelkezést 2010. március 12. napját követően indult közigazgatási eljárásokban kell alkalmazni.</w:t>
      </w:r>
    </w:p>
    <w:bookmarkStart w:id="765" w:name="foot286"/>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"foot_286_place"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286</w:t>
      </w:r>
      <w:r w:rsidRPr="004D1232">
        <w:rPr>
          <w:rFonts w:eastAsia="Times New Roman"/>
          <w:bCs w:val="0"/>
          <w:lang w:eastAsia="hu-HU"/>
        </w:rPr>
        <w:fldChar w:fldCharType="end"/>
      </w:r>
      <w:bookmarkEnd w:id="765"/>
      <w:r w:rsidRPr="004D1232">
        <w:rPr>
          <w:rFonts w:eastAsia="Times New Roman"/>
          <w:bCs w:val="0"/>
          <w:lang w:eastAsia="hu-HU"/>
        </w:rPr>
        <w:t xml:space="preserve"> Az 51. § (3) bekezdés f) pontja a 2010: IX. törvény 9. §-ával megállapított szöveg. E módosító törvény 12. § (1) bekezdése alapján a rendelkezést 2010. március 12. napját követően indult közigazgatási eljárásokban kell alkalmazni.</w:t>
      </w:r>
    </w:p>
    <w:bookmarkStart w:id="766" w:name="foot287"/>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"foot_287_place"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287</w:t>
      </w:r>
      <w:r w:rsidRPr="004D1232">
        <w:rPr>
          <w:rFonts w:eastAsia="Times New Roman"/>
          <w:bCs w:val="0"/>
          <w:lang w:eastAsia="hu-HU"/>
        </w:rPr>
        <w:fldChar w:fldCharType="end"/>
      </w:r>
      <w:bookmarkEnd w:id="766"/>
      <w:r w:rsidRPr="004D1232">
        <w:rPr>
          <w:rFonts w:eastAsia="Times New Roman"/>
          <w:bCs w:val="0"/>
          <w:lang w:eastAsia="hu-HU"/>
        </w:rPr>
        <w:t xml:space="preserve"> Az 51. § (3) bekezdés q) pontja a 2013: CCLII. törvény 54. § (7) bekezdésével megállapított szöveg.</w:t>
      </w:r>
    </w:p>
    <w:bookmarkStart w:id="767" w:name="foot288"/>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"foot_288_place"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288</w:t>
      </w:r>
      <w:r w:rsidRPr="004D1232">
        <w:rPr>
          <w:rFonts w:eastAsia="Times New Roman"/>
          <w:bCs w:val="0"/>
          <w:lang w:eastAsia="hu-HU"/>
        </w:rPr>
        <w:fldChar w:fldCharType="end"/>
      </w:r>
      <w:bookmarkEnd w:id="767"/>
      <w:r w:rsidRPr="004D1232">
        <w:rPr>
          <w:rFonts w:eastAsia="Times New Roman"/>
          <w:bCs w:val="0"/>
          <w:lang w:eastAsia="hu-HU"/>
        </w:rPr>
        <w:t xml:space="preserve"> Az 51. § (3) bekezdés r) pontja a 2012: XVIII. törvény 22. § (1) bekezdésével megállapított szöveg.</w:t>
      </w:r>
    </w:p>
    <w:bookmarkStart w:id="768" w:name="foot289"/>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"foot_289_place"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289</w:t>
      </w:r>
      <w:r w:rsidRPr="004D1232">
        <w:rPr>
          <w:rFonts w:eastAsia="Times New Roman"/>
          <w:bCs w:val="0"/>
          <w:lang w:eastAsia="hu-HU"/>
        </w:rPr>
        <w:fldChar w:fldCharType="end"/>
      </w:r>
      <w:bookmarkEnd w:id="768"/>
      <w:r w:rsidRPr="004D1232">
        <w:rPr>
          <w:rFonts w:eastAsia="Times New Roman"/>
          <w:bCs w:val="0"/>
          <w:lang w:eastAsia="hu-HU"/>
        </w:rPr>
        <w:t xml:space="preserve"> Az 51. § (3) bekezdés s) pontját a 2012: XVIII. törvény 22. § (2) bekezdése iktatta be.</w:t>
      </w:r>
    </w:p>
    <w:bookmarkStart w:id="769" w:name="foot290"/>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"foot_290_place"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290</w:t>
      </w:r>
      <w:r w:rsidRPr="004D1232">
        <w:rPr>
          <w:rFonts w:eastAsia="Times New Roman"/>
          <w:bCs w:val="0"/>
          <w:lang w:eastAsia="hu-HU"/>
        </w:rPr>
        <w:fldChar w:fldCharType="end"/>
      </w:r>
      <w:bookmarkEnd w:id="769"/>
      <w:r w:rsidRPr="004D1232">
        <w:rPr>
          <w:rFonts w:eastAsia="Times New Roman"/>
          <w:bCs w:val="0"/>
          <w:lang w:eastAsia="hu-HU"/>
        </w:rPr>
        <w:t xml:space="preserve"> Az 51. § (3) bekezdés t) pontját a 2012: XVIII. törvény 22. § (2) bekezdése iktatta be.</w:t>
      </w:r>
    </w:p>
    <w:bookmarkStart w:id="770" w:name="foot291"/>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lastRenderedPageBreak/>
        <w:fldChar w:fldCharType="begin"/>
      </w:r>
      <w:r w:rsidRPr="004D1232">
        <w:rPr>
          <w:rFonts w:eastAsia="Times New Roman"/>
          <w:bCs w:val="0"/>
          <w:lang w:eastAsia="hu-HU"/>
        </w:rPr>
        <w:instrText xml:space="preserve"> HYPERLINK "http://njt.hu/cgi_bin/njt_doc.cgi?docid=117799.338705" \l "foot_291_place"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291</w:t>
      </w:r>
      <w:r w:rsidRPr="004D1232">
        <w:rPr>
          <w:rFonts w:eastAsia="Times New Roman"/>
          <w:bCs w:val="0"/>
          <w:lang w:eastAsia="hu-HU"/>
        </w:rPr>
        <w:fldChar w:fldCharType="end"/>
      </w:r>
      <w:bookmarkEnd w:id="770"/>
      <w:r w:rsidRPr="004D1232">
        <w:rPr>
          <w:rFonts w:eastAsia="Times New Roman"/>
          <w:bCs w:val="0"/>
          <w:lang w:eastAsia="hu-HU"/>
        </w:rPr>
        <w:t xml:space="preserve"> Az 51. § (3) bekezdés u) pontját a 2012: XVIII. törvény 22. § (2) bekezdése iktatta be.</w:t>
      </w:r>
    </w:p>
    <w:bookmarkStart w:id="771" w:name="foot292"/>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"foot_292_place"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292</w:t>
      </w:r>
      <w:r w:rsidRPr="004D1232">
        <w:rPr>
          <w:rFonts w:eastAsia="Times New Roman"/>
          <w:bCs w:val="0"/>
          <w:lang w:eastAsia="hu-HU"/>
        </w:rPr>
        <w:fldChar w:fldCharType="end"/>
      </w:r>
      <w:bookmarkEnd w:id="771"/>
      <w:r w:rsidRPr="004D1232">
        <w:rPr>
          <w:rFonts w:eastAsia="Times New Roman"/>
          <w:bCs w:val="0"/>
          <w:lang w:eastAsia="hu-HU"/>
        </w:rPr>
        <w:t xml:space="preserve"> Az 52. § (2) bekezdése a 2012: XVIII. törvény 23. § (2) bekezdésével megállapított, a 2016: CIV. törvény 79. § (1) bekezdése szerint módosított szöveg.</w:t>
      </w:r>
    </w:p>
    <w:bookmarkStart w:id="772" w:name="foot293"/>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"foot_293_place"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293</w:t>
      </w:r>
      <w:r w:rsidRPr="004D1232">
        <w:rPr>
          <w:rFonts w:eastAsia="Times New Roman"/>
          <w:bCs w:val="0"/>
          <w:lang w:eastAsia="hu-HU"/>
        </w:rPr>
        <w:fldChar w:fldCharType="end"/>
      </w:r>
      <w:bookmarkEnd w:id="772"/>
      <w:r w:rsidRPr="004D1232">
        <w:rPr>
          <w:rFonts w:eastAsia="Times New Roman"/>
          <w:bCs w:val="0"/>
          <w:lang w:eastAsia="hu-HU"/>
        </w:rPr>
        <w:t xml:space="preserve"> Az 52. § (4) bekezdése a 2009: LVI. törvény 403. §-a szerint módosított szöveg. E módosító törvény 428. §-a alapján a rendelkezést a 2009. október 1. napját követően indult és megismételt eljárásokban kell alkalmazni.</w:t>
      </w:r>
    </w:p>
    <w:bookmarkStart w:id="773" w:name="foot294"/>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"foot_294_place"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294</w:t>
      </w:r>
      <w:r w:rsidRPr="004D1232">
        <w:rPr>
          <w:rFonts w:eastAsia="Times New Roman"/>
          <w:bCs w:val="0"/>
          <w:lang w:eastAsia="hu-HU"/>
        </w:rPr>
        <w:fldChar w:fldCharType="end"/>
      </w:r>
      <w:bookmarkEnd w:id="773"/>
      <w:r w:rsidRPr="004D1232">
        <w:rPr>
          <w:rFonts w:eastAsia="Times New Roman"/>
          <w:bCs w:val="0"/>
          <w:lang w:eastAsia="hu-HU"/>
        </w:rPr>
        <w:t xml:space="preserve"> Az 53. § (1) bekezdése a 2012: XVIII. törvény 34. § l) pontja, a 2012: CXXVII. törvény 52. § (3) bekezdés f) pontja szerint módosított szöveg.</w:t>
      </w:r>
    </w:p>
    <w:bookmarkStart w:id="774" w:name="foot295"/>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"foot_295_place"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295</w:t>
      </w:r>
      <w:r w:rsidRPr="004D1232">
        <w:rPr>
          <w:rFonts w:eastAsia="Times New Roman"/>
          <w:bCs w:val="0"/>
          <w:lang w:eastAsia="hu-HU"/>
        </w:rPr>
        <w:fldChar w:fldCharType="end"/>
      </w:r>
      <w:bookmarkEnd w:id="774"/>
      <w:r w:rsidRPr="004D1232">
        <w:rPr>
          <w:rFonts w:eastAsia="Times New Roman"/>
          <w:bCs w:val="0"/>
          <w:lang w:eastAsia="hu-HU"/>
        </w:rPr>
        <w:t xml:space="preserve"> Az 53. § (2) bekezdése a 2012: CXXVII. törvény 52. § (3) bekezdés f) pontja szerint módosított szöveg.</w:t>
      </w:r>
    </w:p>
    <w:bookmarkStart w:id="775" w:name="foot296"/>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"foot_296_place"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296</w:t>
      </w:r>
      <w:r w:rsidRPr="004D1232">
        <w:rPr>
          <w:rFonts w:eastAsia="Times New Roman"/>
          <w:bCs w:val="0"/>
          <w:lang w:eastAsia="hu-HU"/>
        </w:rPr>
        <w:fldChar w:fldCharType="end"/>
      </w:r>
      <w:bookmarkEnd w:id="775"/>
      <w:r w:rsidRPr="004D1232">
        <w:rPr>
          <w:rFonts w:eastAsia="Times New Roman"/>
          <w:bCs w:val="0"/>
          <w:lang w:eastAsia="hu-HU"/>
        </w:rPr>
        <w:t xml:space="preserve"> Az 53. § (3) bekezdése a 2017: LXIV. törvény 27. § (2) bekezdésével megállapított szöveg.</w:t>
      </w:r>
    </w:p>
    <w:bookmarkStart w:id="776" w:name="foot297"/>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"foot_297_place"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297</w:t>
      </w:r>
      <w:r w:rsidRPr="004D1232">
        <w:rPr>
          <w:rFonts w:eastAsia="Times New Roman"/>
          <w:bCs w:val="0"/>
          <w:lang w:eastAsia="hu-HU"/>
        </w:rPr>
        <w:fldChar w:fldCharType="end"/>
      </w:r>
      <w:bookmarkEnd w:id="776"/>
      <w:r w:rsidRPr="004D1232">
        <w:rPr>
          <w:rFonts w:eastAsia="Times New Roman"/>
          <w:bCs w:val="0"/>
          <w:lang w:eastAsia="hu-HU"/>
        </w:rPr>
        <w:t xml:space="preserve"> Az 53. § (4) bekezdését a 2013: CCL. törvény 120. §-a iktatta be.</w:t>
      </w:r>
    </w:p>
    <w:bookmarkStart w:id="777" w:name="foot298"/>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"foot_298_place"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298</w:t>
      </w:r>
      <w:r w:rsidRPr="004D1232">
        <w:rPr>
          <w:rFonts w:eastAsia="Times New Roman"/>
          <w:bCs w:val="0"/>
          <w:lang w:eastAsia="hu-HU"/>
        </w:rPr>
        <w:fldChar w:fldCharType="end"/>
      </w:r>
      <w:bookmarkEnd w:id="777"/>
      <w:r w:rsidRPr="004D1232">
        <w:rPr>
          <w:rFonts w:eastAsia="Times New Roman"/>
          <w:bCs w:val="0"/>
          <w:lang w:eastAsia="hu-HU"/>
        </w:rPr>
        <w:t xml:space="preserve"> Az 53/A. §-t megelőző alcímet a 2017: LXIV. törvény 27. § (3) bekezdése iktatta be.</w:t>
      </w:r>
    </w:p>
    <w:bookmarkStart w:id="778" w:name="foot299"/>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"foot_299_place"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299</w:t>
      </w:r>
      <w:r w:rsidRPr="004D1232">
        <w:rPr>
          <w:rFonts w:eastAsia="Times New Roman"/>
          <w:bCs w:val="0"/>
          <w:lang w:eastAsia="hu-HU"/>
        </w:rPr>
        <w:fldChar w:fldCharType="end"/>
      </w:r>
      <w:bookmarkEnd w:id="778"/>
      <w:r w:rsidRPr="004D1232">
        <w:rPr>
          <w:rFonts w:eastAsia="Times New Roman"/>
          <w:bCs w:val="0"/>
          <w:lang w:eastAsia="hu-HU"/>
        </w:rPr>
        <w:t xml:space="preserve"> Az 53/A. §-t a 2017: LXIV. törvény 27. § (3) bekezdése iktatta be.</w:t>
      </w:r>
    </w:p>
    <w:bookmarkStart w:id="779" w:name="foot300"/>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"foot_300_place"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300</w:t>
      </w:r>
      <w:r w:rsidRPr="004D1232">
        <w:rPr>
          <w:rFonts w:eastAsia="Times New Roman"/>
          <w:bCs w:val="0"/>
          <w:lang w:eastAsia="hu-HU"/>
        </w:rPr>
        <w:fldChar w:fldCharType="end"/>
      </w:r>
      <w:bookmarkEnd w:id="779"/>
      <w:r w:rsidRPr="004D1232">
        <w:rPr>
          <w:rFonts w:eastAsia="Times New Roman"/>
          <w:bCs w:val="0"/>
          <w:lang w:eastAsia="hu-HU"/>
        </w:rPr>
        <w:t xml:space="preserve"> Az 55. § (1) bekezdés a) pontja a 2010: IX. törvény 12. § (2) bekezdés d) pontja szerint módosított szöveg. E módosító törvény 12. § (1) bekezdése alapján a rendelkezést 2010. március 12. napját követően indult közigazgatási eljárásokban kell alkalmazni.</w:t>
      </w:r>
    </w:p>
    <w:bookmarkStart w:id="780" w:name="foot301"/>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"foot_301_place"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301</w:t>
      </w:r>
      <w:r w:rsidRPr="004D1232">
        <w:rPr>
          <w:rFonts w:eastAsia="Times New Roman"/>
          <w:bCs w:val="0"/>
          <w:lang w:eastAsia="hu-HU"/>
        </w:rPr>
        <w:fldChar w:fldCharType="end"/>
      </w:r>
      <w:bookmarkEnd w:id="780"/>
      <w:r w:rsidRPr="004D1232">
        <w:rPr>
          <w:rFonts w:eastAsia="Times New Roman"/>
          <w:bCs w:val="0"/>
          <w:lang w:eastAsia="hu-HU"/>
        </w:rPr>
        <w:t xml:space="preserve"> Az 55. § (1) bekezdés c) pontja a 2013: CCLII. törvény 54. § (8) bekezdésével megállapított szöveg.</w:t>
      </w:r>
    </w:p>
    <w:bookmarkStart w:id="781" w:name="foot302"/>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"foot_302_place"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302</w:t>
      </w:r>
      <w:r w:rsidRPr="004D1232">
        <w:rPr>
          <w:rFonts w:eastAsia="Times New Roman"/>
          <w:bCs w:val="0"/>
          <w:lang w:eastAsia="hu-HU"/>
        </w:rPr>
        <w:fldChar w:fldCharType="end"/>
      </w:r>
      <w:bookmarkEnd w:id="781"/>
      <w:r w:rsidRPr="004D1232">
        <w:rPr>
          <w:rFonts w:eastAsia="Times New Roman"/>
          <w:bCs w:val="0"/>
          <w:lang w:eastAsia="hu-HU"/>
        </w:rPr>
        <w:t xml:space="preserve"> Az 56. § (1) bekezdése a 2013: CCLII. törvény 54. § (9) bekezdésével megállapított szöveg.</w:t>
      </w:r>
    </w:p>
    <w:bookmarkStart w:id="782" w:name="foot303"/>
    <w:p w:rsidR="004D1232" w:rsidRPr="004D1232" w:rsidRDefault="004D1232" w:rsidP="004D1232">
      <w:pPr>
        <w:pBdr>
          <w:left w:val="single" w:sz="36" w:space="3" w:color="FF0000"/>
        </w:pBd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"foot_303_place"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303</w:t>
      </w:r>
      <w:r w:rsidRPr="004D1232">
        <w:rPr>
          <w:rFonts w:eastAsia="Times New Roman"/>
          <w:bCs w:val="0"/>
          <w:lang w:eastAsia="hu-HU"/>
        </w:rPr>
        <w:fldChar w:fldCharType="end"/>
      </w:r>
      <w:bookmarkEnd w:id="782"/>
      <w:r w:rsidRPr="004D1232">
        <w:rPr>
          <w:rFonts w:eastAsia="Times New Roman"/>
          <w:bCs w:val="0"/>
          <w:lang w:eastAsia="hu-HU"/>
        </w:rPr>
        <w:t xml:space="preserve"> Az 57. § g) pontja a 2012: XVIII. törvény 24. §-ával megállapított, a 2017: L. törvény 320. § e) pontja szerint módosított szöveg.</w:t>
      </w:r>
    </w:p>
    <w:bookmarkStart w:id="783" w:name="foot304"/>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"foot_304_place"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304</w:t>
      </w:r>
      <w:r w:rsidRPr="004D1232">
        <w:rPr>
          <w:rFonts w:eastAsia="Times New Roman"/>
          <w:bCs w:val="0"/>
          <w:lang w:eastAsia="hu-HU"/>
        </w:rPr>
        <w:fldChar w:fldCharType="end"/>
      </w:r>
      <w:bookmarkEnd w:id="783"/>
      <w:r w:rsidRPr="004D1232">
        <w:rPr>
          <w:rFonts w:eastAsia="Times New Roman"/>
          <w:bCs w:val="0"/>
          <w:lang w:eastAsia="hu-HU"/>
        </w:rPr>
        <w:t xml:space="preserve"> Az 57. § j) pontja a 2017: LXIV. törvény 28. § (1) bekezdésével megállapított szöveg.</w:t>
      </w:r>
    </w:p>
    <w:bookmarkStart w:id="784" w:name="foot305"/>
    <w:p w:rsidR="004D1232" w:rsidRPr="004D1232" w:rsidRDefault="004D1232" w:rsidP="004D1232">
      <w:pPr>
        <w:pBdr>
          <w:left w:val="single" w:sz="36" w:space="3" w:color="FF0000"/>
        </w:pBd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"foot_305_place"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305</w:t>
      </w:r>
      <w:r w:rsidRPr="004D1232">
        <w:rPr>
          <w:rFonts w:eastAsia="Times New Roman"/>
          <w:bCs w:val="0"/>
          <w:lang w:eastAsia="hu-HU"/>
        </w:rPr>
        <w:fldChar w:fldCharType="end"/>
      </w:r>
      <w:bookmarkEnd w:id="784"/>
      <w:r w:rsidRPr="004D1232">
        <w:rPr>
          <w:rFonts w:eastAsia="Times New Roman"/>
          <w:bCs w:val="0"/>
          <w:lang w:eastAsia="hu-HU"/>
        </w:rPr>
        <w:t xml:space="preserve"> Az 57. § s) pontja a 2013: CCL. törvény 121. § (1) bekezdésével megállapított, a 2017: L. törvény 320. § f) pontja szerint módosított szöveg. [Ez utóbbi módosító törvény 320. § e) pontjával elrendelt módosítás, amely szerint a „lefoglalását” szövegrész helyébe a „zár alá vételét, lefoglalását” szöveg lép, nem vezethető át.</w:t>
      </w:r>
    </w:p>
    <w:bookmarkStart w:id="785" w:name="foot306"/>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"foot_306_place"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306</w:t>
      </w:r>
      <w:r w:rsidRPr="004D1232">
        <w:rPr>
          <w:rFonts w:eastAsia="Times New Roman"/>
          <w:bCs w:val="0"/>
          <w:lang w:eastAsia="hu-HU"/>
        </w:rPr>
        <w:fldChar w:fldCharType="end"/>
      </w:r>
      <w:bookmarkEnd w:id="785"/>
      <w:r w:rsidRPr="004D1232">
        <w:rPr>
          <w:rFonts w:eastAsia="Times New Roman"/>
          <w:bCs w:val="0"/>
          <w:lang w:eastAsia="hu-HU"/>
        </w:rPr>
        <w:t xml:space="preserve"> Az 57. § t) pontját a 2013: CCL. törvény 121. § (2) bekezdése iktatta be.</w:t>
      </w:r>
    </w:p>
    <w:bookmarkStart w:id="786" w:name="foot307"/>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"foot_307_place"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307</w:t>
      </w:r>
      <w:r w:rsidRPr="004D1232">
        <w:rPr>
          <w:rFonts w:eastAsia="Times New Roman"/>
          <w:bCs w:val="0"/>
          <w:lang w:eastAsia="hu-HU"/>
        </w:rPr>
        <w:fldChar w:fldCharType="end"/>
      </w:r>
      <w:bookmarkEnd w:id="786"/>
      <w:r w:rsidRPr="004D1232">
        <w:rPr>
          <w:rFonts w:eastAsia="Times New Roman"/>
          <w:bCs w:val="0"/>
          <w:lang w:eastAsia="hu-HU"/>
        </w:rPr>
        <w:t xml:space="preserve"> Az 57. § u) pontját a 2017: LXIV. törvény 28. § (2) bekezdése iktatta be.</w:t>
      </w:r>
    </w:p>
    <w:bookmarkStart w:id="787" w:name="foot308"/>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"foot_308_place"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308</w:t>
      </w:r>
      <w:r w:rsidRPr="004D1232">
        <w:rPr>
          <w:rFonts w:eastAsia="Times New Roman"/>
          <w:bCs w:val="0"/>
          <w:lang w:eastAsia="hu-HU"/>
        </w:rPr>
        <w:fldChar w:fldCharType="end"/>
      </w:r>
      <w:bookmarkEnd w:id="787"/>
      <w:r w:rsidRPr="004D1232">
        <w:rPr>
          <w:rFonts w:eastAsia="Times New Roman"/>
          <w:bCs w:val="0"/>
          <w:lang w:eastAsia="hu-HU"/>
        </w:rPr>
        <w:t xml:space="preserve"> Az 59. § (1) bekezdése a 2012: XVIII. törvény 25. § (1) bekezdésével megállapított szöveg.</w:t>
      </w:r>
    </w:p>
    <w:bookmarkStart w:id="788" w:name="foot309"/>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lastRenderedPageBreak/>
        <w:fldChar w:fldCharType="begin"/>
      </w:r>
      <w:r w:rsidRPr="004D1232">
        <w:rPr>
          <w:rFonts w:eastAsia="Times New Roman"/>
          <w:bCs w:val="0"/>
          <w:lang w:eastAsia="hu-HU"/>
        </w:rPr>
        <w:instrText xml:space="preserve"> HYPERLINK "http://njt.hu/cgi_bin/njt_doc.cgi?docid=117799.338705" \l "foot_309_place"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309</w:t>
      </w:r>
      <w:r w:rsidRPr="004D1232">
        <w:rPr>
          <w:rFonts w:eastAsia="Times New Roman"/>
          <w:bCs w:val="0"/>
          <w:lang w:eastAsia="hu-HU"/>
        </w:rPr>
        <w:fldChar w:fldCharType="end"/>
      </w:r>
      <w:bookmarkEnd w:id="788"/>
      <w:r w:rsidRPr="004D1232">
        <w:rPr>
          <w:rFonts w:eastAsia="Times New Roman"/>
          <w:bCs w:val="0"/>
          <w:lang w:eastAsia="hu-HU"/>
        </w:rPr>
        <w:t xml:space="preserve"> Az 59. § (2) bekezdése a 2013: CCL. törvény 128. § p) pontja szerint módosított szöveg.</w:t>
      </w:r>
    </w:p>
    <w:bookmarkStart w:id="789" w:name="foot310"/>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"foot_310_place"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310</w:t>
      </w:r>
      <w:r w:rsidRPr="004D1232">
        <w:rPr>
          <w:rFonts w:eastAsia="Times New Roman"/>
          <w:bCs w:val="0"/>
          <w:lang w:eastAsia="hu-HU"/>
        </w:rPr>
        <w:fldChar w:fldCharType="end"/>
      </w:r>
      <w:bookmarkEnd w:id="789"/>
      <w:r w:rsidRPr="004D1232">
        <w:rPr>
          <w:rFonts w:eastAsia="Times New Roman"/>
          <w:bCs w:val="0"/>
          <w:lang w:eastAsia="hu-HU"/>
        </w:rPr>
        <w:t xml:space="preserve"> Az 59. § (3) bekezdése a 2013: CCL. törvény 128. § q) pontja szerint módosított szöveg.</w:t>
      </w:r>
    </w:p>
    <w:bookmarkStart w:id="790" w:name="foot311"/>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"foot_311_place"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311</w:t>
      </w:r>
      <w:r w:rsidRPr="004D1232">
        <w:rPr>
          <w:rFonts w:eastAsia="Times New Roman"/>
          <w:bCs w:val="0"/>
          <w:lang w:eastAsia="hu-HU"/>
        </w:rPr>
        <w:fldChar w:fldCharType="end"/>
      </w:r>
      <w:bookmarkEnd w:id="790"/>
      <w:r w:rsidRPr="004D1232">
        <w:rPr>
          <w:rFonts w:eastAsia="Times New Roman"/>
          <w:bCs w:val="0"/>
          <w:lang w:eastAsia="hu-HU"/>
        </w:rPr>
        <w:t xml:space="preserve"> Az 59. § (5) bekezdése a 2012: XVIII. törvény 25. § (2) bekezdésével megállapított szöveg.</w:t>
      </w:r>
    </w:p>
    <w:bookmarkStart w:id="791" w:name="foot312"/>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"foot_312_place"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312</w:t>
      </w:r>
      <w:r w:rsidRPr="004D1232">
        <w:rPr>
          <w:rFonts w:eastAsia="Times New Roman"/>
          <w:bCs w:val="0"/>
          <w:lang w:eastAsia="hu-HU"/>
        </w:rPr>
        <w:fldChar w:fldCharType="end"/>
      </w:r>
      <w:bookmarkEnd w:id="791"/>
      <w:r w:rsidRPr="004D1232">
        <w:rPr>
          <w:rFonts w:eastAsia="Times New Roman"/>
          <w:bCs w:val="0"/>
          <w:lang w:eastAsia="hu-HU"/>
        </w:rPr>
        <w:t xml:space="preserve"> A 60. § (1) bekezdés b) pontja a 2013: CCL. törvény 128. § r) pontja szerint módosított szöveg.</w:t>
      </w:r>
    </w:p>
    <w:bookmarkStart w:id="792" w:name="foot313"/>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"foot_313_place"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313</w:t>
      </w:r>
      <w:r w:rsidRPr="004D1232">
        <w:rPr>
          <w:rFonts w:eastAsia="Times New Roman"/>
          <w:bCs w:val="0"/>
          <w:lang w:eastAsia="hu-HU"/>
        </w:rPr>
        <w:fldChar w:fldCharType="end"/>
      </w:r>
      <w:bookmarkEnd w:id="792"/>
      <w:r w:rsidRPr="004D1232">
        <w:rPr>
          <w:rFonts w:eastAsia="Times New Roman"/>
          <w:bCs w:val="0"/>
          <w:lang w:eastAsia="hu-HU"/>
        </w:rPr>
        <w:t xml:space="preserve"> A 60. § (1) bekezdés c) pontja a 2012: XVIII. törvény 34. § o) pontja szerint módosított szöveg.</w:t>
      </w:r>
    </w:p>
    <w:bookmarkStart w:id="793" w:name="foot314"/>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"foot_314_place"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314</w:t>
      </w:r>
      <w:r w:rsidRPr="004D1232">
        <w:rPr>
          <w:rFonts w:eastAsia="Times New Roman"/>
          <w:bCs w:val="0"/>
          <w:lang w:eastAsia="hu-HU"/>
        </w:rPr>
        <w:fldChar w:fldCharType="end"/>
      </w:r>
      <w:bookmarkEnd w:id="793"/>
      <w:r w:rsidRPr="004D1232">
        <w:rPr>
          <w:rFonts w:eastAsia="Times New Roman"/>
          <w:bCs w:val="0"/>
          <w:lang w:eastAsia="hu-HU"/>
        </w:rPr>
        <w:t xml:space="preserve"> A 60. § (1) bekezdés d) pontja a 2013: CCL. törvény 122. §-ával megállapított szöveg.</w:t>
      </w:r>
    </w:p>
    <w:bookmarkStart w:id="794" w:name="foot315"/>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"foot_315_place"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315</w:t>
      </w:r>
      <w:r w:rsidRPr="004D1232">
        <w:rPr>
          <w:rFonts w:eastAsia="Times New Roman"/>
          <w:bCs w:val="0"/>
          <w:lang w:eastAsia="hu-HU"/>
        </w:rPr>
        <w:fldChar w:fldCharType="end"/>
      </w:r>
      <w:bookmarkEnd w:id="794"/>
      <w:r w:rsidRPr="004D1232">
        <w:rPr>
          <w:rFonts w:eastAsia="Times New Roman"/>
          <w:bCs w:val="0"/>
          <w:lang w:eastAsia="hu-HU"/>
        </w:rPr>
        <w:t xml:space="preserve"> A 60. § (1) bekezdés h) pontja a 2017: LXIV. törvény 34. § (1) bekezdés p) pontja szerint módosított szöveg.</w:t>
      </w:r>
    </w:p>
    <w:bookmarkStart w:id="795" w:name="foot316"/>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"foot_316_place"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316</w:t>
      </w:r>
      <w:r w:rsidRPr="004D1232">
        <w:rPr>
          <w:rFonts w:eastAsia="Times New Roman"/>
          <w:bCs w:val="0"/>
          <w:lang w:eastAsia="hu-HU"/>
        </w:rPr>
        <w:fldChar w:fldCharType="end"/>
      </w:r>
      <w:bookmarkEnd w:id="795"/>
      <w:r w:rsidRPr="004D1232">
        <w:rPr>
          <w:rFonts w:eastAsia="Times New Roman"/>
          <w:bCs w:val="0"/>
          <w:lang w:eastAsia="hu-HU"/>
        </w:rPr>
        <w:t xml:space="preserve"> A 60. § (1) bekezdés m) pontja a 2013: CCL. törvény 128. § s) pontja szerint módosított szöveg.</w:t>
      </w:r>
    </w:p>
    <w:bookmarkStart w:id="796" w:name="foot317"/>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"foot_317_place"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317</w:t>
      </w:r>
      <w:r w:rsidRPr="004D1232">
        <w:rPr>
          <w:rFonts w:eastAsia="Times New Roman"/>
          <w:bCs w:val="0"/>
          <w:lang w:eastAsia="hu-HU"/>
        </w:rPr>
        <w:fldChar w:fldCharType="end"/>
      </w:r>
      <w:bookmarkEnd w:id="796"/>
      <w:r w:rsidRPr="004D1232">
        <w:rPr>
          <w:rFonts w:eastAsia="Times New Roman"/>
          <w:bCs w:val="0"/>
          <w:lang w:eastAsia="hu-HU"/>
        </w:rPr>
        <w:t xml:space="preserve"> A 60. § (1) bekezdés q) pontját a 2013: CCL. törvény 129. § c) pontja hatályon kívül helyezte.</w:t>
      </w:r>
    </w:p>
    <w:bookmarkStart w:id="797" w:name="foot318"/>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"foot_318_place"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318</w:t>
      </w:r>
      <w:r w:rsidRPr="004D1232">
        <w:rPr>
          <w:rFonts w:eastAsia="Times New Roman"/>
          <w:bCs w:val="0"/>
          <w:lang w:eastAsia="hu-HU"/>
        </w:rPr>
        <w:fldChar w:fldCharType="end"/>
      </w:r>
      <w:bookmarkEnd w:id="797"/>
      <w:r w:rsidRPr="004D1232">
        <w:rPr>
          <w:rFonts w:eastAsia="Times New Roman"/>
          <w:bCs w:val="0"/>
          <w:lang w:eastAsia="hu-HU"/>
        </w:rPr>
        <w:t xml:space="preserve"> A 61. § (2) bekezdése a 2013: CCL. törvény 128. § t) pontja szerint módosított szöveg.</w:t>
      </w:r>
    </w:p>
    <w:bookmarkStart w:id="798" w:name="foot319"/>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"foot_319_place"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319</w:t>
      </w:r>
      <w:r w:rsidRPr="004D1232">
        <w:rPr>
          <w:rFonts w:eastAsia="Times New Roman"/>
          <w:bCs w:val="0"/>
          <w:lang w:eastAsia="hu-HU"/>
        </w:rPr>
        <w:fldChar w:fldCharType="end"/>
      </w:r>
      <w:bookmarkEnd w:id="798"/>
      <w:r w:rsidRPr="004D1232">
        <w:rPr>
          <w:rFonts w:eastAsia="Times New Roman"/>
          <w:bCs w:val="0"/>
          <w:lang w:eastAsia="hu-HU"/>
        </w:rPr>
        <w:t xml:space="preserve"> A 61. § (3) bekezdése a 2012: XVIII. törvény 46. § (1) bekezdés d) pontja szerint módosított szöveg.</w:t>
      </w:r>
    </w:p>
    <w:bookmarkStart w:id="799" w:name="foot320"/>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"foot_320_place"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320</w:t>
      </w:r>
      <w:r w:rsidRPr="004D1232">
        <w:rPr>
          <w:rFonts w:eastAsia="Times New Roman"/>
          <w:bCs w:val="0"/>
          <w:lang w:eastAsia="hu-HU"/>
        </w:rPr>
        <w:fldChar w:fldCharType="end"/>
      </w:r>
      <w:bookmarkEnd w:id="799"/>
      <w:r w:rsidRPr="004D1232">
        <w:rPr>
          <w:rFonts w:eastAsia="Times New Roman"/>
          <w:bCs w:val="0"/>
          <w:lang w:eastAsia="hu-HU"/>
        </w:rPr>
        <w:t xml:space="preserve"> A 62. § (1) bekezdés g) pontját a 2012: XVIII. törvény 26. §-a iktatta be.</w:t>
      </w:r>
    </w:p>
    <w:bookmarkStart w:id="800" w:name="foot321"/>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"foot_321_place"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321</w:t>
      </w:r>
      <w:r w:rsidRPr="004D1232">
        <w:rPr>
          <w:rFonts w:eastAsia="Times New Roman"/>
          <w:bCs w:val="0"/>
          <w:lang w:eastAsia="hu-HU"/>
        </w:rPr>
        <w:fldChar w:fldCharType="end"/>
      </w:r>
      <w:bookmarkEnd w:id="800"/>
      <w:r w:rsidRPr="004D1232">
        <w:rPr>
          <w:rFonts w:eastAsia="Times New Roman"/>
          <w:bCs w:val="0"/>
          <w:lang w:eastAsia="hu-HU"/>
        </w:rPr>
        <w:t xml:space="preserve"> A 62. § (2) bekezdése a 2013: CCL. törvény 128. § u) pontja, a 2015: XLVI. törvény 14. § d) pontja szerint módosított szöveg.</w:t>
      </w:r>
    </w:p>
    <w:bookmarkStart w:id="801" w:name="foot322"/>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"foot_322_place"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322</w:t>
      </w:r>
      <w:r w:rsidRPr="004D1232">
        <w:rPr>
          <w:rFonts w:eastAsia="Times New Roman"/>
          <w:bCs w:val="0"/>
          <w:lang w:eastAsia="hu-HU"/>
        </w:rPr>
        <w:fldChar w:fldCharType="end"/>
      </w:r>
      <w:bookmarkEnd w:id="801"/>
      <w:r w:rsidRPr="004D1232">
        <w:rPr>
          <w:rFonts w:eastAsia="Times New Roman"/>
          <w:bCs w:val="0"/>
          <w:lang w:eastAsia="hu-HU"/>
        </w:rPr>
        <w:t xml:space="preserve"> A 62. § (3) bekezdése a 2012: XVIII. törvény 27. §-ával megállapított szöveg.</w:t>
      </w:r>
    </w:p>
    <w:bookmarkStart w:id="802" w:name="foot323"/>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"foot_323_place"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323</w:t>
      </w:r>
      <w:r w:rsidRPr="004D1232">
        <w:rPr>
          <w:rFonts w:eastAsia="Times New Roman"/>
          <w:bCs w:val="0"/>
          <w:lang w:eastAsia="hu-HU"/>
        </w:rPr>
        <w:fldChar w:fldCharType="end"/>
      </w:r>
      <w:bookmarkEnd w:id="802"/>
      <w:r w:rsidRPr="004D1232">
        <w:rPr>
          <w:rFonts w:eastAsia="Times New Roman"/>
          <w:bCs w:val="0"/>
          <w:lang w:eastAsia="hu-HU"/>
        </w:rPr>
        <w:t xml:space="preserve"> A 63. § (1) bekezdés a) pont aa) alpontja a 2013: CCXII. törvény 139. § f) pontja szerint módosított szöveg.</w:t>
      </w:r>
    </w:p>
    <w:bookmarkStart w:id="803" w:name="foot324"/>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"foot_324_place"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324</w:t>
      </w:r>
      <w:r w:rsidRPr="004D1232">
        <w:rPr>
          <w:rFonts w:eastAsia="Times New Roman"/>
          <w:bCs w:val="0"/>
          <w:lang w:eastAsia="hu-HU"/>
        </w:rPr>
        <w:fldChar w:fldCharType="end"/>
      </w:r>
      <w:bookmarkEnd w:id="803"/>
      <w:r w:rsidRPr="004D1232">
        <w:rPr>
          <w:rFonts w:eastAsia="Times New Roman"/>
          <w:bCs w:val="0"/>
          <w:lang w:eastAsia="hu-HU"/>
        </w:rPr>
        <w:t xml:space="preserve"> A 63. § (1) bekezdés a) pont ab) alpontja a 2009: LVI. törvény 403. §-a szerint módosított szöveg. E módosító törvény 428. §-a alapján a rendelkezést a 2009. október 1. napját követően indult és megismételt eljárásokban kell alkalmazni.</w:t>
      </w:r>
    </w:p>
    <w:bookmarkStart w:id="804" w:name="foot325"/>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"foot_325_place"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325</w:t>
      </w:r>
      <w:r w:rsidRPr="004D1232">
        <w:rPr>
          <w:rFonts w:eastAsia="Times New Roman"/>
          <w:bCs w:val="0"/>
          <w:lang w:eastAsia="hu-HU"/>
        </w:rPr>
        <w:fldChar w:fldCharType="end"/>
      </w:r>
      <w:bookmarkEnd w:id="804"/>
      <w:r w:rsidRPr="004D1232">
        <w:rPr>
          <w:rFonts w:eastAsia="Times New Roman"/>
          <w:bCs w:val="0"/>
          <w:lang w:eastAsia="hu-HU"/>
        </w:rPr>
        <w:t xml:space="preserve"> A 63. § (1) bekezdés a) pont ah) alpontja a 2012: XVIII. törvény 34. § p) pontja szerint módosított szöveg.</w:t>
      </w:r>
    </w:p>
    <w:bookmarkStart w:id="805" w:name="foot326"/>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"foot_326_place"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326</w:t>
      </w:r>
      <w:r w:rsidRPr="004D1232">
        <w:rPr>
          <w:rFonts w:eastAsia="Times New Roman"/>
          <w:bCs w:val="0"/>
          <w:lang w:eastAsia="hu-HU"/>
        </w:rPr>
        <w:fldChar w:fldCharType="end"/>
      </w:r>
      <w:bookmarkEnd w:id="805"/>
      <w:r w:rsidRPr="004D1232">
        <w:rPr>
          <w:rFonts w:eastAsia="Times New Roman"/>
          <w:bCs w:val="0"/>
          <w:lang w:eastAsia="hu-HU"/>
        </w:rPr>
        <w:t xml:space="preserve"> A 63. § (1) bekezdés a) pont am) alpontja a 2013: CCL. törvény 128. § v) pontja szerint módosított szöveg.</w:t>
      </w:r>
    </w:p>
    <w:bookmarkStart w:id="806" w:name="foot327"/>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lastRenderedPageBreak/>
        <w:fldChar w:fldCharType="begin"/>
      </w:r>
      <w:r w:rsidRPr="004D1232">
        <w:rPr>
          <w:rFonts w:eastAsia="Times New Roman"/>
          <w:bCs w:val="0"/>
          <w:lang w:eastAsia="hu-HU"/>
        </w:rPr>
        <w:instrText xml:space="preserve"> HYPERLINK "http://njt.hu/cgi_bin/njt_doc.cgi?docid=117799.338705" \l "foot_327_place"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327</w:t>
      </w:r>
      <w:r w:rsidRPr="004D1232">
        <w:rPr>
          <w:rFonts w:eastAsia="Times New Roman"/>
          <w:bCs w:val="0"/>
          <w:lang w:eastAsia="hu-HU"/>
        </w:rPr>
        <w:fldChar w:fldCharType="end"/>
      </w:r>
      <w:bookmarkEnd w:id="806"/>
      <w:r w:rsidRPr="004D1232">
        <w:rPr>
          <w:rFonts w:eastAsia="Times New Roman"/>
          <w:bCs w:val="0"/>
          <w:lang w:eastAsia="hu-HU"/>
        </w:rPr>
        <w:t xml:space="preserve"> A 63. § (1) bekezdésének an) alpontját a 2009: XXVIII. törvény 16. § (7) bekezdése iktatta be. E módosító törvény 17. § (1) bekezdése alapján a rendelkezést a 2009. július 15. napját követően indult eljárásokban kell alkalmazni.</w:t>
      </w:r>
    </w:p>
    <w:bookmarkStart w:id="807" w:name="foot328"/>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"foot_328_place"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328</w:t>
      </w:r>
      <w:r w:rsidRPr="004D1232">
        <w:rPr>
          <w:rFonts w:eastAsia="Times New Roman"/>
          <w:bCs w:val="0"/>
          <w:lang w:eastAsia="hu-HU"/>
        </w:rPr>
        <w:fldChar w:fldCharType="end"/>
      </w:r>
      <w:bookmarkEnd w:id="807"/>
      <w:r w:rsidRPr="004D1232">
        <w:rPr>
          <w:rFonts w:eastAsia="Times New Roman"/>
          <w:bCs w:val="0"/>
          <w:lang w:eastAsia="hu-HU"/>
        </w:rPr>
        <w:t xml:space="preserve"> A 63. § (1) bekezdésének ao) alpontját a 2009: XXVIII. törvény 16. § (7) bekezdése iktatta be. E módosító törvény 17. § (1) bekezdése alapján a rendelkezést a 2009. július 15. napját követően indult eljárásokban kell alkalmazni.</w:t>
      </w:r>
    </w:p>
    <w:bookmarkStart w:id="808" w:name="foot329"/>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"foot_329_place"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329</w:t>
      </w:r>
      <w:r w:rsidRPr="004D1232">
        <w:rPr>
          <w:rFonts w:eastAsia="Times New Roman"/>
          <w:bCs w:val="0"/>
          <w:lang w:eastAsia="hu-HU"/>
        </w:rPr>
        <w:fldChar w:fldCharType="end"/>
      </w:r>
      <w:bookmarkEnd w:id="808"/>
      <w:r w:rsidRPr="004D1232">
        <w:rPr>
          <w:rFonts w:eastAsia="Times New Roman"/>
          <w:bCs w:val="0"/>
          <w:lang w:eastAsia="hu-HU"/>
        </w:rPr>
        <w:t xml:space="preserve"> A 63. § (1) bekezdés a) pont ap) alpontját a 2013: CCL. törvény 123. § (1) bekezdése iktatta be.</w:t>
      </w:r>
    </w:p>
    <w:bookmarkStart w:id="809" w:name="foot330"/>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"foot_330_place"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330</w:t>
      </w:r>
      <w:r w:rsidRPr="004D1232">
        <w:rPr>
          <w:rFonts w:eastAsia="Times New Roman"/>
          <w:bCs w:val="0"/>
          <w:lang w:eastAsia="hu-HU"/>
        </w:rPr>
        <w:fldChar w:fldCharType="end"/>
      </w:r>
      <w:bookmarkEnd w:id="809"/>
      <w:r w:rsidRPr="004D1232">
        <w:rPr>
          <w:rFonts w:eastAsia="Times New Roman"/>
          <w:bCs w:val="0"/>
          <w:lang w:eastAsia="hu-HU"/>
        </w:rPr>
        <w:t xml:space="preserve"> A 63. § (1) bekezdés a) pont aq) alpontját a 2013: CCL. törvény 123. § (1) bekezdése iktatta be.</w:t>
      </w:r>
    </w:p>
    <w:bookmarkStart w:id="810" w:name="foot331"/>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"foot_331_place"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331</w:t>
      </w:r>
      <w:r w:rsidRPr="004D1232">
        <w:rPr>
          <w:rFonts w:eastAsia="Times New Roman"/>
          <w:bCs w:val="0"/>
          <w:lang w:eastAsia="hu-HU"/>
        </w:rPr>
        <w:fldChar w:fldCharType="end"/>
      </w:r>
      <w:bookmarkEnd w:id="810"/>
      <w:r w:rsidRPr="004D1232">
        <w:rPr>
          <w:rFonts w:eastAsia="Times New Roman"/>
          <w:bCs w:val="0"/>
          <w:lang w:eastAsia="hu-HU"/>
        </w:rPr>
        <w:t xml:space="preserve"> A 63. § (1) bekezdésének e) pontját a 2009: XXVIII. törvény 16. § (8) bekezdése iktatta be, szövege a 2013: CCL. törvény 123. § (2) bekezdésével megállapított szöveg.</w:t>
      </w:r>
    </w:p>
    <w:bookmarkStart w:id="811" w:name="foot332"/>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"foot_332_place"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332</w:t>
      </w:r>
      <w:r w:rsidRPr="004D1232">
        <w:rPr>
          <w:rFonts w:eastAsia="Times New Roman"/>
          <w:bCs w:val="0"/>
          <w:lang w:eastAsia="hu-HU"/>
        </w:rPr>
        <w:fldChar w:fldCharType="end"/>
      </w:r>
      <w:bookmarkEnd w:id="811"/>
      <w:r w:rsidRPr="004D1232">
        <w:rPr>
          <w:rFonts w:eastAsia="Times New Roman"/>
          <w:bCs w:val="0"/>
          <w:lang w:eastAsia="hu-HU"/>
        </w:rPr>
        <w:t xml:space="preserve"> A 63/A. §-t megelőző alcímet a 2012: XVIII. törvény 28. §-a iktatta be.</w:t>
      </w:r>
    </w:p>
    <w:bookmarkStart w:id="812" w:name="foot333"/>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"foot_333_place"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333</w:t>
      </w:r>
      <w:r w:rsidRPr="004D1232">
        <w:rPr>
          <w:rFonts w:eastAsia="Times New Roman"/>
          <w:bCs w:val="0"/>
          <w:lang w:eastAsia="hu-HU"/>
        </w:rPr>
        <w:fldChar w:fldCharType="end"/>
      </w:r>
      <w:bookmarkEnd w:id="812"/>
      <w:r w:rsidRPr="004D1232">
        <w:rPr>
          <w:rFonts w:eastAsia="Times New Roman"/>
          <w:bCs w:val="0"/>
          <w:lang w:eastAsia="hu-HU"/>
        </w:rPr>
        <w:t xml:space="preserve"> A 63/A. §-t a 2012: XVIII. törvény 28. §-a iktatta be.</w:t>
      </w:r>
    </w:p>
    <w:bookmarkStart w:id="813" w:name="foot334"/>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"foot_334_place"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334</w:t>
      </w:r>
      <w:r w:rsidRPr="004D1232">
        <w:rPr>
          <w:rFonts w:eastAsia="Times New Roman"/>
          <w:bCs w:val="0"/>
          <w:lang w:eastAsia="hu-HU"/>
        </w:rPr>
        <w:fldChar w:fldCharType="end"/>
      </w:r>
      <w:bookmarkEnd w:id="813"/>
      <w:r w:rsidRPr="004D1232">
        <w:rPr>
          <w:rFonts w:eastAsia="Times New Roman"/>
          <w:bCs w:val="0"/>
          <w:lang w:eastAsia="hu-HU"/>
        </w:rPr>
        <w:t xml:space="preserve"> A 63/A. § (1) bekezdése a 2015: CLXXXII. törvény 3. § c) pontja szerint módosított szöveg.</w:t>
      </w:r>
    </w:p>
    <w:bookmarkStart w:id="814" w:name="foot335"/>
    <w:p w:rsidR="004D1232" w:rsidRPr="004D1232" w:rsidRDefault="004D1232" w:rsidP="004D1232">
      <w:pPr>
        <w:pBdr>
          <w:left w:val="single" w:sz="36" w:space="3" w:color="FF0000"/>
        </w:pBd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"foot_335_place"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335</w:t>
      </w:r>
      <w:r w:rsidRPr="004D1232">
        <w:rPr>
          <w:rFonts w:eastAsia="Times New Roman"/>
          <w:bCs w:val="0"/>
          <w:lang w:eastAsia="hu-HU"/>
        </w:rPr>
        <w:fldChar w:fldCharType="end"/>
      </w:r>
      <w:bookmarkEnd w:id="814"/>
      <w:r w:rsidRPr="004D1232">
        <w:rPr>
          <w:rFonts w:eastAsia="Times New Roman"/>
          <w:bCs w:val="0"/>
          <w:lang w:eastAsia="hu-HU"/>
        </w:rPr>
        <w:t xml:space="preserve"> A 64. § (1) bekezdése a 2012: XVIII. törvény 34. § q) pontja, a 2017: L. törvény 320. § g) pontja szerint módosított szöveg.</w:t>
      </w:r>
    </w:p>
    <w:bookmarkStart w:id="815" w:name="foot336"/>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"foot_336_place"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336</w:t>
      </w:r>
      <w:r w:rsidRPr="004D1232">
        <w:rPr>
          <w:rFonts w:eastAsia="Times New Roman"/>
          <w:bCs w:val="0"/>
          <w:lang w:eastAsia="hu-HU"/>
        </w:rPr>
        <w:fldChar w:fldCharType="end"/>
      </w:r>
      <w:bookmarkEnd w:id="815"/>
      <w:r w:rsidRPr="004D1232">
        <w:rPr>
          <w:rFonts w:eastAsia="Times New Roman"/>
          <w:bCs w:val="0"/>
          <w:lang w:eastAsia="hu-HU"/>
        </w:rPr>
        <w:t xml:space="preserve"> A 64. § (3) bekezdését a 2011: CLXVI. törvény 84. § 47. pontja hatályon kívül helyezte.</w:t>
      </w:r>
    </w:p>
    <w:bookmarkStart w:id="816" w:name="foot337"/>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"foot_337_place"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337</w:t>
      </w:r>
      <w:r w:rsidRPr="004D1232">
        <w:rPr>
          <w:rFonts w:eastAsia="Times New Roman"/>
          <w:bCs w:val="0"/>
          <w:lang w:eastAsia="hu-HU"/>
        </w:rPr>
        <w:fldChar w:fldCharType="end"/>
      </w:r>
      <w:bookmarkEnd w:id="816"/>
      <w:r w:rsidRPr="004D1232">
        <w:rPr>
          <w:rFonts w:eastAsia="Times New Roman"/>
          <w:bCs w:val="0"/>
          <w:lang w:eastAsia="hu-HU"/>
        </w:rPr>
        <w:t xml:space="preserve"> A 64. § (4) bekezdése a 2013: CCLII. törvény 54. § (10) bekezdésével megállapított szöveg.</w:t>
      </w:r>
    </w:p>
    <w:bookmarkStart w:id="817" w:name="foot338"/>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"foot_338_place"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338</w:t>
      </w:r>
      <w:r w:rsidRPr="004D1232">
        <w:rPr>
          <w:rFonts w:eastAsia="Times New Roman"/>
          <w:bCs w:val="0"/>
          <w:lang w:eastAsia="hu-HU"/>
        </w:rPr>
        <w:fldChar w:fldCharType="end"/>
      </w:r>
      <w:bookmarkEnd w:id="817"/>
      <w:r w:rsidRPr="004D1232">
        <w:rPr>
          <w:rFonts w:eastAsia="Times New Roman"/>
          <w:bCs w:val="0"/>
          <w:lang w:eastAsia="hu-HU"/>
        </w:rPr>
        <w:t xml:space="preserve"> A 64. § (5) bekezdése a 2009: LVI. törvény 403. §-a szerint módosított szöveg. E módosító törvény 428. §-a alapján a rendelkezést a 2009. október 1. napját követően indult és megismételt eljárásokban kell alkalmazni.</w:t>
      </w:r>
    </w:p>
    <w:bookmarkStart w:id="818" w:name="foot339"/>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"foot_339_place"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339</w:t>
      </w:r>
      <w:r w:rsidRPr="004D1232">
        <w:rPr>
          <w:rFonts w:eastAsia="Times New Roman"/>
          <w:bCs w:val="0"/>
          <w:lang w:eastAsia="hu-HU"/>
        </w:rPr>
        <w:fldChar w:fldCharType="end"/>
      </w:r>
      <w:bookmarkEnd w:id="818"/>
      <w:r w:rsidRPr="004D1232">
        <w:rPr>
          <w:rFonts w:eastAsia="Times New Roman"/>
          <w:bCs w:val="0"/>
          <w:lang w:eastAsia="hu-HU"/>
        </w:rPr>
        <w:t xml:space="preserve"> A 64. § (6) bekezdése a 2011: CLXVI. törvény 69. § (4) bekezdésével megállapított szöveg. E módosító törvény 84. § 47. pontjával elrendelt módosítás, amely szerint az „ , amely annak saját bevétele” szövegrész hatályát veszti, nem vezethető át.</w:t>
      </w:r>
    </w:p>
    <w:bookmarkStart w:id="819" w:name="foot340"/>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"foot_340_place"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340</w:t>
      </w:r>
      <w:r w:rsidRPr="004D1232">
        <w:rPr>
          <w:rFonts w:eastAsia="Times New Roman"/>
          <w:bCs w:val="0"/>
          <w:lang w:eastAsia="hu-HU"/>
        </w:rPr>
        <w:fldChar w:fldCharType="end"/>
      </w:r>
      <w:bookmarkEnd w:id="819"/>
      <w:r w:rsidRPr="004D1232">
        <w:rPr>
          <w:rFonts w:eastAsia="Times New Roman"/>
          <w:bCs w:val="0"/>
          <w:lang w:eastAsia="hu-HU"/>
        </w:rPr>
        <w:t xml:space="preserve"> A 64. § (7) bekezdését a 2011: CLXVI. törvény 84. § 47. pontja hatályon kívül helyezte.</w:t>
      </w:r>
    </w:p>
    <w:bookmarkStart w:id="820" w:name="foot341"/>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"foot_341_place"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341</w:t>
      </w:r>
      <w:r w:rsidRPr="004D1232">
        <w:rPr>
          <w:rFonts w:eastAsia="Times New Roman"/>
          <w:bCs w:val="0"/>
          <w:lang w:eastAsia="hu-HU"/>
        </w:rPr>
        <w:fldChar w:fldCharType="end"/>
      </w:r>
      <w:bookmarkEnd w:id="820"/>
      <w:r w:rsidRPr="004D1232">
        <w:rPr>
          <w:rFonts w:eastAsia="Times New Roman"/>
          <w:bCs w:val="0"/>
          <w:lang w:eastAsia="hu-HU"/>
        </w:rPr>
        <w:t xml:space="preserve"> A 70. § (1) bekezdése a 2011: CXII. törvény 83. § (25) bekezdése szerint módosított szöveg.</w:t>
      </w:r>
    </w:p>
    <w:bookmarkStart w:id="821" w:name="foot342"/>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"foot_342_place"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342</w:t>
      </w:r>
      <w:r w:rsidRPr="004D1232">
        <w:rPr>
          <w:rFonts w:eastAsia="Times New Roman"/>
          <w:bCs w:val="0"/>
          <w:lang w:eastAsia="hu-HU"/>
        </w:rPr>
        <w:fldChar w:fldCharType="end"/>
      </w:r>
      <w:bookmarkEnd w:id="821"/>
      <w:r w:rsidRPr="004D1232">
        <w:rPr>
          <w:rFonts w:eastAsia="Times New Roman"/>
          <w:bCs w:val="0"/>
          <w:lang w:eastAsia="hu-HU"/>
        </w:rPr>
        <w:t xml:space="preserve"> A 71. § (4) bekezdése a 2017: LXIV. törvény 29. § (1) bekezdésével megállapított szöveg.</w:t>
      </w:r>
    </w:p>
    <w:bookmarkStart w:id="822" w:name="foot343"/>
    <w:p w:rsidR="004D1232" w:rsidRPr="004D1232" w:rsidRDefault="004D1232" w:rsidP="004D1232">
      <w:pPr>
        <w:pBdr>
          <w:left w:val="single" w:sz="36" w:space="3" w:color="FF0000"/>
        </w:pBd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"foot_343_place"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343</w:t>
      </w:r>
      <w:r w:rsidRPr="004D1232">
        <w:rPr>
          <w:rFonts w:eastAsia="Times New Roman"/>
          <w:bCs w:val="0"/>
          <w:lang w:eastAsia="hu-HU"/>
        </w:rPr>
        <w:fldChar w:fldCharType="end"/>
      </w:r>
      <w:bookmarkEnd w:id="822"/>
      <w:r w:rsidRPr="004D1232">
        <w:rPr>
          <w:rFonts w:eastAsia="Times New Roman"/>
          <w:bCs w:val="0"/>
          <w:lang w:eastAsia="hu-HU"/>
        </w:rPr>
        <w:t xml:space="preserve"> A 71. § (6) bekezdése a 2017: L. törvény 320. § h) pontja szerint módosított szöveg.</w:t>
      </w:r>
    </w:p>
    <w:bookmarkStart w:id="823" w:name="foot344"/>
    <w:p w:rsidR="004D1232" w:rsidRPr="004D1232" w:rsidRDefault="004D1232" w:rsidP="004D1232">
      <w:pPr>
        <w:pBdr>
          <w:left w:val="single" w:sz="36" w:space="3" w:color="FF0000"/>
        </w:pBd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lastRenderedPageBreak/>
        <w:fldChar w:fldCharType="begin"/>
      </w:r>
      <w:r w:rsidRPr="004D1232">
        <w:rPr>
          <w:rFonts w:eastAsia="Times New Roman"/>
          <w:bCs w:val="0"/>
          <w:lang w:eastAsia="hu-HU"/>
        </w:rPr>
        <w:instrText xml:space="preserve"> HYPERLINK "http://njt.hu/cgi_bin/njt_doc.cgi?docid=117799.338705" \l "foot_344_place"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344</w:t>
      </w:r>
      <w:r w:rsidRPr="004D1232">
        <w:rPr>
          <w:rFonts w:eastAsia="Times New Roman"/>
          <w:bCs w:val="0"/>
          <w:lang w:eastAsia="hu-HU"/>
        </w:rPr>
        <w:fldChar w:fldCharType="end"/>
      </w:r>
      <w:bookmarkEnd w:id="823"/>
      <w:r w:rsidRPr="004D1232">
        <w:rPr>
          <w:rFonts w:eastAsia="Times New Roman"/>
          <w:bCs w:val="0"/>
          <w:lang w:eastAsia="hu-HU"/>
        </w:rPr>
        <w:t xml:space="preserve"> A 71. § (7) bekezdését a 2012: XVIII. törvény 29. § (2) bekezdése iktatta be, szövege a 2017: LXIV. törvény 29. § (2) bekezdésével megállapított, a 34. § (2) bekezdés a) pontja szerint módosított szöveg.</w:t>
      </w:r>
    </w:p>
    <w:bookmarkStart w:id="824" w:name="foot345"/>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"foot_345_place"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345</w:t>
      </w:r>
      <w:r w:rsidRPr="004D1232">
        <w:rPr>
          <w:rFonts w:eastAsia="Times New Roman"/>
          <w:bCs w:val="0"/>
          <w:lang w:eastAsia="hu-HU"/>
        </w:rPr>
        <w:fldChar w:fldCharType="end"/>
      </w:r>
      <w:bookmarkEnd w:id="824"/>
      <w:r w:rsidRPr="004D1232">
        <w:rPr>
          <w:rFonts w:eastAsia="Times New Roman"/>
          <w:bCs w:val="0"/>
          <w:lang w:eastAsia="hu-HU"/>
        </w:rPr>
        <w:t xml:space="preserve"> A 71. § (8) bekezdését a 2017: LXIV. törvény 29. § (2) bekezdése iktatta be.</w:t>
      </w:r>
    </w:p>
    <w:bookmarkStart w:id="825" w:name="foot346"/>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"foot_346_place"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346</w:t>
      </w:r>
      <w:r w:rsidRPr="004D1232">
        <w:rPr>
          <w:rFonts w:eastAsia="Times New Roman"/>
          <w:bCs w:val="0"/>
          <w:lang w:eastAsia="hu-HU"/>
        </w:rPr>
        <w:fldChar w:fldCharType="end"/>
      </w:r>
      <w:bookmarkEnd w:id="825"/>
      <w:r w:rsidRPr="004D1232">
        <w:rPr>
          <w:rFonts w:eastAsia="Times New Roman"/>
          <w:bCs w:val="0"/>
          <w:lang w:eastAsia="hu-HU"/>
        </w:rPr>
        <w:t xml:space="preserve"> A 71. § (9) bekezdését a 2017: LXIV. törvény 29. § (2) bekezdése iktatta be.</w:t>
      </w:r>
    </w:p>
    <w:bookmarkStart w:id="826" w:name="foot347"/>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"foot_347_place"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347</w:t>
      </w:r>
      <w:r w:rsidRPr="004D1232">
        <w:rPr>
          <w:rFonts w:eastAsia="Times New Roman"/>
          <w:bCs w:val="0"/>
          <w:lang w:eastAsia="hu-HU"/>
        </w:rPr>
        <w:fldChar w:fldCharType="end"/>
      </w:r>
      <w:bookmarkEnd w:id="826"/>
      <w:r w:rsidRPr="004D1232">
        <w:rPr>
          <w:rFonts w:eastAsia="Times New Roman"/>
          <w:bCs w:val="0"/>
          <w:lang w:eastAsia="hu-HU"/>
        </w:rPr>
        <w:t xml:space="preserve"> A 71. § (10) bekezdését a 2017: LXIV. törvény 29. § (2) bekezdése iktatta be.</w:t>
      </w:r>
    </w:p>
    <w:bookmarkStart w:id="827" w:name="foot348"/>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"foot_348_place"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348</w:t>
      </w:r>
      <w:r w:rsidRPr="004D1232">
        <w:rPr>
          <w:rFonts w:eastAsia="Times New Roman"/>
          <w:bCs w:val="0"/>
          <w:lang w:eastAsia="hu-HU"/>
        </w:rPr>
        <w:fldChar w:fldCharType="end"/>
      </w:r>
      <w:bookmarkEnd w:id="827"/>
      <w:r w:rsidRPr="004D1232">
        <w:rPr>
          <w:rFonts w:eastAsia="Times New Roman"/>
          <w:bCs w:val="0"/>
          <w:lang w:eastAsia="hu-HU"/>
        </w:rPr>
        <w:t xml:space="preserve"> Lásd a 328/2010. (XII. 27.) Korm. rendeletet, a 22/2012. (II. 29.) Korm. rendeletet.</w:t>
      </w:r>
    </w:p>
    <w:bookmarkStart w:id="828" w:name="foot349"/>
    <w:p w:rsidR="004D1232" w:rsidRPr="004D1232" w:rsidRDefault="004D1232" w:rsidP="004D1232">
      <w:pPr>
        <w:pBdr>
          <w:left w:val="single" w:sz="36" w:space="3" w:color="FF0000"/>
        </w:pBd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"foot_349_place"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349</w:t>
      </w:r>
      <w:r w:rsidRPr="004D1232">
        <w:rPr>
          <w:rFonts w:eastAsia="Times New Roman"/>
          <w:bCs w:val="0"/>
          <w:lang w:eastAsia="hu-HU"/>
        </w:rPr>
        <w:fldChar w:fldCharType="end"/>
      </w:r>
      <w:bookmarkEnd w:id="828"/>
      <w:r w:rsidRPr="004D1232">
        <w:rPr>
          <w:rFonts w:eastAsia="Times New Roman"/>
          <w:bCs w:val="0"/>
          <w:lang w:eastAsia="hu-HU"/>
        </w:rPr>
        <w:t xml:space="preserve"> A 76. § (1) bekezdés b) pontját a 2012: XVIII. törvény 46. § (1) bekezdés e) pontja hatályon kívül helyezte, újonnan a 2017: CLXXXVIII. törvény 36. §-a iktatta be.</w:t>
      </w:r>
    </w:p>
    <w:bookmarkStart w:id="829" w:name="foot350"/>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"foot_350_place"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350</w:t>
      </w:r>
      <w:r w:rsidRPr="004D1232">
        <w:rPr>
          <w:rFonts w:eastAsia="Times New Roman"/>
          <w:bCs w:val="0"/>
          <w:lang w:eastAsia="hu-HU"/>
        </w:rPr>
        <w:fldChar w:fldCharType="end"/>
      </w:r>
      <w:bookmarkEnd w:id="829"/>
      <w:r w:rsidRPr="004D1232">
        <w:rPr>
          <w:rFonts w:eastAsia="Times New Roman"/>
          <w:bCs w:val="0"/>
          <w:lang w:eastAsia="hu-HU"/>
        </w:rPr>
        <w:t xml:space="preserve"> Lásd a 220/2008. (VIII. 30.) Korm. rendeletet.</w:t>
      </w:r>
    </w:p>
    <w:bookmarkStart w:id="830" w:name="foot351"/>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"foot_351_place"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351</w:t>
      </w:r>
      <w:r w:rsidRPr="004D1232">
        <w:rPr>
          <w:rFonts w:eastAsia="Times New Roman"/>
          <w:bCs w:val="0"/>
          <w:lang w:eastAsia="hu-HU"/>
        </w:rPr>
        <w:fldChar w:fldCharType="end"/>
      </w:r>
      <w:bookmarkEnd w:id="830"/>
      <w:r w:rsidRPr="004D1232">
        <w:rPr>
          <w:rFonts w:eastAsia="Times New Roman"/>
          <w:bCs w:val="0"/>
          <w:lang w:eastAsia="hu-HU"/>
        </w:rPr>
        <w:t xml:space="preserve"> Lásd a 194/2008. (VII. 31.) Korm. rendeletet.</w:t>
      </w:r>
    </w:p>
    <w:bookmarkStart w:id="831" w:name="foot352"/>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"foot_352_place"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352</w:t>
      </w:r>
      <w:r w:rsidRPr="004D1232">
        <w:rPr>
          <w:rFonts w:eastAsia="Times New Roman"/>
          <w:bCs w:val="0"/>
          <w:lang w:eastAsia="hu-HU"/>
        </w:rPr>
        <w:fldChar w:fldCharType="end"/>
      </w:r>
      <w:bookmarkEnd w:id="831"/>
      <w:r w:rsidRPr="004D1232">
        <w:rPr>
          <w:rFonts w:eastAsia="Times New Roman"/>
          <w:bCs w:val="0"/>
          <w:lang w:eastAsia="hu-HU"/>
        </w:rPr>
        <w:t xml:space="preserve"> A 76. § (1) bekezdés e) pontja a 2017: LXIV. törvény 30. § (1) bekezdésével megállapított szöveg.</w:t>
      </w:r>
    </w:p>
    <w:bookmarkStart w:id="832" w:name="foot353"/>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"foot_353_place"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353</w:t>
      </w:r>
      <w:r w:rsidRPr="004D1232">
        <w:rPr>
          <w:rFonts w:eastAsia="Times New Roman"/>
          <w:bCs w:val="0"/>
          <w:lang w:eastAsia="hu-HU"/>
        </w:rPr>
        <w:fldChar w:fldCharType="end"/>
      </w:r>
      <w:bookmarkEnd w:id="832"/>
      <w:r w:rsidRPr="004D1232">
        <w:rPr>
          <w:rFonts w:eastAsia="Times New Roman"/>
          <w:bCs w:val="0"/>
          <w:lang w:eastAsia="hu-HU"/>
        </w:rPr>
        <w:t xml:space="preserve"> Lásd a 221/2008. (VIII. 30.) Korm. rendeletet.</w:t>
      </w:r>
    </w:p>
    <w:bookmarkStart w:id="833" w:name="foot354"/>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"foot_354_place"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354</w:t>
      </w:r>
      <w:r w:rsidRPr="004D1232">
        <w:rPr>
          <w:rFonts w:eastAsia="Times New Roman"/>
          <w:bCs w:val="0"/>
          <w:lang w:eastAsia="hu-HU"/>
        </w:rPr>
        <w:fldChar w:fldCharType="end"/>
      </w:r>
      <w:bookmarkEnd w:id="833"/>
      <w:r w:rsidRPr="004D1232">
        <w:rPr>
          <w:rFonts w:eastAsia="Times New Roman"/>
          <w:bCs w:val="0"/>
          <w:lang w:eastAsia="hu-HU"/>
        </w:rPr>
        <w:t xml:space="preserve"> Lásd a 221/2008. (VIII. 30.) Korm. rendeletet.</w:t>
      </w:r>
    </w:p>
    <w:bookmarkStart w:id="834" w:name="foot355"/>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"foot_355_place"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355</w:t>
      </w:r>
      <w:r w:rsidRPr="004D1232">
        <w:rPr>
          <w:rFonts w:eastAsia="Times New Roman"/>
          <w:bCs w:val="0"/>
          <w:lang w:eastAsia="hu-HU"/>
        </w:rPr>
        <w:fldChar w:fldCharType="end"/>
      </w:r>
      <w:bookmarkEnd w:id="834"/>
      <w:r w:rsidRPr="004D1232">
        <w:rPr>
          <w:rFonts w:eastAsia="Times New Roman"/>
          <w:bCs w:val="0"/>
          <w:lang w:eastAsia="hu-HU"/>
        </w:rPr>
        <w:t xml:space="preserve"> A 76. § (1) bekezdés h) pontját a 2012: XVIII. törvény 30. § (1) bekezdése iktatta be.</w:t>
      </w:r>
    </w:p>
    <w:bookmarkStart w:id="835" w:name="foot356"/>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"foot_356_place"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356</w:t>
      </w:r>
      <w:r w:rsidRPr="004D1232">
        <w:rPr>
          <w:rFonts w:eastAsia="Times New Roman"/>
          <w:bCs w:val="0"/>
          <w:lang w:eastAsia="hu-HU"/>
        </w:rPr>
        <w:fldChar w:fldCharType="end"/>
      </w:r>
      <w:bookmarkEnd w:id="835"/>
      <w:r w:rsidRPr="004D1232">
        <w:rPr>
          <w:rFonts w:eastAsia="Times New Roman"/>
          <w:bCs w:val="0"/>
          <w:lang w:eastAsia="hu-HU"/>
        </w:rPr>
        <w:t xml:space="preserve"> Lásd a 110/2013. (IV. 9.) Korm. rendeletet.</w:t>
      </w:r>
    </w:p>
    <w:bookmarkStart w:id="836" w:name="foot357"/>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"foot_357_place"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357</w:t>
      </w:r>
      <w:r w:rsidRPr="004D1232">
        <w:rPr>
          <w:rFonts w:eastAsia="Times New Roman"/>
          <w:bCs w:val="0"/>
          <w:lang w:eastAsia="hu-HU"/>
        </w:rPr>
        <w:fldChar w:fldCharType="end"/>
      </w:r>
      <w:bookmarkEnd w:id="836"/>
      <w:r w:rsidRPr="004D1232">
        <w:rPr>
          <w:rFonts w:eastAsia="Times New Roman"/>
          <w:bCs w:val="0"/>
          <w:lang w:eastAsia="hu-HU"/>
        </w:rPr>
        <w:t xml:space="preserve"> A 76. § (1) bekezdés i) pontját a 2013: CCL. törvény 125. § (1) bekezdése iktatta be.</w:t>
      </w:r>
    </w:p>
    <w:bookmarkStart w:id="837" w:name="foot358"/>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"foot_358_place"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358</w:t>
      </w:r>
      <w:r w:rsidRPr="004D1232">
        <w:rPr>
          <w:rFonts w:eastAsia="Times New Roman"/>
          <w:bCs w:val="0"/>
          <w:lang w:eastAsia="hu-HU"/>
        </w:rPr>
        <w:fldChar w:fldCharType="end"/>
      </w:r>
      <w:bookmarkEnd w:id="837"/>
      <w:r w:rsidRPr="004D1232">
        <w:rPr>
          <w:rFonts w:eastAsia="Times New Roman"/>
          <w:bCs w:val="0"/>
          <w:lang w:eastAsia="hu-HU"/>
        </w:rPr>
        <w:t xml:space="preserve"> A 76. § (1) bekezdés j) pontját a 2015: XLVI. törvény 12. § (1) bekezdése iktatta be, szövege a 2017: LXIV. törvény 30. § (2) bekezdésével megállapított szöveg.</w:t>
      </w:r>
    </w:p>
    <w:bookmarkStart w:id="838" w:name="foot359"/>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"foot_359_place"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359</w:t>
      </w:r>
      <w:r w:rsidRPr="004D1232">
        <w:rPr>
          <w:rFonts w:eastAsia="Times New Roman"/>
          <w:bCs w:val="0"/>
          <w:lang w:eastAsia="hu-HU"/>
        </w:rPr>
        <w:fldChar w:fldCharType="end"/>
      </w:r>
      <w:bookmarkEnd w:id="838"/>
      <w:r w:rsidRPr="004D1232">
        <w:rPr>
          <w:rFonts w:eastAsia="Times New Roman"/>
          <w:bCs w:val="0"/>
          <w:lang w:eastAsia="hu-HU"/>
        </w:rPr>
        <w:t xml:space="preserve"> A 76. § (1) bekezdés k) pontját a 2015: XLVI. törvény 12. § (1) bekezdése iktatta be.</w:t>
      </w:r>
    </w:p>
    <w:bookmarkStart w:id="839" w:name="foot360"/>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"foot_360_place"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360</w:t>
      </w:r>
      <w:r w:rsidRPr="004D1232">
        <w:rPr>
          <w:rFonts w:eastAsia="Times New Roman"/>
          <w:bCs w:val="0"/>
          <w:lang w:eastAsia="hu-HU"/>
        </w:rPr>
        <w:fldChar w:fldCharType="end"/>
      </w:r>
      <w:bookmarkEnd w:id="839"/>
      <w:r w:rsidRPr="004D1232">
        <w:rPr>
          <w:rFonts w:eastAsia="Times New Roman"/>
          <w:bCs w:val="0"/>
          <w:lang w:eastAsia="hu-HU"/>
        </w:rPr>
        <w:t xml:space="preserve"> A 76. § (2) bekezdés 1–2. pontját a 2015: XLVI. törvény 15. § d) pontja hatályon kívül helyezte.</w:t>
      </w:r>
    </w:p>
    <w:bookmarkStart w:id="840" w:name="foot361"/>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"foot_361_place"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361</w:t>
      </w:r>
      <w:r w:rsidRPr="004D1232">
        <w:rPr>
          <w:rFonts w:eastAsia="Times New Roman"/>
          <w:bCs w:val="0"/>
          <w:lang w:eastAsia="hu-HU"/>
        </w:rPr>
        <w:fldChar w:fldCharType="end"/>
      </w:r>
      <w:bookmarkEnd w:id="840"/>
      <w:r w:rsidRPr="004D1232">
        <w:rPr>
          <w:rFonts w:eastAsia="Times New Roman"/>
          <w:bCs w:val="0"/>
          <w:lang w:eastAsia="hu-HU"/>
        </w:rPr>
        <w:t xml:space="preserve"> Lásd a 66/2010. (V. 12.) FVM rendeletet, a 3/2010. (VII. 5.) VM rendeletet, a 67/2011. (VII. 13.) VM rendeletet, a 65/2012. (VII. 4.) VM rendeletet.</w:t>
      </w:r>
    </w:p>
    <w:bookmarkStart w:id="841" w:name="foot362"/>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"foot_362_place"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362</w:t>
      </w:r>
      <w:r w:rsidRPr="004D1232">
        <w:rPr>
          <w:rFonts w:eastAsia="Times New Roman"/>
          <w:bCs w:val="0"/>
          <w:lang w:eastAsia="hu-HU"/>
        </w:rPr>
        <w:fldChar w:fldCharType="end"/>
      </w:r>
      <w:bookmarkEnd w:id="841"/>
      <w:r w:rsidRPr="004D1232">
        <w:rPr>
          <w:rFonts w:eastAsia="Times New Roman"/>
          <w:bCs w:val="0"/>
          <w:lang w:eastAsia="hu-HU"/>
        </w:rPr>
        <w:t xml:space="preserve"> A 76. § (2) bekezdés 4. pontja a 2017: LXIV. törvény 30. § (3) bekezdésével megállapított szöveg.</w:t>
      </w:r>
    </w:p>
    <w:bookmarkStart w:id="842" w:name="foot363"/>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"foot_363_place"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363</w:t>
      </w:r>
      <w:r w:rsidRPr="004D1232">
        <w:rPr>
          <w:rFonts w:eastAsia="Times New Roman"/>
          <w:bCs w:val="0"/>
          <w:lang w:eastAsia="hu-HU"/>
        </w:rPr>
        <w:fldChar w:fldCharType="end"/>
      </w:r>
      <w:bookmarkEnd w:id="842"/>
      <w:r w:rsidRPr="004D1232">
        <w:rPr>
          <w:rFonts w:eastAsia="Times New Roman"/>
          <w:bCs w:val="0"/>
          <w:lang w:eastAsia="hu-HU"/>
        </w:rPr>
        <w:t xml:space="preserve"> Lásd a 74/2013. (VIII. 30.) VM rendeletet.</w:t>
      </w:r>
    </w:p>
    <w:bookmarkStart w:id="843" w:name="foot364"/>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"foot_364_place"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364</w:t>
      </w:r>
      <w:r w:rsidRPr="004D1232">
        <w:rPr>
          <w:rFonts w:eastAsia="Times New Roman"/>
          <w:bCs w:val="0"/>
          <w:lang w:eastAsia="hu-HU"/>
        </w:rPr>
        <w:fldChar w:fldCharType="end"/>
      </w:r>
      <w:bookmarkEnd w:id="843"/>
      <w:r w:rsidRPr="004D1232">
        <w:rPr>
          <w:rFonts w:eastAsia="Times New Roman"/>
          <w:bCs w:val="0"/>
          <w:lang w:eastAsia="hu-HU"/>
        </w:rPr>
        <w:t xml:space="preserve"> Lásd a 152/2009. (XI. 12.) FVM rendeletet, a 67/2011. (VII. 13.) VM rendeletet.</w:t>
      </w:r>
    </w:p>
    <w:bookmarkStart w:id="844" w:name="foot365"/>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lastRenderedPageBreak/>
        <w:fldChar w:fldCharType="begin"/>
      </w:r>
      <w:r w:rsidRPr="004D1232">
        <w:rPr>
          <w:rFonts w:eastAsia="Times New Roman"/>
          <w:bCs w:val="0"/>
          <w:lang w:eastAsia="hu-HU"/>
        </w:rPr>
        <w:instrText xml:space="preserve"> HYPERLINK "http://njt.hu/cgi_bin/njt_doc.cgi?docid=117799.338705" \l "foot_365_place"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365</w:t>
      </w:r>
      <w:r w:rsidRPr="004D1232">
        <w:rPr>
          <w:rFonts w:eastAsia="Times New Roman"/>
          <w:bCs w:val="0"/>
          <w:lang w:eastAsia="hu-HU"/>
        </w:rPr>
        <w:fldChar w:fldCharType="end"/>
      </w:r>
      <w:bookmarkEnd w:id="844"/>
      <w:r w:rsidRPr="004D1232">
        <w:rPr>
          <w:rFonts w:eastAsia="Times New Roman"/>
          <w:bCs w:val="0"/>
          <w:lang w:eastAsia="hu-HU"/>
        </w:rPr>
        <w:t xml:space="preserve"> Lásd a 43/2010. (IV. 23.) FVM rendeletet, a 66/2010. (V. 12.) FVM rendeletet.</w:t>
      </w:r>
    </w:p>
    <w:bookmarkStart w:id="845" w:name="foot366"/>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"foot_366_place"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366</w:t>
      </w:r>
      <w:r w:rsidRPr="004D1232">
        <w:rPr>
          <w:rFonts w:eastAsia="Times New Roman"/>
          <w:bCs w:val="0"/>
          <w:lang w:eastAsia="hu-HU"/>
        </w:rPr>
        <w:fldChar w:fldCharType="end"/>
      </w:r>
      <w:bookmarkEnd w:id="845"/>
      <w:r w:rsidRPr="004D1232">
        <w:rPr>
          <w:rFonts w:eastAsia="Times New Roman"/>
          <w:bCs w:val="0"/>
          <w:lang w:eastAsia="hu-HU"/>
        </w:rPr>
        <w:t xml:space="preserve"> Lásd a 43/2010. (IV. 23.) FVM rendeletet, a 66/2010. (V. 12.) FVM rendeletet, a 74/2013. (VII. 30.) VM rendeletet.</w:t>
      </w:r>
    </w:p>
    <w:bookmarkStart w:id="846" w:name="foot367"/>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"foot_367_place"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367</w:t>
      </w:r>
      <w:r w:rsidRPr="004D1232">
        <w:rPr>
          <w:rFonts w:eastAsia="Times New Roman"/>
          <w:bCs w:val="0"/>
          <w:lang w:eastAsia="hu-HU"/>
        </w:rPr>
        <w:fldChar w:fldCharType="end"/>
      </w:r>
      <w:bookmarkEnd w:id="846"/>
      <w:r w:rsidRPr="004D1232">
        <w:rPr>
          <w:rFonts w:eastAsia="Times New Roman"/>
          <w:bCs w:val="0"/>
          <w:lang w:eastAsia="hu-HU"/>
        </w:rPr>
        <w:t xml:space="preserve"> A 76. § (2) bekezdés 10. pontja a 2010: IX. törvény 12. § (2) bekezdés e) pontja szerint módosított szöveg. E módosító törvény 12. § (1) bekezdése alapján a rendelkezést 2010. március 12. napját követően indult közigazgatási eljárásokban kell alkalmazni.</w:t>
      </w:r>
    </w:p>
    <w:bookmarkStart w:id="847" w:name="foot368"/>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"foot_368_place"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368</w:t>
      </w:r>
      <w:r w:rsidRPr="004D1232">
        <w:rPr>
          <w:rFonts w:eastAsia="Times New Roman"/>
          <w:bCs w:val="0"/>
          <w:lang w:eastAsia="hu-HU"/>
        </w:rPr>
        <w:fldChar w:fldCharType="end"/>
      </w:r>
      <w:bookmarkEnd w:id="847"/>
      <w:r w:rsidRPr="004D1232">
        <w:rPr>
          <w:rFonts w:eastAsia="Times New Roman"/>
          <w:bCs w:val="0"/>
          <w:lang w:eastAsia="hu-HU"/>
        </w:rPr>
        <w:t xml:space="preserve"> Lásd a 66/2010. (V. 12.) FVM rendeletet.</w:t>
      </w:r>
    </w:p>
    <w:bookmarkStart w:id="848" w:name="foot369"/>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"foot_369_place"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369</w:t>
      </w:r>
      <w:r w:rsidRPr="004D1232">
        <w:rPr>
          <w:rFonts w:eastAsia="Times New Roman"/>
          <w:bCs w:val="0"/>
          <w:lang w:eastAsia="hu-HU"/>
        </w:rPr>
        <w:fldChar w:fldCharType="end"/>
      </w:r>
      <w:bookmarkEnd w:id="848"/>
      <w:r w:rsidRPr="004D1232">
        <w:rPr>
          <w:rFonts w:eastAsia="Times New Roman"/>
          <w:bCs w:val="0"/>
          <w:lang w:eastAsia="hu-HU"/>
        </w:rPr>
        <w:t xml:space="preserve"> Lásd a 43/2010. (IV. 23.) FVM rendeletet, a 66/2010. (V. 12.) FVM rendeletet.</w:t>
      </w:r>
    </w:p>
    <w:bookmarkStart w:id="849" w:name="foot370"/>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"foot_370_place"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370</w:t>
      </w:r>
      <w:r w:rsidRPr="004D1232">
        <w:rPr>
          <w:rFonts w:eastAsia="Times New Roman"/>
          <w:bCs w:val="0"/>
          <w:lang w:eastAsia="hu-HU"/>
        </w:rPr>
        <w:fldChar w:fldCharType="end"/>
      </w:r>
      <w:bookmarkEnd w:id="849"/>
      <w:r w:rsidRPr="004D1232">
        <w:rPr>
          <w:rFonts w:eastAsia="Times New Roman"/>
          <w:bCs w:val="0"/>
          <w:lang w:eastAsia="hu-HU"/>
        </w:rPr>
        <w:t xml:space="preserve"> A 76. § (2) bekezdés 12. pontja a 2017: LXIV. törvény 30. § (4) bekezdésével megállapított szöveg.</w:t>
      </w:r>
    </w:p>
    <w:bookmarkStart w:id="850" w:name="foot371"/>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"foot_371_place"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371</w:t>
      </w:r>
      <w:r w:rsidRPr="004D1232">
        <w:rPr>
          <w:rFonts w:eastAsia="Times New Roman"/>
          <w:bCs w:val="0"/>
          <w:lang w:eastAsia="hu-HU"/>
        </w:rPr>
        <w:fldChar w:fldCharType="end"/>
      </w:r>
      <w:bookmarkEnd w:id="850"/>
      <w:r w:rsidRPr="004D1232">
        <w:rPr>
          <w:rFonts w:eastAsia="Times New Roman"/>
          <w:bCs w:val="0"/>
          <w:lang w:eastAsia="hu-HU"/>
        </w:rPr>
        <w:t xml:space="preserve"> Lásd a 141/2011. (XII. 23.) VM rendeletet, a 45/2012. (V. 8.) VM rendeletet.</w:t>
      </w:r>
    </w:p>
    <w:bookmarkStart w:id="851" w:name="foot372"/>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"foot_372_place"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372</w:t>
      </w:r>
      <w:r w:rsidRPr="004D1232">
        <w:rPr>
          <w:rFonts w:eastAsia="Times New Roman"/>
          <w:bCs w:val="0"/>
          <w:lang w:eastAsia="hu-HU"/>
        </w:rPr>
        <w:fldChar w:fldCharType="end"/>
      </w:r>
      <w:bookmarkEnd w:id="851"/>
      <w:r w:rsidRPr="004D1232">
        <w:rPr>
          <w:rFonts w:eastAsia="Times New Roman"/>
          <w:bCs w:val="0"/>
          <w:lang w:eastAsia="hu-HU"/>
        </w:rPr>
        <w:t xml:space="preserve"> Lásd a 179/2009. (XII. 29.) FVM rendeletet, a 66/2010. (V. 12.) FVM rendeletet, a 141/2011. (XII. 23.) VM rendeletet, a 45/2012. (V. 8.) VM rendeletet, a 65/2012. (VII. 4.) VM rendeletet.</w:t>
      </w:r>
    </w:p>
    <w:bookmarkStart w:id="852" w:name="foot373"/>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"foot_373_place"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373</w:t>
      </w:r>
      <w:r w:rsidRPr="004D1232">
        <w:rPr>
          <w:rFonts w:eastAsia="Times New Roman"/>
          <w:bCs w:val="0"/>
          <w:lang w:eastAsia="hu-HU"/>
        </w:rPr>
        <w:fldChar w:fldCharType="end"/>
      </w:r>
      <w:bookmarkEnd w:id="852"/>
      <w:r w:rsidRPr="004D1232">
        <w:rPr>
          <w:rFonts w:eastAsia="Times New Roman"/>
          <w:bCs w:val="0"/>
          <w:lang w:eastAsia="hu-HU"/>
        </w:rPr>
        <w:t xml:space="preserve"> Lásd a 65/2012. (VII. 4.) VM rendeletet.</w:t>
      </w:r>
    </w:p>
    <w:bookmarkStart w:id="853" w:name="foot374"/>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"foot_374_place"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374</w:t>
      </w:r>
      <w:r w:rsidRPr="004D1232">
        <w:rPr>
          <w:rFonts w:eastAsia="Times New Roman"/>
          <w:bCs w:val="0"/>
          <w:lang w:eastAsia="hu-HU"/>
        </w:rPr>
        <w:fldChar w:fldCharType="end"/>
      </w:r>
      <w:bookmarkEnd w:id="853"/>
      <w:r w:rsidRPr="004D1232">
        <w:rPr>
          <w:rFonts w:eastAsia="Times New Roman"/>
          <w:bCs w:val="0"/>
          <w:lang w:eastAsia="hu-HU"/>
        </w:rPr>
        <w:t xml:space="preserve"> Lásd a 179/2009. (XII. 29.) FVM rendeletet, a 65/2012. (VII. 4.) VM rendeletet.</w:t>
      </w:r>
    </w:p>
    <w:bookmarkStart w:id="854" w:name="foot375"/>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"foot_375_place"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375</w:t>
      </w:r>
      <w:r w:rsidRPr="004D1232">
        <w:rPr>
          <w:rFonts w:eastAsia="Times New Roman"/>
          <w:bCs w:val="0"/>
          <w:lang w:eastAsia="hu-HU"/>
        </w:rPr>
        <w:fldChar w:fldCharType="end"/>
      </w:r>
      <w:bookmarkEnd w:id="854"/>
      <w:r w:rsidRPr="004D1232">
        <w:rPr>
          <w:rFonts w:eastAsia="Times New Roman"/>
          <w:bCs w:val="0"/>
          <w:lang w:eastAsia="hu-HU"/>
        </w:rPr>
        <w:t xml:space="preserve"> Lásd a 113/2008. (VIII. 30.) FVM rendeletet, a 164/2008. (XII. 20.) FVM rendeletet, a 30/2009. (III. 27.) FVM rendeletet, a 31/2009. (III. 27.) FVM rendeletet, a 163/2009. (XI. 27.) FVM rendeletet, a 179/2009. (XII. 29.) FVM rendeletet, a 3/2014. (I. 16.) VM rendeletet.</w:t>
      </w:r>
    </w:p>
    <w:bookmarkStart w:id="855" w:name="foot376"/>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"foot_376_place"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376</w:t>
      </w:r>
      <w:r w:rsidRPr="004D1232">
        <w:rPr>
          <w:rFonts w:eastAsia="Times New Roman"/>
          <w:bCs w:val="0"/>
          <w:lang w:eastAsia="hu-HU"/>
        </w:rPr>
        <w:fldChar w:fldCharType="end"/>
      </w:r>
      <w:bookmarkEnd w:id="855"/>
      <w:r w:rsidRPr="004D1232">
        <w:rPr>
          <w:rFonts w:eastAsia="Times New Roman"/>
          <w:bCs w:val="0"/>
          <w:lang w:eastAsia="hu-HU"/>
        </w:rPr>
        <w:t xml:space="preserve"> Lásd a 113/2008. (VIII. 30.) FVM rendeletet, a 182/2009. (XII. 30.) FVM rendeletet, a 87/2012. (VIII. 27.) VM rendeletet, a 21/2015. (IV. 30.) FM rendeletet, a 83/2015. (XII. 16.) FM rendeletet.</w:t>
      </w:r>
    </w:p>
    <w:bookmarkStart w:id="856" w:name="foot377"/>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"foot_377_place"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377</w:t>
      </w:r>
      <w:r w:rsidRPr="004D1232">
        <w:rPr>
          <w:rFonts w:eastAsia="Times New Roman"/>
          <w:bCs w:val="0"/>
          <w:lang w:eastAsia="hu-HU"/>
        </w:rPr>
        <w:fldChar w:fldCharType="end"/>
      </w:r>
      <w:bookmarkEnd w:id="856"/>
      <w:r w:rsidRPr="004D1232">
        <w:rPr>
          <w:rFonts w:eastAsia="Times New Roman"/>
          <w:bCs w:val="0"/>
          <w:lang w:eastAsia="hu-HU"/>
        </w:rPr>
        <w:t xml:space="preserve"> A 76. § (2) bekezdés 19. pontja a 2010: IX. törvény 12. § (2) bekezdés e) pontja szerint módosított szöveg. E módosító törvény 12. § (1) bekezdése alapján a rendelkezést 2010. március 12. napját követően indult közigazgatási eljárásokban kell alkalmazni.</w:t>
      </w:r>
    </w:p>
    <w:bookmarkStart w:id="857" w:name="foot378"/>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"foot_378_place"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378</w:t>
      </w:r>
      <w:r w:rsidRPr="004D1232">
        <w:rPr>
          <w:rFonts w:eastAsia="Times New Roman"/>
          <w:bCs w:val="0"/>
          <w:lang w:eastAsia="hu-HU"/>
        </w:rPr>
        <w:fldChar w:fldCharType="end"/>
      </w:r>
      <w:bookmarkEnd w:id="857"/>
      <w:r w:rsidRPr="004D1232">
        <w:rPr>
          <w:rFonts w:eastAsia="Times New Roman"/>
          <w:bCs w:val="0"/>
          <w:lang w:eastAsia="hu-HU"/>
        </w:rPr>
        <w:t xml:space="preserve"> Lásd a 113/2008. (VIII. 30.) FVM rendeletet, a 127/2008. (IX. 29.) FVM rendeletet, a 74/2013. (VII. 30.) VM rendeletet.</w:t>
      </w:r>
    </w:p>
    <w:bookmarkStart w:id="858" w:name="foot379"/>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"foot_379_place"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379</w:t>
      </w:r>
      <w:r w:rsidRPr="004D1232">
        <w:rPr>
          <w:rFonts w:eastAsia="Times New Roman"/>
          <w:bCs w:val="0"/>
          <w:lang w:eastAsia="hu-HU"/>
        </w:rPr>
        <w:fldChar w:fldCharType="end"/>
      </w:r>
      <w:bookmarkEnd w:id="858"/>
      <w:r w:rsidRPr="004D1232">
        <w:rPr>
          <w:rFonts w:eastAsia="Times New Roman"/>
          <w:bCs w:val="0"/>
          <w:lang w:eastAsia="hu-HU"/>
        </w:rPr>
        <w:t xml:space="preserve"> A 76. § (2) bekezdés 20. pontja a 2010: IX. törvény 12. § (2) bekezdés e) pontja szerint módosított szöveg. E módosító törvény 12. § (1) bekezdése alapján a rendelkezést a 2010. március 12. napját követően indult közigazgatási eljárásokban kell alkalmazni.</w:t>
      </w:r>
    </w:p>
    <w:bookmarkStart w:id="859" w:name="foot380"/>
    <w:p w:rsidR="004D1232" w:rsidRPr="004D1232" w:rsidRDefault="004D1232" w:rsidP="004D1232">
      <w:pPr>
        <w:pBdr>
          <w:left w:val="single" w:sz="36" w:space="3" w:color="FF0000"/>
        </w:pBd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"foot_380_place"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380</w:t>
      </w:r>
      <w:r w:rsidRPr="004D1232">
        <w:rPr>
          <w:rFonts w:eastAsia="Times New Roman"/>
          <w:bCs w:val="0"/>
          <w:lang w:eastAsia="hu-HU"/>
        </w:rPr>
        <w:fldChar w:fldCharType="end"/>
      </w:r>
      <w:bookmarkEnd w:id="859"/>
      <w:r w:rsidRPr="004D1232">
        <w:rPr>
          <w:rFonts w:eastAsia="Times New Roman"/>
          <w:bCs w:val="0"/>
          <w:lang w:eastAsia="hu-HU"/>
        </w:rPr>
        <w:t xml:space="preserve"> Lásd a 127/2008. (IX. 29.) FVM rendeletet, a 30/2009. (III. 27.) FVM rendeletet, a 31/2009. (III. 27.) FVM rendeletet, a 163/2009. (XI. 27.) FVM rendeletet, a 179/2009. (XII. 29.) FVM rendeletet, a 180/2009. (XII. 29.) FVM rendeletet, a 45/2017. (IX. 18.) FM rendeletet, a 7/2018. (III. 28.) FM rendeletet.</w:t>
      </w:r>
    </w:p>
    <w:bookmarkStart w:id="860" w:name="foot381"/>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lastRenderedPageBreak/>
        <w:fldChar w:fldCharType="begin"/>
      </w:r>
      <w:r w:rsidRPr="004D1232">
        <w:rPr>
          <w:rFonts w:eastAsia="Times New Roman"/>
          <w:bCs w:val="0"/>
          <w:lang w:eastAsia="hu-HU"/>
        </w:rPr>
        <w:instrText xml:space="preserve"> HYPERLINK "http://njt.hu/cgi_bin/njt_doc.cgi?docid=117799.338705" \l "foot_381_place"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381</w:t>
      </w:r>
      <w:r w:rsidRPr="004D1232">
        <w:rPr>
          <w:rFonts w:eastAsia="Times New Roman"/>
          <w:bCs w:val="0"/>
          <w:lang w:eastAsia="hu-HU"/>
        </w:rPr>
        <w:fldChar w:fldCharType="end"/>
      </w:r>
      <w:bookmarkEnd w:id="860"/>
      <w:r w:rsidRPr="004D1232">
        <w:rPr>
          <w:rFonts w:eastAsia="Times New Roman"/>
          <w:bCs w:val="0"/>
          <w:lang w:eastAsia="hu-HU"/>
        </w:rPr>
        <w:t xml:space="preserve"> Lásd a 164/2008. (XII. 20.) FVM rendeletet, a 179/2009. (XII. 29.) FVM rendeletet, a 87/2012. (VIII. 27.) VM rendeletet, a 21/2015. (IV. 30.) FM rendeletet.</w:t>
      </w:r>
    </w:p>
    <w:bookmarkStart w:id="861" w:name="foot382"/>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"foot_382_place"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382</w:t>
      </w:r>
      <w:r w:rsidRPr="004D1232">
        <w:rPr>
          <w:rFonts w:eastAsia="Times New Roman"/>
          <w:bCs w:val="0"/>
          <w:lang w:eastAsia="hu-HU"/>
        </w:rPr>
        <w:fldChar w:fldCharType="end"/>
      </w:r>
      <w:bookmarkEnd w:id="861"/>
      <w:r w:rsidRPr="004D1232">
        <w:rPr>
          <w:rFonts w:eastAsia="Times New Roman"/>
          <w:bCs w:val="0"/>
          <w:lang w:eastAsia="hu-HU"/>
        </w:rPr>
        <w:t xml:space="preserve"> Lásd a 113/2008. (VIII. 30.) FVM rendeletet, a 3/2010. (VII. 5.) VM rendeletet.</w:t>
      </w:r>
    </w:p>
    <w:bookmarkStart w:id="862" w:name="foot383"/>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"foot_383_place"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383</w:t>
      </w:r>
      <w:r w:rsidRPr="004D1232">
        <w:rPr>
          <w:rFonts w:eastAsia="Times New Roman"/>
          <w:bCs w:val="0"/>
          <w:lang w:eastAsia="hu-HU"/>
        </w:rPr>
        <w:fldChar w:fldCharType="end"/>
      </w:r>
      <w:bookmarkEnd w:id="862"/>
      <w:r w:rsidRPr="004D1232">
        <w:rPr>
          <w:rFonts w:eastAsia="Times New Roman"/>
          <w:bCs w:val="0"/>
          <w:lang w:eastAsia="hu-HU"/>
        </w:rPr>
        <w:t xml:space="preserve"> Lásd a 179/2009. (XII. 29.) FVM rendeletet, a 44/2010. (IV. 23.) FVM rendeletet, a 45/2012. (V. 8.) VM rendeletet.</w:t>
      </w:r>
    </w:p>
    <w:bookmarkStart w:id="863" w:name="foot384"/>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"foot_384_place"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384</w:t>
      </w:r>
      <w:r w:rsidRPr="004D1232">
        <w:rPr>
          <w:rFonts w:eastAsia="Times New Roman"/>
          <w:bCs w:val="0"/>
          <w:lang w:eastAsia="hu-HU"/>
        </w:rPr>
        <w:fldChar w:fldCharType="end"/>
      </w:r>
      <w:bookmarkEnd w:id="863"/>
      <w:r w:rsidRPr="004D1232">
        <w:rPr>
          <w:rFonts w:eastAsia="Times New Roman"/>
          <w:bCs w:val="0"/>
          <w:lang w:eastAsia="hu-HU"/>
        </w:rPr>
        <w:t xml:space="preserve"> A 76. § (2) bekezdés 24. pontja a 2010: IX. törvény 12. § (2) bekezdés e) pontja szerint módosított szöveg. E módosító törvény 12. § (1) bekezdése alapján a rendelkezést a 2010. március 12. napját követően indult közigazgatási eljárásokban kell alkalmazni.</w:t>
      </w:r>
    </w:p>
    <w:bookmarkStart w:id="864" w:name="foot385"/>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"foot_385_place"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385</w:t>
      </w:r>
      <w:r w:rsidRPr="004D1232">
        <w:rPr>
          <w:rFonts w:eastAsia="Times New Roman"/>
          <w:bCs w:val="0"/>
          <w:lang w:eastAsia="hu-HU"/>
        </w:rPr>
        <w:fldChar w:fldCharType="end"/>
      </w:r>
      <w:bookmarkEnd w:id="864"/>
      <w:r w:rsidRPr="004D1232">
        <w:rPr>
          <w:rFonts w:eastAsia="Times New Roman"/>
          <w:bCs w:val="0"/>
          <w:lang w:eastAsia="hu-HU"/>
        </w:rPr>
        <w:t xml:space="preserve"> Lásd a 128/2009. (X. 6.) FVM rendeletet, a 65/2012. (VII. 4.) VM rendeletet, a 94/2012. (VIII. 30.) VM rendeletet.</w:t>
      </w:r>
    </w:p>
    <w:bookmarkStart w:id="865" w:name="foot386"/>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"foot_386_place"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386</w:t>
      </w:r>
      <w:r w:rsidRPr="004D1232">
        <w:rPr>
          <w:rFonts w:eastAsia="Times New Roman"/>
          <w:bCs w:val="0"/>
          <w:lang w:eastAsia="hu-HU"/>
        </w:rPr>
        <w:fldChar w:fldCharType="end"/>
      </w:r>
      <w:bookmarkEnd w:id="865"/>
      <w:r w:rsidRPr="004D1232">
        <w:rPr>
          <w:rFonts w:eastAsia="Times New Roman"/>
          <w:bCs w:val="0"/>
          <w:lang w:eastAsia="hu-HU"/>
        </w:rPr>
        <w:t xml:space="preserve"> Lásd a 127/2008. (IX. 29.) FVM rendeletet, a 44/2010. (IV. 23.) FVM rendeletet, az 52/2010. (IV. 30.) FVM rendeletet, az 57/2010. (V. 7.) FVM rendeletet, a 66/2010. (V. 12.) FVM rendeletet, a 3/2010. (VII. 5.) VM rendeletet, a 43/2011. (V. 26.) VM rendeletet, a 47/2011. (V. 31.) VM rendeletet, a 67/2011. (VII. 13.) VM rendeletet, a 74/2012. (VII. 25.) VM rendeletet, a 36/2014. (XII. 17.) FM rendeletet, a 34/2016. (V. 4.) FM rendeletet.</w:t>
      </w:r>
    </w:p>
    <w:bookmarkStart w:id="866" w:name="foot387"/>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"foot_387_place"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387</w:t>
      </w:r>
      <w:r w:rsidRPr="004D1232">
        <w:rPr>
          <w:rFonts w:eastAsia="Times New Roman"/>
          <w:bCs w:val="0"/>
          <w:lang w:eastAsia="hu-HU"/>
        </w:rPr>
        <w:fldChar w:fldCharType="end"/>
      </w:r>
      <w:bookmarkEnd w:id="866"/>
      <w:r w:rsidRPr="004D1232">
        <w:rPr>
          <w:rFonts w:eastAsia="Times New Roman"/>
          <w:bCs w:val="0"/>
          <w:lang w:eastAsia="hu-HU"/>
        </w:rPr>
        <w:t xml:space="preserve"> Lásd a 25/2010. (III. 19.) FVM rendeletet, a 43/2011. (V. 26.) VM rendeletet.</w:t>
      </w:r>
    </w:p>
    <w:bookmarkStart w:id="867" w:name="foot388"/>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"foot_388_place"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388</w:t>
      </w:r>
      <w:r w:rsidRPr="004D1232">
        <w:rPr>
          <w:rFonts w:eastAsia="Times New Roman"/>
          <w:bCs w:val="0"/>
          <w:lang w:eastAsia="hu-HU"/>
        </w:rPr>
        <w:fldChar w:fldCharType="end"/>
      </w:r>
      <w:bookmarkEnd w:id="867"/>
      <w:r w:rsidRPr="004D1232">
        <w:rPr>
          <w:rFonts w:eastAsia="Times New Roman"/>
          <w:bCs w:val="0"/>
          <w:lang w:eastAsia="hu-HU"/>
        </w:rPr>
        <w:t xml:space="preserve"> Lásd az 52/2010. (IV. 30.) FVM rendeletet.</w:t>
      </w:r>
    </w:p>
    <w:bookmarkStart w:id="868" w:name="foot389"/>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"foot_389_place"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389</w:t>
      </w:r>
      <w:r w:rsidRPr="004D1232">
        <w:rPr>
          <w:rFonts w:eastAsia="Times New Roman"/>
          <w:bCs w:val="0"/>
          <w:lang w:eastAsia="hu-HU"/>
        </w:rPr>
        <w:fldChar w:fldCharType="end"/>
      </w:r>
      <w:bookmarkEnd w:id="868"/>
      <w:r w:rsidRPr="004D1232">
        <w:rPr>
          <w:rFonts w:eastAsia="Times New Roman"/>
          <w:bCs w:val="0"/>
          <w:lang w:eastAsia="hu-HU"/>
        </w:rPr>
        <w:t xml:space="preserve"> Lásd az 52/2010. (IV. 30.) FVM rendeletet, a 62/2011. (VI. 30.) VM rendeletet.</w:t>
      </w:r>
    </w:p>
    <w:bookmarkStart w:id="869" w:name="foot390"/>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"foot_390_place"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390</w:t>
      </w:r>
      <w:r w:rsidRPr="004D1232">
        <w:rPr>
          <w:rFonts w:eastAsia="Times New Roman"/>
          <w:bCs w:val="0"/>
          <w:lang w:eastAsia="hu-HU"/>
        </w:rPr>
        <w:fldChar w:fldCharType="end"/>
      </w:r>
      <w:bookmarkEnd w:id="869"/>
      <w:r w:rsidRPr="004D1232">
        <w:rPr>
          <w:rFonts w:eastAsia="Times New Roman"/>
          <w:bCs w:val="0"/>
          <w:lang w:eastAsia="hu-HU"/>
        </w:rPr>
        <w:t xml:space="preserve"> A 76. § (2) bekezdésének 33. pontja a 2009: XXVIII. törvény 16. § (9) bekezdésével megállapított, a 2009: LVI. törvény 402. §-a szerint módosított szöveg. Ez utóbbi módosító törvény 428. §-a alapján a rendelkezést a 2009. október 1. napját követően indult és megismételt eljárásokban kell alkalmazni.</w:t>
      </w:r>
    </w:p>
    <w:bookmarkStart w:id="870" w:name="foot391"/>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"foot_391_place"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391</w:t>
      </w:r>
      <w:r w:rsidRPr="004D1232">
        <w:rPr>
          <w:rFonts w:eastAsia="Times New Roman"/>
          <w:bCs w:val="0"/>
          <w:lang w:eastAsia="hu-HU"/>
        </w:rPr>
        <w:fldChar w:fldCharType="end"/>
      </w:r>
      <w:bookmarkEnd w:id="870"/>
      <w:r w:rsidRPr="004D1232">
        <w:rPr>
          <w:rFonts w:eastAsia="Times New Roman"/>
          <w:bCs w:val="0"/>
          <w:lang w:eastAsia="hu-HU"/>
        </w:rPr>
        <w:t xml:space="preserve"> Lásd a 34/2013. (V. 14.) VM rendeletet.</w:t>
      </w:r>
    </w:p>
    <w:bookmarkStart w:id="871" w:name="foot392"/>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"foot_392_place"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392</w:t>
      </w:r>
      <w:r w:rsidRPr="004D1232">
        <w:rPr>
          <w:rFonts w:eastAsia="Times New Roman"/>
          <w:bCs w:val="0"/>
          <w:lang w:eastAsia="hu-HU"/>
        </w:rPr>
        <w:fldChar w:fldCharType="end"/>
      </w:r>
      <w:bookmarkEnd w:id="871"/>
      <w:r w:rsidRPr="004D1232">
        <w:rPr>
          <w:rFonts w:eastAsia="Times New Roman"/>
          <w:bCs w:val="0"/>
          <w:lang w:eastAsia="hu-HU"/>
        </w:rPr>
        <w:t xml:space="preserve"> Lásd az 52/2010. (IV. 30.) FVM rendeletet, a 63/2012. (VII. 2.) VM rendeletet.</w:t>
      </w:r>
    </w:p>
    <w:bookmarkStart w:id="872" w:name="foot393"/>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"foot_393_place"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393</w:t>
      </w:r>
      <w:r w:rsidRPr="004D1232">
        <w:rPr>
          <w:rFonts w:eastAsia="Times New Roman"/>
          <w:bCs w:val="0"/>
          <w:lang w:eastAsia="hu-HU"/>
        </w:rPr>
        <w:fldChar w:fldCharType="end"/>
      </w:r>
      <w:bookmarkEnd w:id="872"/>
      <w:r w:rsidRPr="004D1232">
        <w:rPr>
          <w:rFonts w:eastAsia="Times New Roman"/>
          <w:bCs w:val="0"/>
          <w:lang w:eastAsia="hu-HU"/>
        </w:rPr>
        <w:t xml:space="preserve"> Lásd a 44/2010. (IV. 23.) FVM rendeletet.</w:t>
      </w:r>
    </w:p>
    <w:bookmarkStart w:id="873" w:name="foot394"/>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"foot_394_place"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394</w:t>
      </w:r>
      <w:r w:rsidRPr="004D1232">
        <w:rPr>
          <w:rFonts w:eastAsia="Times New Roman"/>
          <w:bCs w:val="0"/>
          <w:lang w:eastAsia="hu-HU"/>
        </w:rPr>
        <w:fldChar w:fldCharType="end"/>
      </w:r>
      <w:bookmarkEnd w:id="873"/>
      <w:r w:rsidRPr="004D1232">
        <w:rPr>
          <w:rFonts w:eastAsia="Times New Roman"/>
          <w:bCs w:val="0"/>
          <w:lang w:eastAsia="hu-HU"/>
        </w:rPr>
        <w:t xml:space="preserve"> A 76. § (2) bekezdésének 37. pontját a 2009: XXVIII. törvény 16. § (10) bekezdése iktatta be.</w:t>
      </w:r>
    </w:p>
    <w:bookmarkStart w:id="874" w:name="foot395"/>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"foot_395_place"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395</w:t>
      </w:r>
      <w:r w:rsidRPr="004D1232">
        <w:rPr>
          <w:rFonts w:eastAsia="Times New Roman"/>
          <w:bCs w:val="0"/>
          <w:lang w:eastAsia="hu-HU"/>
        </w:rPr>
        <w:fldChar w:fldCharType="end"/>
      </w:r>
      <w:bookmarkEnd w:id="874"/>
      <w:r w:rsidRPr="004D1232">
        <w:rPr>
          <w:rFonts w:eastAsia="Times New Roman"/>
          <w:bCs w:val="0"/>
          <w:lang w:eastAsia="hu-HU"/>
        </w:rPr>
        <w:t xml:space="preserve"> A 76. § (2) bekezdésének 38. pontját a 2009: XXVIII. törvény 16. § (10) bekezdése iktatta be.</w:t>
      </w:r>
    </w:p>
    <w:bookmarkStart w:id="875" w:name="foot396"/>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"foot_396_place"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396</w:t>
      </w:r>
      <w:r w:rsidRPr="004D1232">
        <w:rPr>
          <w:rFonts w:eastAsia="Times New Roman"/>
          <w:bCs w:val="0"/>
          <w:lang w:eastAsia="hu-HU"/>
        </w:rPr>
        <w:fldChar w:fldCharType="end"/>
      </w:r>
      <w:bookmarkEnd w:id="875"/>
      <w:r w:rsidRPr="004D1232">
        <w:rPr>
          <w:rFonts w:eastAsia="Times New Roman"/>
          <w:bCs w:val="0"/>
          <w:lang w:eastAsia="hu-HU"/>
        </w:rPr>
        <w:t xml:space="preserve"> Lásd a 107/2011. (XI. 10.) VM rendeletet.</w:t>
      </w:r>
    </w:p>
    <w:bookmarkStart w:id="876" w:name="foot397"/>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"foot_397_place"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397</w:t>
      </w:r>
      <w:r w:rsidRPr="004D1232">
        <w:rPr>
          <w:rFonts w:eastAsia="Times New Roman"/>
          <w:bCs w:val="0"/>
          <w:lang w:eastAsia="hu-HU"/>
        </w:rPr>
        <w:fldChar w:fldCharType="end"/>
      </w:r>
      <w:bookmarkEnd w:id="876"/>
      <w:r w:rsidRPr="004D1232">
        <w:rPr>
          <w:rFonts w:eastAsia="Times New Roman"/>
          <w:bCs w:val="0"/>
          <w:lang w:eastAsia="hu-HU"/>
        </w:rPr>
        <w:t xml:space="preserve"> A 76. § (2) bekezdésének 39. pontját a 2009: XXVIII. törvény 16. § (10) bekezdése iktatta be.</w:t>
      </w:r>
    </w:p>
    <w:bookmarkStart w:id="877" w:name="foot398"/>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"foot_398_place"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398</w:t>
      </w:r>
      <w:r w:rsidRPr="004D1232">
        <w:rPr>
          <w:rFonts w:eastAsia="Times New Roman"/>
          <w:bCs w:val="0"/>
          <w:lang w:eastAsia="hu-HU"/>
        </w:rPr>
        <w:fldChar w:fldCharType="end"/>
      </w:r>
      <w:bookmarkEnd w:id="877"/>
      <w:r w:rsidRPr="004D1232">
        <w:rPr>
          <w:rFonts w:eastAsia="Times New Roman"/>
          <w:bCs w:val="0"/>
          <w:lang w:eastAsia="hu-HU"/>
        </w:rPr>
        <w:t xml:space="preserve"> Lásd a 107/2011. (XI. 10.) VM rendeletet.</w:t>
      </w:r>
    </w:p>
    <w:bookmarkStart w:id="878" w:name="foot399"/>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lastRenderedPageBreak/>
        <w:fldChar w:fldCharType="begin"/>
      </w:r>
      <w:r w:rsidRPr="004D1232">
        <w:rPr>
          <w:rFonts w:eastAsia="Times New Roman"/>
          <w:bCs w:val="0"/>
          <w:lang w:eastAsia="hu-HU"/>
        </w:rPr>
        <w:instrText xml:space="preserve"> HYPERLINK "http://njt.hu/cgi_bin/njt_doc.cgi?docid=117799.338705" \l "foot_399_place"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399</w:t>
      </w:r>
      <w:r w:rsidRPr="004D1232">
        <w:rPr>
          <w:rFonts w:eastAsia="Times New Roman"/>
          <w:bCs w:val="0"/>
          <w:lang w:eastAsia="hu-HU"/>
        </w:rPr>
        <w:fldChar w:fldCharType="end"/>
      </w:r>
      <w:bookmarkEnd w:id="878"/>
      <w:r w:rsidRPr="004D1232">
        <w:rPr>
          <w:rFonts w:eastAsia="Times New Roman"/>
          <w:bCs w:val="0"/>
          <w:lang w:eastAsia="hu-HU"/>
        </w:rPr>
        <w:t xml:space="preserve"> A 76. § (2) bekezdés 40. pontját a 2010: IX. törvény 10. §-a iktatta be.</w:t>
      </w:r>
    </w:p>
    <w:bookmarkStart w:id="879" w:name="foot400"/>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"foot_400_place"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400</w:t>
      </w:r>
      <w:r w:rsidRPr="004D1232">
        <w:rPr>
          <w:rFonts w:eastAsia="Times New Roman"/>
          <w:bCs w:val="0"/>
          <w:lang w:eastAsia="hu-HU"/>
        </w:rPr>
        <w:fldChar w:fldCharType="end"/>
      </w:r>
      <w:bookmarkEnd w:id="879"/>
      <w:r w:rsidRPr="004D1232">
        <w:rPr>
          <w:rFonts w:eastAsia="Times New Roman"/>
          <w:bCs w:val="0"/>
          <w:lang w:eastAsia="hu-HU"/>
        </w:rPr>
        <w:t xml:space="preserve"> Lásd a 47/2011. (V. 31.) VM rendeletet.</w:t>
      </w:r>
    </w:p>
    <w:bookmarkStart w:id="880" w:name="foot401"/>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"foot_401_place"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401</w:t>
      </w:r>
      <w:r w:rsidRPr="004D1232">
        <w:rPr>
          <w:rFonts w:eastAsia="Times New Roman"/>
          <w:bCs w:val="0"/>
          <w:lang w:eastAsia="hu-HU"/>
        </w:rPr>
        <w:fldChar w:fldCharType="end"/>
      </w:r>
      <w:bookmarkEnd w:id="880"/>
      <w:r w:rsidRPr="004D1232">
        <w:rPr>
          <w:rFonts w:eastAsia="Times New Roman"/>
          <w:bCs w:val="0"/>
          <w:lang w:eastAsia="hu-HU"/>
        </w:rPr>
        <w:t xml:space="preserve"> A 76. § (2) bekezdés 41. pontját a 2010: IX. törvény 10. §-a iktatta be.</w:t>
      </w:r>
    </w:p>
    <w:bookmarkStart w:id="881" w:name="foot402"/>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"foot_402_place"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402</w:t>
      </w:r>
      <w:r w:rsidRPr="004D1232">
        <w:rPr>
          <w:rFonts w:eastAsia="Times New Roman"/>
          <w:bCs w:val="0"/>
          <w:lang w:eastAsia="hu-HU"/>
        </w:rPr>
        <w:fldChar w:fldCharType="end"/>
      </w:r>
      <w:bookmarkEnd w:id="881"/>
      <w:r w:rsidRPr="004D1232">
        <w:rPr>
          <w:rFonts w:eastAsia="Times New Roman"/>
          <w:bCs w:val="0"/>
          <w:lang w:eastAsia="hu-HU"/>
        </w:rPr>
        <w:t xml:space="preserve"> Lásd a 43/2011. (V. 26.) VM rendeletet, a 24/2012. (III. 19.) VM rendeletet.</w:t>
      </w:r>
    </w:p>
    <w:bookmarkStart w:id="882" w:name="foot403"/>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"foot_403_place"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403</w:t>
      </w:r>
      <w:r w:rsidRPr="004D1232">
        <w:rPr>
          <w:rFonts w:eastAsia="Times New Roman"/>
          <w:bCs w:val="0"/>
          <w:lang w:eastAsia="hu-HU"/>
        </w:rPr>
        <w:fldChar w:fldCharType="end"/>
      </w:r>
      <w:bookmarkEnd w:id="882"/>
      <w:r w:rsidRPr="004D1232">
        <w:rPr>
          <w:rFonts w:eastAsia="Times New Roman"/>
          <w:bCs w:val="0"/>
          <w:lang w:eastAsia="hu-HU"/>
        </w:rPr>
        <w:t xml:space="preserve"> A 76. § (2) bekezdés 42. pontját a 2010: IX. törvény 10. §-a iktatta be.</w:t>
      </w:r>
    </w:p>
    <w:bookmarkStart w:id="883" w:name="foot404"/>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"foot_404_place"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404</w:t>
      </w:r>
      <w:r w:rsidRPr="004D1232">
        <w:rPr>
          <w:rFonts w:eastAsia="Times New Roman"/>
          <w:bCs w:val="0"/>
          <w:lang w:eastAsia="hu-HU"/>
        </w:rPr>
        <w:fldChar w:fldCharType="end"/>
      </w:r>
      <w:bookmarkEnd w:id="883"/>
      <w:r w:rsidRPr="004D1232">
        <w:rPr>
          <w:rFonts w:eastAsia="Times New Roman"/>
          <w:bCs w:val="0"/>
          <w:lang w:eastAsia="hu-HU"/>
        </w:rPr>
        <w:t xml:space="preserve"> Lásd a 67/2011. (VII. 13.) VM rendeletet.</w:t>
      </w:r>
    </w:p>
    <w:bookmarkStart w:id="884" w:name="foot405"/>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"foot_405_place"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405</w:t>
      </w:r>
      <w:r w:rsidRPr="004D1232">
        <w:rPr>
          <w:rFonts w:eastAsia="Times New Roman"/>
          <w:bCs w:val="0"/>
          <w:lang w:eastAsia="hu-HU"/>
        </w:rPr>
        <w:fldChar w:fldCharType="end"/>
      </w:r>
      <w:bookmarkEnd w:id="884"/>
      <w:r w:rsidRPr="004D1232">
        <w:rPr>
          <w:rFonts w:eastAsia="Times New Roman"/>
          <w:bCs w:val="0"/>
          <w:lang w:eastAsia="hu-HU"/>
        </w:rPr>
        <w:t xml:space="preserve"> A 76. § (2) bekezdés 43. pontját a 2011: CLXVI. törvény 69. § (5) bekezdése iktatta be.</w:t>
      </w:r>
    </w:p>
    <w:bookmarkStart w:id="885" w:name="foot406"/>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"foot_406_place"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406</w:t>
      </w:r>
      <w:r w:rsidRPr="004D1232">
        <w:rPr>
          <w:rFonts w:eastAsia="Times New Roman"/>
          <w:bCs w:val="0"/>
          <w:lang w:eastAsia="hu-HU"/>
        </w:rPr>
        <w:fldChar w:fldCharType="end"/>
      </w:r>
      <w:bookmarkEnd w:id="885"/>
      <w:r w:rsidRPr="004D1232">
        <w:rPr>
          <w:rFonts w:eastAsia="Times New Roman"/>
          <w:bCs w:val="0"/>
          <w:lang w:eastAsia="hu-HU"/>
        </w:rPr>
        <w:t xml:space="preserve"> Lásd a 40/2012. (IV. 27.) VM rendeletet.</w:t>
      </w:r>
    </w:p>
    <w:bookmarkStart w:id="886" w:name="foot407"/>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"foot_407_place"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407</w:t>
      </w:r>
      <w:r w:rsidRPr="004D1232">
        <w:rPr>
          <w:rFonts w:eastAsia="Times New Roman"/>
          <w:bCs w:val="0"/>
          <w:lang w:eastAsia="hu-HU"/>
        </w:rPr>
        <w:fldChar w:fldCharType="end"/>
      </w:r>
      <w:bookmarkEnd w:id="886"/>
      <w:r w:rsidRPr="004D1232">
        <w:rPr>
          <w:rFonts w:eastAsia="Times New Roman"/>
          <w:bCs w:val="0"/>
          <w:lang w:eastAsia="hu-HU"/>
        </w:rPr>
        <w:t xml:space="preserve"> A 76. § (2) bekezdés 44. pontját a 2012: XVIII. törvény 30. § (3) bekezdése iktatta be.</w:t>
      </w:r>
    </w:p>
    <w:bookmarkStart w:id="887" w:name="foot408"/>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"foot_408_place"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408</w:t>
      </w:r>
      <w:r w:rsidRPr="004D1232">
        <w:rPr>
          <w:rFonts w:eastAsia="Times New Roman"/>
          <w:bCs w:val="0"/>
          <w:lang w:eastAsia="hu-HU"/>
        </w:rPr>
        <w:fldChar w:fldCharType="end"/>
      </w:r>
      <w:bookmarkEnd w:id="887"/>
      <w:r w:rsidRPr="004D1232">
        <w:rPr>
          <w:rFonts w:eastAsia="Times New Roman"/>
          <w:bCs w:val="0"/>
          <w:lang w:eastAsia="hu-HU"/>
        </w:rPr>
        <w:t xml:space="preserve"> A 76. § (2) bekezdés 45. pontját a 2012: XVIII. törvény 30. § (3) bekezdése iktatta be.</w:t>
      </w:r>
    </w:p>
    <w:bookmarkStart w:id="888" w:name="foot409"/>
    <w:p w:rsidR="004D1232" w:rsidRPr="004D1232" w:rsidRDefault="004D1232" w:rsidP="004D1232">
      <w:pPr>
        <w:pBdr>
          <w:left w:val="single" w:sz="36" w:space="3" w:color="FF0000"/>
        </w:pBd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"foot_409_place"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409</w:t>
      </w:r>
      <w:r w:rsidRPr="004D1232">
        <w:rPr>
          <w:rFonts w:eastAsia="Times New Roman"/>
          <w:bCs w:val="0"/>
          <w:lang w:eastAsia="hu-HU"/>
        </w:rPr>
        <w:fldChar w:fldCharType="end"/>
      </w:r>
      <w:bookmarkEnd w:id="888"/>
      <w:r w:rsidRPr="004D1232">
        <w:rPr>
          <w:rFonts w:eastAsia="Times New Roman"/>
          <w:bCs w:val="0"/>
          <w:lang w:eastAsia="hu-HU"/>
        </w:rPr>
        <w:t xml:space="preserve"> Lásd a 28/2017. (V. 30.) FM rendeletet.</w:t>
      </w:r>
    </w:p>
    <w:bookmarkStart w:id="889" w:name="foot410"/>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"foot_410_place"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410</w:t>
      </w:r>
      <w:r w:rsidRPr="004D1232">
        <w:rPr>
          <w:rFonts w:eastAsia="Times New Roman"/>
          <w:bCs w:val="0"/>
          <w:lang w:eastAsia="hu-HU"/>
        </w:rPr>
        <w:fldChar w:fldCharType="end"/>
      </w:r>
      <w:bookmarkEnd w:id="889"/>
      <w:r w:rsidRPr="004D1232">
        <w:rPr>
          <w:rFonts w:eastAsia="Times New Roman"/>
          <w:bCs w:val="0"/>
          <w:lang w:eastAsia="hu-HU"/>
        </w:rPr>
        <w:t xml:space="preserve"> A 76. § (2) bekezdés 46. pontját a 2012: XVIII. törvény 30. § (3) bekezdése iktatta be, szövege a 2013: CCL. törvény 128. § y) pontja szerint módosított szöveg.</w:t>
      </w:r>
    </w:p>
    <w:bookmarkStart w:id="890" w:name="foot411"/>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"foot_411_place"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411</w:t>
      </w:r>
      <w:r w:rsidRPr="004D1232">
        <w:rPr>
          <w:rFonts w:eastAsia="Times New Roman"/>
          <w:bCs w:val="0"/>
          <w:lang w:eastAsia="hu-HU"/>
        </w:rPr>
        <w:fldChar w:fldCharType="end"/>
      </w:r>
      <w:bookmarkEnd w:id="890"/>
      <w:r w:rsidRPr="004D1232">
        <w:rPr>
          <w:rFonts w:eastAsia="Times New Roman"/>
          <w:bCs w:val="0"/>
          <w:lang w:eastAsia="hu-HU"/>
        </w:rPr>
        <w:t xml:space="preserve"> A 76. § (2) bekezdés 47. pontját a 2013: CCL. törvény 125. § (2) bekezdése iktatta be.</w:t>
      </w:r>
    </w:p>
    <w:bookmarkStart w:id="891" w:name="foot412"/>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"foot_412_place"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412</w:t>
      </w:r>
      <w:r w:rsidRPr="004D1232">
        <w:rPr>
          <w:rFonts w:eastAsia="Times New Roman"/>
          <w:bCs w:val="0"/>
          <w:lang w:eastAsia="hu-HU"/>
        </w:rPr>
        <w:fldChar w:fldCharType="end"/>
      </w:r>
      <w:bookmarkEnd w:id="891"/>
      <w:r w:rsidRPr="004D1232">
        <w:rPr>
          <w:rFonts w:eastAsia="Times New Roman"/>
          <w:bCs w:val="0"/>
          <w:lang w:eastAsia="hu-HU"/>
        </w:rPr>
        <w:t xml:space="preserve"> A 76. § (2) bekezdés 48. pontját a 2013: CCL. törvény 125. § (2) bekezdése iktatta be.</w:t>
      </w:r>
    </w:p>
    <w:bookmarkStart w:id="892" w:name="foot413"/>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"foot_413_place"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413</w:t>
      </w:r>
      <w:r w:rsidRPr="004D1232">
        <w:rPr>
          <w:rFonts w:eastAsia="Times New Roman"/>
          <w:bCs w:val="0"/>
          <w:lang w:eastAsia="hu-HU"/>
        </w:rPr>
        <w:fldChar w:fldCharType="end"/>
      </w:r>
      <w:bookmarkEnd w:id="892"/>
      <w:r w:rsidRPr="004D1232">
        <w:rPr>
          <w:rFonts w:eastAsia="Times New Roman"/>
          <w:bCs w:val="0"/>
          <w:lang w:eastAsia="hu-HU"/>
        </w:rPr>
        <w:t xml:space="preserve"> A 76. § (2) bekezdés 49. pontját a 2015: XLVI. törvény 12. § (2) bekezdése iktatta be.</w:t>
      </w:r>
    </w:p>
    <w:bookmarkStart w:id="893" w:name="foot414"/>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"foot_414_place"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414</w:t>
      </w:r>
      <w:r w:rsidRPr="004D1232">
        <w:rPr>
          <w:rFonts w:eastAsia="Times New Roman"/>
          <w:bCs w:val="0"/>
          <w:lang w:eastAsia="hu-HU"/>
        </w:rPr>
        <w:fldChar w:fldCharType="end"/>
      </w:r>
      <w:bookmarkEnd w:id="893"/>
      <w:r w:rsidRPr="004D1232">
        <w:rPr>
          <w:rFonts w:eastAsia="Times New Roman"/>
          <w:bCs w:val="0"/>
          <w:lang w:eastAsia="hu-HU"/>
        </w:rPr>
        <w:t xml:space="preserve"> Lásd a 61/2016. (IX. 15.) FM rendeletet.</w:t>
      </w:r>
    </w:p>
    <w:bookmarkStart w:id="894" w:name="foot415"/>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"foot_415_place"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415</w:t>
      </w:r>
      <w:r w:rsidRPr="004D1232">
        <w:rPr>
          <w:rFonts w:eastAsia="Times New Roman"/>
          <w:bCs w:val="0"/>
          <w:lang w:eastAsia="hu-HU"/>
        </w:rPr>
        <w:fldChar w:fldCharType="end"/>
      </w:r>
      <w:bookmarkEnd w:id="894"/>
      <w:r w:rsidRPr="004D1232">
        <w:rPr>
          <w:rFonts w:eastAsia="Times New Roman"/>
          <w:bCs w:val="0"/>
          <w:lang w:eastAsia="hu-HU"/>
        </w:rPr>
        <w:t xml:space="preserve"> A 76. § (2) bekezdés 50. pontját a 2015: XLVI. törvény 12. § (2) bekezdése iktatta be.</w:t>
      </w:r>
    </w:p>
    <w:bookmarkStart w:id="895" w:name="foot416"/>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"foot_416_place"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416</w:t>
      </w:r>
      <w:r w:rsidRPr="004D1232">
        <w:rPr>
          <w:rFonts w:eastAsia="Times New Roman"/>
          <w:bCs w:val="0"/>
          <w:lang w:eastAsia="hu-HU"/>
        </w:rPr>
        <w:fldChar w:fldCharType="end"/>
      </w:r>
      <w:bookmarkEnd w:id="895"/>
      <w:r w:rsidRPr="004D1232">
        <w:rPr>
          <w:rFonts w:eastAsia="Times New Roman"/>
          <w:bCs w:val="0"/>
          <w:lang w:eastAsia="hu-HU"/>
        </w:rPr>
        <w:t xml:space="preserve"> A 76. § (2) bekezdés 51. pontját a 2015: XLVI. törvény 12. § (2) bekezdése iktatta be, szövege a 2017: LXIV. törvény 30. § (5) bekezdésével megállapított szöveg.</w:t>
      </w:r>
    </w:p>
    <w:bookmarkStart w:id="896" w:name="foot417"/>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"foot_417_place"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417</w:t>
      </w:r>
      <w:r w:rsidRPr="004D1232">
        <w:rPr>
          <w:rFonts w:eastAsia="Times New Roman"/>
          <w:bCs w:val="0"/>
          <w:lang w:eastAsia="hu-HU"/>
        </w:rPr>
        <w:fldChar w:fldCharType="end"/>
      </w:r>
      <w:bookmarkEnd w:id="896"/>
      <w:r w:rsidRPr="004D1232">
        <w:rPr>
          <w:rFonts w:eastAsia="Times New Roman"/>
          <w:bCs w:val="0"/>
          <w:lang w:eastAsia="hu-HU"/>
        </w:rPr>
        <w:t xml:space="preserve"> A 76. § (2) bekezdés 52. pontját a 2017: LXIV. törvény 30. § (5) bekezdése iktatta be.</w:t>
      </w:r>
    </w:p>
    <w:bookmarkStart w:id="897" w:name="foot418"/>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"foot_418_place"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418</w:t>
      </w:r>
      <w:r w:rsidRPr="004D1232">
        <w:rPr>
          <w:rFonts w:eastAsia="Times New Roman"/>
          <w:bCs w:val="0"/>
          <w:lang w:eastAsia="hu-HU"/>
        </w:rPr>
        <w:fldChar w:fldCharType="end"/>
      </w:r>
      <w:bookmarkEnd w:id="897"/>
      <w:r w:rsidRPr="004D1232">
        <w:rPr>
          <w:rFonts w:eastAsia="Times New Roman"/>
          <w:bCs w:val="0"/>
          <w:lang w:eastAsia="hu-HU"/>
        </w:rPr>
        <w:t xml:space="preserve"> A 76. § (2) bekezdés 53. pontját a 2017: LXIV. törvény 30. § (5) bekezdése iktatta be.</w:t>
      </w:r>
    </w:p>
    <w:bookmarkStart w:id="898" w:name="foot419"/>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"foot_419_place"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419</w:t>
      </w:r>
      <w:r w:rsidRPr="004D1232">
        <w:rPr>
          <w:rFonts w:eastAsia="Times New Roman"/>
          <w:bCs w:val="0"/>
          <w:lang w:eastAsia="hu-HU"/>
        </w:rPr>
        <w:fldChar w:fldCharType="end"/>
      </w:r>
      <w:bookmarkEnd w:id="898"/>
      <w:r w:rsidRPr="004D1232">
        <w:rPr>
          <w:rFonts w:eastAsia="Times New Roman"/>
          <w:bCs w:val="0"/>
          <w:lang w:eastAsia="hu-HU"/>
        </w:rPr>
        <w:t xml:space="preserve"> A 76. § (2) bekezdés 54. pontját a 2017: LXIV. törvény 30. § (5) bekezdése iktatta be.</w:t>
      </w:r>
    </w:p>
    <w:bookmarkStart w:id="899" w:name="foot420"/>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"foot_420_place"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420</w:t>
      </w:r>
      <w:r w:rsidRPr="004D1232">
        <w:rPr>
          <w:rFonts w:eastAsia="Times New Roman"/>
          <w:bCs w:val="0"/>
          <w:lang w:eastAsia="hu-HU"/>
        </w:rPr>
        <w:fldChar w:fldCharType="end"/>
      </w:r>
      <w:bookmarkEnd w:id="899"/>
      <w:r w:rsidRPr="004D1232">
        <w:rPr>
          <w:rFonts w:eastAsia="Times New Roman"/>
          <w:bCs w:val="0"/>
          <w:lang w:eastAsia="hu-HU"/>
        </w:rPr>
        <w:t xml:space="preserve"> A 76. § (2) bekezdés 55. pontját a 2017: LXIV. törvény 30. § (5) bekezdése iktatta be.</w:t>
      </w:r>
    </w:p>
    <w:bookmarkStart w:id="900" w:name="foot421"/>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"foot_421_place"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421</w:t>
      </w:r>
      <w:r w:rsidRPr="004D1232">
        <w:rPr>
          <w:rFonts w:eastAsia="Times New Roman"/>
          <w:bCs w:val="0"/>
          <w:lang w:eastAsia="hu-HU"/>
        </w:rPr>
        <w:fldChar w:fldCharType="end"/>
      </w:r>
      <w:bookmarkEnd w:id="900"/>
      <w:r w:rsidRPr="004D1232">
        <w:rPr>
          <w:rFonts w:eastAsia="Times New Roman"/>
          <w:bCs w:val="0"/>
          <w:lang w:eastAsia="hu-HU"/>
        </w:rPr>
        <w:t xml:space="preserve"> A 76. § (3) bekezdése a 2010: CXXX. törvény 44. § (2) bekezdése szerint módosított szöveg.</w:t>
      </w:r>
    </w:p>
    <w:bookmarkStart w:id="901" w:name="foot422"/>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lastRenderedPageBreak/>
        <w:fldChar w:fldCharType="begin"/>
      </w:r>
      <w:r w:rsidRPr="004D1232">
        <w:rPr>
          <w:rFonts w:eastAsia="Times New Roman"/>
          <w:bCs w:val="0"/>
          <w:lang w:eastAsia="hu-HU"/>
        </w:rPr>
        <w:instrText xml:space="preserve"> HYPERLINK "http://njt.hu/cgi_bin/njt_doc.cgi?docid=117799.338705" \l "foot_422_place"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422</w:t>
      </w:r>
      <w:r w:rsidRPr="004D1232">
        <w:rPr>
          <w:rFonts w:eastAsia="Times New Roman"/>
          <w:bCs w:val="0"/>
          <w:lang w:eastAsia="hu-HU"/>
        </w:rPr>
        <w:fldChar w:fldCharType="end"/>
      </w:r>
      <w:bookmarkEnd w:id="901"/>
      <w:r w:rsidRPr="004D1232">
        <w:rPr>
          <w:rFonts w:eastAsia="Times New Roman"/>
          <w:bCs w:val="0"/>
          <w:lang w:eastAsia="hu-HU"/>
        </w:rPr>
        <w:t xml:space="preserve"> A 76. § (4) bekezdés nyitó szövegrésze a 2010: CXXX. törvény 44. § (2) bekezdése szerint módosított szöveg.</w:t>
      </w:r>
    </w:p>
    <w:bookmarkStart w:id="902" w:name="foot423"/>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"foot_423_place"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423</w:t>
      </w:r>
      <w:r w:rsidRPr="004D1232">
        <w:rPr>
          <w:rFonts w:eastAsia="Times New Roman"/>
          <w:bCs w:val="0"/>
          <w:lang w:eastAsia="hu-HU"/>
        </w:rPr>
        <w:fldChar w:fldCharType="end"/>
      </w:r>
      <w:bookmarkEnd w:id="902"/>
      <w:r w:rsidRPr="004D1232">
        <w:rPr>
          <w:rFonts w:eastAsia="Times New Roman"/>
          <w:bCs w:val="0"/>
          <w:lang w:eastAsia="hu-HU"/>
        </w:rPr>
        <w:t xml:space="preserve"> A 76. § (4) bekezdés a) pontját a 2013: CCL. törvény 129. § d) pontja hatályon kívül helyezte.</w:t>
      </w:r>
    </w:p>
    <w:bookmarkStart w:id="903" w:name="foot424"/>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"foot_424_place"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424</w:t>
      </w:r>
      <w:r w:rsidRPr="004D1232">
        <w:rPr>
          <w:rFonts w:eastAsia="Times New Roman"/>
          <w:bCs w:val="0"/>
          <w:lang w:eastAsia="hu-HU"/>
        </w:rPr>
        <w:fldChar w:fldCharType="end"/>
      </w:r>
      <w:bookmarkEnd w:id="903"/>
      <w:r w:rsidRPr="004D1232">
        <w:rPr>
          <w:rFonts w:eastAsia="Times New Roman"/>
          <w:bCs w:val="0"/>
          <w:lang w:eastAsia="hu-HU"/>
        </w:rPr>
        <w:t xml:space="preserve"> Lásd a 49/2014. (IV. 29.) VM rendeletet.</w:t>
      </w:r>
    </w:p>
    <w:bookmarkStart w:id="904" w:name="foot425"/>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"foot_425_place"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425</w:t>
      </w:r>
      <w:r w:rsidRPr="004D1232">
        <w:rPr>
          <w:rFonts w:eastAsia="Times New Roman"/>
          <w:bCs w:val="0"/>
          <w:lang w:eastAsia="hu-HU"/>
        </w:rPr>
        <w:fldChar w:fldCharType="end"/>
      </w:r>
      <w:bookmarkEnd w:id="904"/>
      <w:r w:rsidRPr="004D1232">
        <w:rPr>
          <w:rFonts w:eastAsia="Times New Roman"/>
          <w:bCs w:val="0"/>
          <w:lang w:eastAsia="hu-HU"/>
        </w:rPr>
        <w:t xml:space="preserve"> Lásd az 1/2017. (I. 3.) FM rendeletet.</w:t>
      </w:r>
    </w:p>
    <w:bookmarkStart w:id="905" w:name="foot426"/>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"foot_426_place"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426</w:t>
      </w:r>
      <w:r w:rsidRPr="004D1232">
        <w:rPr>
          <w:rFonts w:eastAsia="Times New Roman"/>
          <w:bCs w:val="0"/>
          <w:lang w:eastAsia="hu-HU"/>
        </w:rPr>
        <w:fldChar w:fldCharType="end"/>
      </w:r>
      <w:bookmarkEnd w:id="905"/>
      <w:r w:rsidRPr="004D1232">
        <w:rPr>
          <w:rFonts w:eastAsia="Times New Roman"/>
          <w:bCs w:val="0"/>
          <w:lang w:eastAsia="hu-HU"/>
        </w:rPr>
        <w:t xml:space="preserve"> Lásd a 128/2009. (X. 6.) FVM rendeletet.</w:t>
      </w:r>
    </w:p>
    <w:bookmarkStart w:id="906" w:name="foot427"/>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"foot_427_place"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427</w:t>
      </w:r>
      <w:r w:rsidRPr="004D1232">
        <w:rPr>
          <w:rFonts w:eastAsia="Times New Roman"/>
          <w:bCs w:val="0"/>
          <w:lang w:eastAsia="hu-HU"/>
        </w:rPr>
        <w:fldChar w:fldCharType="end"/>
      </w:r>
      <w:bookmarkEnd w:id="906"/>
      <w:r w:rsidRPr="004D1232">
        <w:rPr>
          <w:rFonts w:eastAsia="Times New Roman"/>
          <w:bCs w:val="0"/>
          <w:lang w:eastAsia="hu-HU"/>
        </w:rPr>
        <w:t xml:space="preserve"> Lásd a 107/2011. (XI. 10.) VM rendeletet, az 51/2012. (VI. 8.) VM rendeletet.</w:t>
      </w:r>
    </w:p>
    <w:bookmarkStart w:id="907" w:name="foot428"/>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"foot_428_place"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428</w:t>
      </w:r>
      <w:r w:rsidRPr="004D1232">
        <w:rPr>
          <w:rFonts w:eastAsia="Times New Roman"/>
          <w:bCs w:val="0"/>
          <w:lang w:eastAsia="hu-HU"/>
        </w:rPr>
        <w:fldChar w:fldCharType="end"/>
      </w:r>
      <w:bookmarkEnd w:id="907"/>
      <w:r w:rsidRPr="004D1232">
        <w:rPr>
          <w:rFonts w:eastAsia="Times New Roman"/>
          <w:bCs w:val="0"/>
          <w:lang w:eastAsia="hu-HU"/>
        </w:rPr>
        <w:t xml:space="preserve"> Lásd az 57/2010. (V. 7.) FVM rendeletet.</w:t>
      </w:r>
    </w:p>
    <w:bookmarkStart w:id="908" w:name="foot429"/>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"foot_429_place"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429</w:t>
      </w:r>
      <w:r w:rsidRPr="004D1232">
        <w:rPr>
          <w:rFonts w:eastAsia="Times New Roman"/>
          <w:bCs w:val="0"/>
          <w:lang w:eastAsia="hu-HU"/>
        </w:rPr>
        <w:fldChar w:fldCharType="end"/>
      </w:r>
      <w:bookmarkEnd w:id="908"/>
      <w:r w:rsidRPr="004D1232">
        <w:rPr>
          <w:rFonts w:eastAsia="Times New Roman"/>
          <w:bCs w:val="0"/>
          <w:lang w:eastAsia="hu-HU"/>
        </w:rPr>
        <w:t xml:space="preserve"> Lásd az 57/2010. (V. 7.) FVM rendeletet, a 62/2011. (VI. 30.) VM rendeletet.</w:t>
      </w:r>
    </w:p>
    <w:bookmarkStart w:id="909" w:name="foot430"/>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"foot_430_place"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430</w:t>
      </w:r>
      <w:r w:rsidRPr="004D1232">
        <w:rPr>
          <w:rFonts w:eastAsia="Times New Roman"/>
          <w:bCs w:val="0"/>
          <w:lang w:eastAsia="hu-HU"/>
        </w:rPr>
        <w:fldChar w:fldCharType="end"/>
      </w:r>
      <w:bookmarkEnd w:id="909"/>
      <w:r w:rsidRPr="004D1232">
        <w:rPr>
          <w:rFonts w:eastAsia="Times New Roman"/>
          <w:bCs w:val="0"/>
          <w:lang w:eastAsia="hu-HU"/>
        </w:rPr>
        <w:t xml:space="preserve"> A 76. § (5) bekezdés e) pontja a 2009: CXXXIII. törvény 12. § (8) bekezdése, a 2013: CCL. törvény 128. § z) pontja szerint módosított szöveg.</w:t>
      </w:r>
    </w:p>
    <w:bookmarkStart w:id="910" w:name="foot431"/>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"foot_431_place"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431</w:t>
      </w:r>
      <w:r w:rsidRPr="004D1232">
        <w:rPr>
          <w:rFonts w:eastAsia="Times New Roman"/>
          <w:bCs w:val="0"/>
          <w:lang w:eastAsia="hu-HU"/>
        </w:rPr>
        <w:fldChar w:fldCharType="end"/>
      </w:r>
      <w:bookmarkEnd w:id="910"/>
      <w:r w:rsidRPr="004D1232">
        <w:rPr>
          <w:rFonts w:eastAsia="Times New Roman"/>
          <w:bCs w:val="0"/>
          <w:lang w:eastAsia="hu-HU"/>
        </w:rPr>
        <w:t xml:space="preserve"> A 76. § (5) bekezdés g) pontja a 2012: CXXVII. törvény 52. § (3) bekezdés h) pontja szerint módosított szöveg.</w:t>
      </w:r>
    </w:p>
    <w:bookmarkStart w:id="911" w:name="foot432"/>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"foot_432_place"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432</w:t>
      </w:r>
      <w:r w:rsidRPr="004D1232">
        <w:rPr>
          <w:rFonts w:eastAsia="Times New Roman"/>
          <w:bCs w:val="0"/>
          <w:lang w:eastAsia="hu-HU"/>
        </w:rPr>
        <w:fldChar w:fldCharType="end"/>
      </w:r>
      <w:bookmarkEnd w:id="911"/>
      <w:r w:rsidRPr="004D1232">
        <w:rPr>
          <w:rFonts w:eastAsia="Times New Roman"/>
          <w:bCs w:val="0"/>
          <w:lang w:eastAsia="hu-HU"/>
        </w:rPr>
        <w:t xml:space="preserve"> A 76. § (5) bekezdés h) pontja a 2017: LXIV. törvény 34. § (1) bekezdés q) pontja szerint módosított szöveg.</w:t>
      </w:r>
    </w:p>
    <w:bookmarkStart w:id="912" w:name="foot433"/>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"foot_433_place"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433</w:t>
      </w:r>
      <w:r w:rsidRPr="004D1232">
        <w:rPr>
          <w:rFonts w:eastAsia="Times New Roman"/>
          <w:bCs w:val="0"/>
          <w:lang w:eastAsia="hu-HU"/>
        </w:rPr>
        <w:fldChar w:fldCharType="end"/>
      </w:r>
      <w:bookmarkEnd w:id="912"/>
      <w:r w:rsidRPr="004D1232">
        <w:rPr>
          <w:rFonts w:eastAsia="Times New Roman"/>
          <w:bCs w:val="0"/>
          <w:lang w:eastAsia="hu-HU"/>
        </w:rPr>
        <w:t xml:space="preserve"> Lásd a 63/2012. (VII. 2.) VM rendeletet.</w:t>
      </w:r>
    </w:p>
    <w:bookmarkStart w:id="913" w:name="foot434"/>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"foot_434_place"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434</w:t>
      </w:r>
      <w:r w:rsidRPr="004D1232">
        <w:rPr>
          <w:rFonts w:eastAsia="Times New Roman"/>
          <w:bCs w:val="0"/>
          <w:lang w:eastAsia="hu-HU"/>
        </w:rPr>
        <w:fldChar w:fldCharType="end"/>
      </w:r>
      <w:bookmarkEnd w:id="913"/>
      <w:r w:rsidRPr="004D1232">
        <w:rPr>
          <w:rFonts w:eastAsia="Times New Roman"/>
          <w:bCs w:val="0"/>
          <w:lang w:eastAsia="hu-HU"/>
        </w:rPr>
        <w:t xml:space="preserve"> Lásd a 44/2010. (IV. 23.) FVM rendeletet.</w:t>
      </w:r>
    </w:p>
    <w:bookmarkStart w:id="914" w:name="foot435"/>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"foot_435_place"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435</w:t>
      </w:r>
      <w:r w:rsidRPr="004D1232">
        <w:rPr>
          <w:rFonts w:eastAsia="Times New Roman"/>
          <w:bCs w:val="0"/>
          <w:lang w:eastAsia="hu-HU"/>
        </w:rPr>
        <w:fldChar w:fldCharType="end"/>
      </w:r>
      <w:bookmarkEnd w:id="914"/>
      <w:r w:rsidRPr="004D1232">
        <w:rPr>
          <w:rFonts w:eastAsia="Times New Roman"/>
          <w:bCs w:val="0"/>
          <w:lang w:eastAsia="hu-HU"/>
        </w:rPr>
        <w:t xml:space="preserve"> A 76. § (5) bekezdés k) pontját a 2017: LXIV. törvény 30. § (6) bekezdése iktatta be.</w:t>
      </w:r>
    </w:p>
    <w:bookmarkStart w:id="915" w:name="foot436"/>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"foot_436_place"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436</w:t>
      </w:r>
      <w:r w:rsidRPr="004D1232">
        <w:rPr>
          <w:rFonts w:eastAsia="Times New Roman"/>
          <w:bCs w:val="0"/>
          <w:lang w:eastAsia="hu-HU"/>
        </w:rPr>
        <w:fldChar w:fldCharType="end"/>
      </w:r>
      <w:bookmarkEnd w:id="915"/>
      <w:r w:rsidRPr="004D1232">
        <w:rPr>
          <w:rFonts w:eastAsia="Times New Roman"/>
          <w:bCs w:val="0"/>
          <w:lang w:eastAsia="hu-HU"/>
        </w:rPr>
        <w:t xml:space="preserve"> A 76. § (6) bekezdése a 2010: CXXX. törvény 44. § (2) bekezdése szerint módosított szöveg.</w:t>
      </w:r>
    </w:p>
    <w:bookmarkStart w:id="916" w:name="foot437"/>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"foot_437_place"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437</w:t>
      </w:r>
      <w:r w:rsidRPr="004D1232">
        <w:rPr>
          <w:rFonts w:eastAsia="Times New Roman"/>
          <w:bCs w:val="0"/>
          <w:lang w:eastAsia="hu-HU"/>
        </w:rPr>
        <w:fldChar w:fldCharType="end"/>
      </w:r>
      <w:bookmarkEnd w:id="916"/>
      <w:r w:rsidRPr="004D1232">
        <w:rPr>
          <w:rFonts w:eastAsia="Times New Roman"/>
          <w:bCs w:val="0"/>
          <w:lang w:eastAsia="hu-HU"/>
        </w:rPr>
        <w:t xml:space="preserve"> Lásd a 33/2010. (V. 13.) EüM–FVM együttes rendeletet.</w:t>
      </w:r>
    </w:p>
    <w:bookmarkStart w:id="917" w:name="foot438"/>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"foot_438_place"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438</w:t>
      </w:r>
      <w:r w:rsidRPr="004D1232">
        <w:rPr>
          <w:rFonts w:eastAsia="Times New Roman"/>
          <w:bCs w:val="0"/>
          <w:lang w:eastAsia="hu-HU"/>
        </w:rPr>
        <w:fldChar w:fldCharType="end"/>
      </w:r>
      <w:bookmarkEnd w:id="917"/>
      <w:r w:rsidRPr="004D1232">
        <w:rPr>
          <w:rFonts w:eastAsia="Times New Roman"/>
          <w:bCs w:val="0"/>
          <w:lang w:eastAsia="hu-HU"/>
        </w:rPr>
        <w:t xml:space="preserve"> A 76. § (7) bekezdése a 2010: CXXX. törvény 44. § (2) bekezdése szerint módosított szöveg.</w:t>
      </w:r>
    </w:p>
    <w:bookmarkStart w:id="918" w:name="foot439"/>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"foot_439_place"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439</w:t>
      </w:r>
      <w:r w:rsidRPr="004D1232">
        <w:rPr>
          <w:rFonts w:eastAsia="Times New Roman"/>
          <w:bCs w:val="0"/>
          <w:lang w:eastAsia="hu-HU"/>
        </w:rPr>
        <w:fldChar w:fldCharType="end"/>
      </w:r>
      <w:bookmarkEnd w:id="918"/>
      <w:r w:rsidRPr="004D1232">
        <w:rPr>
          <w:rFonts w:eastAsia="Times New Roman"/>
          <w:bCs w:val="0"/>
          <w:lang w:eastAsia="hu-HU"/>
        </w:rPr>
        <w:t xml:space="preserve"> A 76. § (8) bekezdése a 2010: CXXX. törvény 44. § (2) bekezdése szerint módosított szöveg.</w:t>
      </w:r>
    </w:p>
    <w:bookmarkStart w:id="919" w:name="foot440"/>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"foot_440_place"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440</w:t>
      </w:r>
      <w:r w:rsidRPr="004D1232">
        <w:rPr>
          <w:rFonts w:eastAsia="Times New Roman"/>
          <w:bCs w:val="0"/>
          <w:lang w:eastAsia="hu-HU"/>
        </w:rPr>
        <w:fldChar w:fldCharType="end"/>
      </w:r>
      <w:bookmarkEnd w:id="919"/>
      <w:r w:rsidRPr="004D1232">
        <w:rPr>
          <w:rFonts w:eastAsia="Times New Roman"/>
          <w:bCs w:val="0"/>
          <w:lang w:eastAsia="hu-HU"/>
        </w:rPr>
        <w:t xml:space="preserve"> A 76. § (9) bekezdés c) pontja a 2009: CLIV. törvény 127. § (17) bekezdése szerint módosított szöveg.</w:t>
      </w:r>
    </w:p>
    <w:bookmarkStart w:id="920" w:name="foot441"/>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"foot_441_place"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441</w:t>
      </w:r>
      <w:r w:rsidRPr="004D1232">
        <w:rPr>
          <w:rFonts w:eastAsia="Times New Roman"/>
          <w:bCs w:val="0"/>
          <w:lang w:eastAsia="hu-HU"/>
        </w:rPr>
        <w:fldChar w:fldCharType="end"/>
      </w:r>
      <w:bookmarkEnd w:id="920"/>
      <w:r w:rsidRPr="004D1232">
        <w:rPr>
          <w:rFonts w:eastAsia="Times New Roman"/>
          <w:bCs w:val="0"/>
          <w:lang w:eastAsia="hu-HU"/>
        </w:rPr>
        <w:t xml:space="preserve"> Lásd az 55/2011. (IX. 20.) NEFMI rendeletet.</w:t>
      </w:r>
    </w:p>
    <w:bookmarkStart w:id="921" w:name="foot442"/>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"foot_442_place"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442</w:t>
      </w:r>
      <w:r w:rsidRPr="004D1232">
        <w:rPr>
          <w:rFonts w:eastAsia="Times New Roman"/>
          <w:bCs w:val="0"/>
          <w:lang w:eastAsia="hu-HU"/>
        </w:rPr>
        <w:fldChar w:fldCharType="end"/>
      </w:r>
      <w:bookmarkEnd w:id="921"/>
      <w:r w:rsidRPr="004D1232">
        <w:rPr>
          <w:rFonts w:eastAsia="Times New Roman"/>
          <w:bCs w:val="0"/>
          <w:lang w:eastAsia="hu-HU"/>
        </w:rPr>
        <w:t xml:space="preserve"> A 76/A. §-t megelőző alcímet a 2015: LXXVIII. törvény 19. §-a iktatta be.</w:t>
      </w:r>
    </w:p>
    <w:bookmarkStart w:id="922" w:name="foot443"/>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lastRenderedPageBreak/>
        <w:fldChar w:fldCharType="begin"/>
      </w:r>
      <w:r w:rsidRPr="004D1232">
        <w:rPr>
          <w:rFonts w:eastAsia="Times New Roman"/>
          <w:bCs w:val="0"/>
          <w:lang w:eastAsia="hu-HU"/>
        </w:rPr>
        <w:instrText xml:space="preserve"> HYPERLINK "http://njt.hu/cgi_bin/njt_doc.cgi?docid=117799.338705" \l "foot_443_place"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443</w:t>
      </w:r>
      <w:r w:rsidRPr="004D1232">
        <w:rPr>
          <w:rFonts w:eastAsia="Times New Roman"/>
          <w:bCs w:val="0"/>
          <w:lang w:eastAsia="hu-HU"/>
        </w:rPr>
        <w:fldChar w:fldCharType="end"/>
      </w:r>
      <w:bookmarkEnd w:id="922"/>
      <w:r w:rsidRPr="004D1232">
        <w:rPr>
          <w:rFonts w:eastAsia="Times New Roman"/>
          <w:bCs w:val="0"/>
          <w:lang w:eastAsia="hu-HU"/>
        </w:rPr>
        <w:t xml:space="preserve"> A 76/A. §-t a 2015: LXXVIII. törvény 19. §-a iktatta be.</w:t>
      </w:r>
    </w:p>
    <w:bookmarkStart w:id="923" w:name="foot444"/>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"foot_444_place"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444</w:t>
      </w:r>
      <w:r w:rsidRPr="004D1232">
        <w:rPr>
          <w:rFonts w:eastAsia="Times New Roman"/>
          <w:bCs w:val="0"/>
          <w:lang w:eastAsia="hu-HU"/>
        </w:rPr>
        <w:fldChar w:fldCharType="end"/>
      </w:r>
      <w:bookmarkEnd w:id="923"/>
      <w:r w:rsidRPr="004D1232">
        <w:rPr>
          <w:rFonts w:eastAsia="Times New Roman"/>
          <w:bCs w:val="0"/>
          <w:lang w:eastAsia="hu-HU"/>
        </w:rPr>
        <w:t xml:space="preserve"> A hatálybalépés időpontja 2015. május 5.</w:t>
      </w:r>
    </w:p>
    <w:bookmarkStart w:id="924" w:name="foot445"/>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"foot_445_place"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445</w:t>
      </w:r>
      <w:r w:rsidRPr="004D1232">
        <w:rPr>
          <w:rFonts w:eastAsia="Times New Roman"/>
          <w:bCs w:val="0"/>
          <w:lang w:eastAsia="hu-HU"/>
        </w:rPr>
        <w:fldChar w:fldCharType="end"/>
      </w:r>
      <w:bookmarkEnd w:id="924"/>
      <w:r w:rsidRPr="004D1232">
        <w:rPr>
          <w:rFonts w:eastAsia="Times New Roman"/>
          <w:bCs w:val="0"/>
          <w:lang w:eastAsia="hu-HU"/>
        </w:rPr>
        <w:t xml:space="preserve"> A 76/B. §-t a 2015: CLXXXII. törvény 2. §-a iktatta be.</w:t>
      </w:r>
    </w:p>
    <w:bookmarkStart w:id="925" w:name="foot446"/>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"foot_446_place"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446</w:t>
      </w:r>
      <w:r w:rsidRPr="004D1232">
        <w:rPr>
          <w:rFonts w:eastAsia="Times New Roman"/>
          <w:bCs w:val="0"/>
          <w:lang w:eastAsia="hu-HU"/>
        </w:rPr>
        <w:fldChar w:fldCharType="end"/>
      </w:r>
      <w:bookmarkEnd w:id="925"/>
      <w:r w:rsidRPr="004D1232">
        <w:rPr>
          <w:rFonts w:eastAsia="Times New Roman"/>
          <w:bCs w:val="0"/>
          <w:lang w:eastAsia="hu-HU"/>
        </w:rPr>
        <w:t xml:space="preserve"> A 76/C. §-t a 2017: LXIV. törvény 31. §-a iktatta be.</w:t>
      </w:r>
    </w:p>
    <w:bookmarkStart w:id="926" w:name="foot447"/>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"foot_447_place"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447</w:t>
      </w:r>
      <w:r w:rsidRPr="004D1232">
        <w:rPr>
          <w:rFonts w:eastAsia="Times New Roman"/>
          <w:bCs w:val="0"/>
          <w:lang w:eastAsia="hu-HU"/>
        </w:rPr>
        <w:fldChar w:fldCharType="end"/>
      </w:r>
      <w:bookmarkEnd w:id="926"/>
      <w:r w:rsidRPr="004D1232">
        <w:rPr>
          <w:rFonts w:eastAsia="Times New Roman"/>
          <w:bCs w:val="0"/>
          <w:lang w:eastAsia="hu-HU"/>
        </w:rPr>
        <w:t xml:space="preserve"> A hatálybalépés időpontja 2017. június 16.</w:t>
      </w:r>
    </w:p>
    <w:bookmarkStart w:id="927" w:name="foot448"/>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"foot_448_place"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448</w:t>
      </w:r>
      <w:r w:rsidRPr="004D1232">
        <w:rPr>
          <w:rFonts w:eastAsia="Times New Roman"/>
          <w:bCs w:val="0"/>
          <w:lang w:eastAsia="hu-HU"/>
        </w:rPr>
        <w:fldChar w:fldCharType="end"/>
      </w:r>
      <w:bookmarkEnd w:id="927"/>
      <w:r w:rsidRPr="004D1232">
        <w:rPr>
          <w:rFonts w:eastAsia="Times New Roman"/>
          <w:bCs w:val="0"/>
          <w:lang w:eastAsia="hu-HU"/>
        </w:rPr>
        <w:t xml:space="preserve"> A 77. § a 2017: LXIV. törvény 32. §-ával megállapított szöveg.</w:t>
      </w:r>
    </w:p>
    <w:bookmarkStart w:id="928" w:name="foot449"/>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"foot_449_place"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449</w:t>
      </w:r>
      <w:r w:rsidRPr="004D1232">
        <w:rPr>
          <w:rFonts w:eastAsia="Times New Roman"/>
          <w:bCs w:val="0"/>
          <w:lang w:eastAsia="hu-HU"/>
        </w:rPr>
        <w:fldChar w:fldCharType="end"/>
      </w:r>
      <w:bookmarkEnd w:id="928"/>
      <w:r w:rsidRPr="004D1232">
        <w:rPr>
          <w:rFonts w:eastAsia="Times New Roman"/>
          <w:bCs w:val="0"/>
          <w:lang w:eastAsia="hu-HU"/>
        </w:rPr>
        <w:t xml:space="preserve"> A 78. §-t és a 78. §-t megelőző alcímet e törvény 87. § (1) bekezdése hatályon kívül helyezte, a 78. §-t újonnan a 2013: CCL. törvény 126. §-a iktatta be.</w:t>
      </w:r>
    </w:p>
    <w:bookmarkStart w:id="929" w:name="foot450"/>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"foot_450_place"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450</w:t>
      </w:r>
      <w:r w:rsidRPr="004D1232">
        <w:rPr>
          <w:rFonts w:eastAsia="Times New Roman"/>
          <w:bCs w:val="0"/>
          <w:lang w:eastAsia="hu-HU"/>
        </w:rPr>
        <w:fldChar w:fldCharType="end"/>
      </w:r>
      <w:bookmarkEnd w:id="929"/>
      <w:r w:rsidRPr="004D1232">
        <w:rPr>
          <w:rFonts w:eastAsia="Times New Roman"/>
          <w:bCs w:val="0"/>
          <w:lang w:eastAsia="hu-HU"/>
        </w:rPr>
        <w:t xml:space="preserve"> A 79. §-t e törvény 87. § (1) bekezdése hatályon kívül helyezte, a 79. §-t újonnan a 2013: CCL. törvény 126. §-a iktatta be.</w:t>
      </w:r>
    </w:p>
    <w:bookmarkStart w:id="930" w:name="foot451"/>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"foot_451_place"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451</w:t>
      </w:r>
      <w:r w:rsidRPr="004D1232">
        <w:rPr>
          <w:rFonts w:eastAsia="Times New Roman"/>
          <w:bCs w:val="0"/>
          <w:lang w:eastAsia="hu-HU"/>
        </w:rPr>
        <w:fldChar w:fldCharType="end"/>
      </w:r>
      <w:bookmarkEnd w:id="930"/>
      <w:r w:rsidRPr="004D1232">
        <w:rPr>
          <w:rFonts w:eastAsia="Times New Roman"/>
          <w:bCs w:val="0"/>
          <w:lang w:eastAsia="hu-HU"/>
        </w:rPr>
        <w:t xml:space="preserve"> A 80. §-t e törvény 87. § (1) bekezdése hatályon kívül helyezte, a 80. §-t újonnan a 2013: CCL. törvény 126. §-a iktatta be.</w:t>
      </w:r>
    </w:p>
    <w:bookmarkStart w:id="931" w:name="foot452"/>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"foot_452_place"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452</w:t>
      </w:r>
      <w:r w:rsidRPr="004D1232">
        <w:rPr>
          <w:rFonts w:eastAsia="Times New Roman"/>
          <w:bCs w:val="0"/>
          <w:lang w:eastAsia="hu-HU"/>
        </w:rPr>
        <w:fldChar w:fldCharType="end"/>
      </w:r>
      <w:bookmarkEnd w:id="931"/>
      <w:r w:rsidRPr="004D1232">
        <w:rPr>
          <w:rFonts w:eastAsia="Times New Roman"/>
          <w:bCs w:val="0"/>
          <w:lang w:eastAsia="hu-HU"/>
        </w:rPr>
        <w:t xml:space="preserve"> A 81. §-t és a 78. §-t megelőző alcímet e törvény 87. § (1) bekezdése hatályon kívül helyezte. A 81. §-t újonnan a 2016: CXXI. törvény 59. § (2) bekezdése iktatta be.</w:t>
      </w:r>
    </w:p>
    <w:bookmarkStart w:id="932" w:name="foot453"/>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"foot_453_place"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453</w:t>
      </w:r>
      <w:r w:rsidRPr="004D1232">
        <w:rPr>
          <w:rFonts w:eastAsia="Times New Roman"/>
          <w:bCs w:val="0"/>
          <w:lang w:eastAsia="hu-HU"/>
        </w:rPr>
        <w:fldChar w:fldCharType="end"/>
      </w:r>
      <w:bookmarkEnd w:id="932"/>
      <w:r w:rsidRPr="004D1232">
        <w:rPr>
          <w:rFonts w:eastAsia="Times New Roman"/>
          <w:bCs w:val="0"/>
          <w:lang w:eastAsia="hu-HU"/>
        </w:rPr>
        <w:t xml:space="preserve"> A 82–85. §-t e törvény 87. § (1) bekezdése hatályon kívül helyezte.</w:t>
      </w:r>
    </w:p>
    <w:bookmarkStart w:id="933" w:name="foot454"/>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"foot_454_place"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454</w:t>
      </w:r>
      <w:r w:rsidRPr="004D1232">
        <w:rPr>
          <w:rFonts w:eastAsia="Times New Roman"/>
          <w:bCs w:val="0"/>
          <w:lang w:eastAsia="hu-HU"/>
        </w:rPr>
        <w:fldChar w:fldCharType="end"/>
      </w:r>
      <w:bookmarkEnd w:id="933"/>
      <w:r w:rsidRPr="004D1232">
        <w:rPr>
          <w:rFonts w:eastAsia="Times New Roman"/>
          <w:bCs w:val="0"/>
          <w:lang w:eastAsia="hu-HU"/>
        </w:rPr>
        <w:t xml:space="preserve"> A 86. §-t és az azt megelőző alcímet e törvény 87. § (1) bekezdése hatályon kívül helyezte.</w:t>
      </w:r>
    </w:p>
    <w:bookmarkStart w:id="934" w:name="foot455"/>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"foot_455_place"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455</w:t>
      </w:r>
      <w:r w:rsidRPr="004D1232">
        <w:rPr>
          <w:rFonts w:eastAsia="Times New Roman"/>
          <w:bCs w:val="0"/>
          <w:lang w:eastAsia="hu-HU"/>
        </w:rPr>
        <w:fldChar w:fldCharType="end"/>
      </w:r>
      <w:bookmarkEnd w:id="934"/>
      <w:r w:rsidRPr="004D1232">
        <w:rPr>
          <w:rFonts w:eastAsia="Times New Roman"/>
          <w:bCs w:val="0"/>
          <w:lang w:eastAsia="hu-HU"/>
        </w:rPr>
        <w:t xml:space="preserve"> A 87. § ugyanezen § (2) bekezdése alapján hatályát vesztette.</w:t>
      </w:r>
    </w:p>
    <w:bookmarkStart w:id="935" w:name="foot456"/>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"foot_456_place"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456</w:t>
      </w:r>
      <w:r w:rsidRPr="004D1232">
        <w:rPr>
          <w:rFonts w:eastAsia="Times New Roman"/>
          <w:bCs w:val="0"/>
          <w:lang w:eastAsia="hu-HU"/>
        </w:rPr>
        <w:fldChar w:fldCharType="end"/>
      </w:r>
      <w:bookmarkEnd w:id="935"/>
      <w:r w:rsidRPr="004D1232">
        <w:rPr>
          <w:rFonts w:eastAsia="Times New Roman"/>
          <w:bCs w:val="0"/>
          <w:lang w:eastAsia="hu-HU"/>
        </w:rPr>
        <w:t xml:space="preserve"> A melléklet 8. pontja a 2013: CCLII. törvény 54. § (11) bekezdésével megállapított szöveg.</w:t>
      </w:r>
    </w:p>
    <w:bookmarkStart w:id="936" w:name="foot457"/>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"foot_457_place"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457</w:t>
      </w:r>
      <w:r w:rsidRPr="004D1232">
        <w:rPr>
          <w:rFonts w:eastAsia="Times New Roman"/>
          <w:bCs w:val="0"/>
          <w:lang w:eastAsia="hu-HU"/>
        </w:rPr>
        <w:fldChar w:fldCharType="end"/>
      </w:r>
      <w:bookmarkEnd w:id="936"/>
      <w:r w:rsidRPr="004D1232">
        <w:rPr>
          <w:rFonts w:eastAsia="Times New Roman"/>
          <w:bCs w:val="0"/>
          <w:lang w:eastAsia="hu-HU"/>
        </w:rPr>
        <w:t xml:space="preserve"> A melléklet 9. pontja a 2011: CCI. törvény 329. §-a szerint módosított szöveg.</w:t>
      </w:r>
    </w:p>
    <w:bookmarkStart w:id="937" w:name="foot458"/>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"foot_458_place"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458</w:t>
      </w:r>
      <w:r w:rsidRPr="004D1232">
        <w:rPr>
          <w:rFonts w:eastAsia="Times New Roman"/>
          <w:bCs w:val="0"/>
          <w:lang w:eastAsia="hu-HU"/>
        </w:rPr>
        <w:fldChar w:fldCharType="end"/>
      </w:r>
      <w:bookmarkEnd w:id="937"/>
      <w:r w:rsidRPr="004D1232">
        <w:rPr>
          <w:rFonts w:eastAsia="Times New Roman"/>
          <w:bCs w:val="0"/>
          <w:lang w:eastAsia="hu-HU"/>
        </w:rPr>
        <w:t xml:space="preserve"> A melléklet 9/A. pontját a 2017: LXIV. törvény 33. §-a iktatta be.</w:t>
      </w:r>
    </w:p>
    <w:bookmarkStart w:id="938" w:name="foot459"/>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"foot_459_place"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459</w:t>
      </w:r>
      <w:r w:rsidRPr="004D1232">
        <w:rPr>
          <w:rFonts w:eastAsia="Times New Roman"/>
          <w:bCs w:val="0"/>
          <w:lang w:eastAsia="hu-HU"/>
        </w:rPr>
        <w:fldChar w:fldCharType="end"/>
      </w:r>
      <w:bookmarkEnd w:id="938"/>
      <w:r w:rsidRPr="004D1232">
        <w:rPr>
          <w:rFonts w:eastAsia="Times New Roman"/>
          <w:bCs w:val="0"/>
          <w:lang w:eastAsia="hu-HU"/>
        </w:rPr>
        <w:t xml:space="preserve"> A melléklet 13. pontja a 2015: XLVI. törvény 13. § (1) bekezdésével megállapított szöveg.</w:t>
      </w:r>
    </w:p>
    <w:bookmarkStart w:id="939" w:name="foot460"/>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"foot_460_place"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460</w:t>
      </w:r>
      <w:r w:rsidRPr="004D1232">
        <w:rPr>
          <w:rFonts w:eastAsia="Times New Roman"/>
          <w:bCs w:val="0"/>
          <w:lang w:eastAsia="hu-HU"/>
        </w:rPr>
        <w:fldChar w:fldCharType="end"/>
      </w:r>
      <w:bookmarkEnd w:id="939"/>
      <w:r w:rsidRPr="004D1232">
        <w:rPr>
          <w:rFonts w:eastAsia="Times New Roman"/>
          <w:bCs w:val="0"/>
          <w:lang w:eastAsia="hu-HU"/>
        </w:rPr>
        <w:t xml:space="preserve"> A melléklet 14/A. pontját a 2012: XVIII. törvény 33. § (1) bekezdése iktatta be.</w:t>
      </w:r>
    </w:p>
    <w:bookmarkStart w:id="940" w:name="foot461"/>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"foot_461_place"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461</w:t>
      </w:r>
      <w:r w:rsidRPr="004D1232">
        <w:rPr>
          <w:rFonts w:eastAsia="Times New Roman"/>
          <w:bCs w:val="0"/>
          <w:lang w:eastAsia="hu-HU"/>
        </w:rPr>
        <w:fldChar w:fldCharType="end"/>
      </w:r>
      <w:bookmarkEnd w:id="940"/>
      <w:r w:rsidRPr="004D1232">
        <w:rPr>
          <w:rFonts w:eastAsia="Times New Roman"/>
          <w:bCs w:val="0"/>
          <w:lang w:eastAsia="hu-HU"/>
        </w:rPr>
        <w:t xml:space="preserve"> A melléklet 24. pontja a 2017: LXIV. törvény 34. § (1) bekezdés r) pontja szerint módosított szöveg.</w:t>
      </w:r>
    </w:p>
    <w:bookmarkStart w:id="941" w:name="foot462"/>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"foot_462_place"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462</w:t>
      </w:r>
      <w:r w:rsidRPr="004D1232">
        <w:rPr>
          <w:rFonts w:eastAsia="Times New Roman"/>
          <w:bCs w:val="0"/>
          <w:lang w:eastAsia="hu-HU"/>
        </w:rPr>
        <w:fldChar w:fldCharType="end"/>
      </w:r>
      <w:bookmarkEnd w:id="941"/>
      <w:r w:rsidRPr="004D1232">
        <w:rPr>
          <w:rFonts w:eastAsia="Times New Roman"/>
          <w:bCs w:val="0"/>
          <w:lang w:eastAsia="hu-HU"/>
        </w:rPr>
        <w:t xml:space="preserve"> A melléklet 29. pontja a 2009: LVI. törvény 402. §-a szerint módosított szöveg. E módosító törvény 428. §-a alapján a rendelkezést a 2009. október 1. napját követően indult és megismételt eljárásokban kell alkalmazni.</w:t>
      </w:r>
    </w:p>
    <w:bookmarkStart w:id="942" w:name="foot463"/>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"foot_463_place"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463</w:t>
      </w:r>
      <w:r w:rsidRPr="004D1232">
        <w:rPr>
          <w:rFonts w:eastAsia="Times New Roman"/>
          <w:bCs w:val="0"/>
          <w:lang w:eastAsia="hu-HU"/>
        </w:rPr>
        <w:fldChar w:fldCharType="end"/>
      </w:r>
      <w:bookmarkEnd w:id="942"/>
      <w:r w:rsidRPr="004D1232">
        <w:rPr>
          <w:rFonts w:eastAsia="Times New Roman"/>
          <w:bCs w:val="0"/>
          <w:lang w:eastAsia="hu-HU"/>
        </w:rPr>
        <w:t xml:space="preserve"> A melléklet 30. pontja a 2013: CCXII. törvény 139. § g) pontja szerint módosított szöveg.</w:t>
      </w:r>
    </w:p>
    <w:bookmarkStart w:id="943" w:name="foot464"/>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lastRenderedPageBreak/>
        <w:fldChar w:fldCharType="begin"/>
      </w:r>
      <w:r w:rsidRPr="004D1232">
        <w:rPr>
          <w:rFonts w:eastAsia="Times New Roman"/>
          <w:bCs w:val="0"/>
          <w:lang w:eastAsia="hu-HU"/>
        </w:rPr>
        <w:instrText xml:space="preserve"> HYPERLINK "http://njt.hu/cgi_bin/njt_doc.cgi?docid=117799.338705" \l "foot_464_place"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464</w:t>
      </w:r>
      <w:r w:rsidRPr="004D1232">
        <w:rPr>
          <w:rFonts w:eastAsia="Times New Roman"/>
          <w:bCs w:val="0"/>
          <w:lang w:eastAsia="hu-HU"/>
        </w:rPr>
        <w:fldChar w:fldCharType="end"/>
      </w:r>
      <w:bookmarkEnd w:id="943"/>
      <w:r w:rsidRPr="004D1232">
        <w:rPr>
          <w:rFonts w:eastAsia="Times New Roman"/>
          <w:bCs w:val="0"/>
          <w:lang w:eastAsia="hu-HU"/>
        </w:rPr>
        <w:t xml:space="preserve"> A melléklet 30/A. pontját a 2009: XXVIII. törvény 16. § (11) bekezdése iktatta be, szövege a 2012: XVIII. törvény 33. § (2) bekezdésével megállapított szöveg.</w:t>
      </w:r>
    </w:p>
    <w:bookmarkStart w:id="944" w:name="foot465"/>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"foot_465_place"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465</w:t>
      </w:r>
      <w:r w:rsidRPr="004D1232">
        <w:rPr>
          <w:rFonts w:eastAsia="Times New Roman"/>
          <w:bCs w:val="0"/>
          <w:lang w:eastAsia="hu-HU"/>
        </w:rPr>
        <w:fldChar w:fldCharType="end"/>
      </w:r>
      <w:bookmarkEnd w:id="944"/>
      <w:r w:rsidRPr="004D1232">
        <w:rPr>
          <w:rFonts w:eastAsia="Times New Roman"/>
          <w:bCs w:val="0"/>
          <w:lang w:eastAsia="hu-HU"/>
        </w:rPr>
        <w:t xml:space="preserve"> A melléklet 30/B. pontját a 2012: XVIII. törvény 33. § (2) bekezdése iktatta be.</w:t>
      </w:r>
    </w:p>
    <w:bookmarkStart w:id="945" w:name="foot466"/>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"foot_466_place"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466</w:t>
      </w:r>
      <w:r w:rsidRPr="004D1232">
        <w:rPr>
          <w:rFonts w:eastAsia="Times New Roman"/>
          <w:bCs w:val="0"/>
          <w:lang w:eastAsia="hu-HU"/>
        </w:rPr>
        <w:fldChar w:fldCharType="end"/>
      </w:r>
      <w:bookmarkEnd w:id="945"/>
      <w:r w:rsidRPr="004D1232">
        <w:rPr>
          <w:rFonts w:eastAsia="Times New Roman"/>
          <w:bCs w:val="0"/>
          <w:lang w:eastAsia="hu-HU"/>
        </w:rPr>
        <w:t xml:space="preserve"> A melléklet 33. pontja a 2011: CCI. törvény 329. §-a szerint módosított szöveg.</w:t>
      </w:r>
    </w:p>
    <w:bookmarkStart w:id="946" w:name="foot467"/>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"foot_467_place"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467</w:t>
      </w:r>
      <w:r w:rsidRPr="004D1232">
        <w:rPr>
          <w:rFonts w:eastAsia="Times New Roman"/>
          <w:bCs w:val="0"/>
          <w:lang w:eastAsia="hu-HU"/>
        </w:rPr>
        <w:fldChar w:fldCharType="end"/>
      </w:r>
      <w:bookmarkEnd w:id="946"/>
      <w:r w:rsidRPr="004D1232">
        <w:rPr>
          <w:rFonts w:eastAsia="Times New Roman"/>
          <w:bCs w:val="0"/>
          <w:lang w:eastAsia="hu-HU"/>
        </w:rPr>
        <w:t xml:space="preserve"> A melléklet 34/A. pontját a 2013: CCL. törvény 127. § (1) bekezdése iktatta be.</w:t>
      </w:r>
    </w:p>
    <w:bookmarkStart w:id="947" w:name="foot468"/>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"foot_468_place"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468</w:t>
      </w:r>
      <w:r w:rsidRPr="004D1232">
        <w:rPr>
          <w:rFonts w:eastAsia="Times New Roman"/>
          <w:bCs w:val="0"/>
          <w:lang w:eastAsia="hu-HU"/>
        </w:rPr>
        <w:fldChar w:fldCharType="end"/>
      </w:r>
      <w:bookmarkEnd w:id="947"/>
      <w:r w:rsidRPr="004D1232">
        <w:rPr>
          <w:rFonts w:eastAsia="Times New Roman"/>
          <w:bCs w:val="0"/>
          <w:lang w:eastAsia="hu-HU"/>
        </w:rPr>
        <w:t xml:space="preserve"> A melléklet 39/A. pontját a 2012: XVIII. törvény 33. § (3) bekezdése iktatta be, szövege a 2017: LXIV. törvény 33. §-ával megállapított szöveg.</w:t>
      </w:r>
    </w:p>
    <w:bookmarkStart w:id="948" w:name="foot469"/>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"foot_469_place"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469</w:t>
      </w:r>
      <w:r w:rsidRPr="004D1232">
        <w:rPr>
          <w:rFonts w:eastAsia="Times New Roman"/>
          <w:bCs w:val="0"/>
          <w:lang w:eastAsia="hu-HU"/>
        </w:rPr>
        <w:fldChar w:fldCharType="end"/>
      </w:r>
      <w:bookmarkEnd w:id="948"/>
      <w:r w:rsidRPr="004D1232">
        <w:rPr>
          <w:rFonts w:eastAsia="Times New Roman"/>
          <w:bCs w:val="0"/>
          <w:lang w:eastAsia="hu-HU"/>
        </w:rPr>
        <w:t xml:space="preserve"> A melléklet 40/A. pontját a 2017: LXIV. törvény 33. §-a iktatta be.</w:t>
      </w:r>
    </w:p>
    <w:bookmarkStart w:id="949" w:name="foot470"/>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"foot_470_place"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470</w:t>
      </w:r>
      <w:r w:rsidRPr="004D1232">
        <w:rPr>
          <w:rFonts w:eastAsia="Times New Roman"/>
          <w:bCs w:val="0"/>
          <w:lang w:eastAsia="hu-HU"/>
        </w:rPr>
        <w:fldChar w:fldCharType="end"/>
      </w:r>
      <w:bookmarkEnd w:id="949"/>
      <w:r w:rsidRPr="004D1232">
        <w:rPr>
          <w:rFonts w:eastAsia="Times New Roman"/>
          <w:bCs w:val="0"/>
          <w:lang w:eastAsia="hu-HU"/>
        </w:rPr>
        <w:t xml:space="preserve"> A melléklet 41. pontja a 2012: CXXVII. törvény 52. § (1) bekezdésével megállapított szöveg.</w:t>
      </w:r>
    </w:p>
    <w:bookmarkStart w:id="950" w:name="foot471"/>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"foot_471_place"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471</w:t>
      </w:r>
      <w:r w:rsidRPr="004D1232">
        <w:rPr>
          <w:rFonts w:eastAsia="Times New Roman"/>
          <w:bCs w:val="0"/>
          <w:lang w:eastAsia="hu-HU"/>
        </w:rPr>
        <w:fldChar w:fldCharType="end"/>
      </w:r>
      <w:bookmarkEnd w:id="950"/>
      <w:r w:rsidRPr="004D1232">
        <w:rPr>
          <w:rFonts w:eastAsia="Times New Roman"/>
          <w:bCs w:val="0"/>
          <w:lang w:eastAsia="hu-HU"/>
        </w:rPr>
        <w:t xml:space="preserve"> A melléklet 47/A. pontját a 2012: XVIII. törvény 33. § (4) bekezdése iktatta be.</w:t>
      </w:r>
    </w:p>
    <w:bookmarkStart w:id="951" w:name="foot472"/>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"foot_472_place"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472</w:t>
      </w:r>
      <w:r w:rsidRPr="004D1232">
        <w:rPr>
          <w:rFonts w:eastAsia="Times New Roman"/>
          <w:bCs w:val="0"/>
          <w:lang w:eastAsia="hu-HU"/>
        </w:rPr>
        <w:fldChar w:fldCharType="end"/>
      </w:r>
      <w:bookmarkEnd w:id="951"/>
      <w:r w:rsidRPr="004D1232">
        <w:rPr>
          <w:rFonts w:eastAsia="Times New Roman"/>
          <w:bCs w:val="0"/>
          <w:lang w:eastAsia="hu-HU"/>
        </w:rPr>
        <w:t xml:space="preserve"> A melléklet 49. pontja a 2013: CCL. törvény 128. § zs) pontja szerint módosított szöveg.</w:t>
      </w:r>
    </w:p>
    <w:bookmarkStart w:id="952" w:name="foot473"/>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"foot_473_place"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473</w:t>
      </w:r>
      <w:r w:rsidRPr="004D1232">
        <w:rPr>
          <w:rFonts w:eastAsia="Times New Roman"/>
          <w:bCs w:val="0"/>
          <w:lang w:eastAsia="hu-HU"/>
        </w:rPr>
        <w:fldChar w:fldCharType="end"/>
      </w:r>
      <w:bookmarkEnd w:id="952"/>
      <w:r w:rsidRPr="004D1232">
        <w:rPr>
          <w:rFonts w:eastAsia="Times New Roman"/>
          <w:bCs w:val="0"/>
          <w:lang w:eastAsia="hu-HU"/>
        </w:rPr>
        <w:t xml:space="preserve"> A melléklet 50. pontja a 2012: XVIII. törvény 33. § (5) bekezdésével megállapított szöveg.</w:t>
      </w:r>
    </w:p>
    <w:bookmarkStart w:id="953" w:name="foot474"/>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"foot_474_place"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474</w:t>
      </w:r>
      <w:r w:rsidRPr="004D1232">
        <w:rPr>
          <w:rFonts w:eastAsia="Times New Roman"/>
          <w:bCs w:val="0"/>
          <w:lang w:eastAsia="hu-HU"/>
        </w:rPr>
        <w:fldChar w:fldCharType="end"/>
      </w:r>
      <w:bookmarkEnd w:id="953"/>
      <w:r w:rsidRPr="004D1232">
        <w:rPr>
          <w:rFonts w:eastAsia="Times New Roman"/>
          <w:bCs w:val="0"/>
          <w:lang w:eastAsia="hu-HU"/>
        </w:rPr>
        <w:t xml:space="preserve"> A melléklet 51. pontja a 2012: XVIII. törvény 33. § (5) bekezdésével megállapított szöveg.</w:t>
      </w:r>
    </w:p>
    <w:bookmarkStart w:id="954" w:name="foot475"/>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"foot_475_place"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475</w:t>
      </w:r>
      <w:r w:rsidRPr="004D1232">
        <w:rPr>
          <w:rFonts w:eastAsia="Times New Roman"/>
          <w:bCs w:val="0"/>
          <w:lang w:eastAsia="hu-HU"/>
        </w:rPr>
        <w:fldChar w:fldCharType="end"/>
      </w:r>
      <w:bookmarkEnd w:id="954"/>
      <w:r w:rsidRPr="004D1232">
        <w:rPr>
          <w:rFonts w:eastAsia="Times New Roman"/>
          <w:bCs w:val="0"/>
          <w:lang w:eastAsia="hu-HU"/>
        </w:rPr>
        <w:t xml:space="preserve"> A melléklet 53. pontja a 2009: XXVIII. törvény 16. § (12) bekezdésével megállapított szöveg.</w:t>
      </w:r>
    </w:p>
    <w:bookmarkStart w:id="955" w:name="foot476"/>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"foot_476_place"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476</w:t>
      </w:r>
      <w:r w:rsidRPr="004D1232">
        <w:rPr>
          <w:rFonts w:eastAsia="Times New Roman"/>
          <w:bCs w:val="0"/>
          <w:lang w:eastAsia="hu-HU"/>
        </w:rPr>
        <w:fldChar w:fldCharType="end"/>
      </w:r>
      <w:bookmarkEnd w:id="955"/>
      <w:r w:rsidRPr="004D1232">
        <w:rPr>
          <w:rFonts w:eastAsia="Times New Roman"/>
          <w:bCs w:val="0"/>
          <w:lang w:eastAsia="hu-HU"/>
        </w:rPr>
        <w:t xml:space="preserve"> A melléklet 54. pontja a 2012: XVIII. törvény 33. § (6) bekezdésével megállapított szöveg.</w:t>
      </w:r>
    </w:p>
    <w:bookmarkStart w:id="956" w:name="foot477"/>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"foot_477_place"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477</w:t>
      </w:r>
      <w:r w:rsidRPr="004D1232">
        <w:rPr>
          <w:rFonts w:eastAsia="Times New Roman"/>
          <w:bCs w:val="0"/>
          <w:lang w:eastAsia="hu-HU"/>
        </w:rPr>
        <w:fldChar w:fldCharType="end"/>
      </w:r>
      <w:bookmarkEnd w:id="956"/>
      <w:r w:rsidRPr="004D1232">
        <w:rPr>
          <w:rFonts w:eastAsia="Times New Roman"/>
          <w:bCs w:val="0"/>
          <w:lang w:eastAsia="hu-HU"/>
        </w:rPr>
        <w:t xml:space="preserve"> A melléklet 61/A. pontját a 2013: CCL. törvény 127. § (2) bekezdése iktatta be.</w:t>
      </w:r>
    </w:p>
    <w:bookmarkStart w:id="957" w:name="foot478"/>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"foot_478_place"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478</w:t>
      </w:r>
      <w:r w:rsidRPr="004D1232">
        <w:rPr>
          <w:rFonts w:eastAsia="Times New Roman"/>
          <w:bCs w:val="0"/>
          <w:lang w:eastAsia="hu-HU"/>
        </w:rPr>
        <w:fldChar w:fldCharType="end"/>
      </w:r>
      <w:bookmarkEnd w:id="957"/>
      <w:r w:rsidRPr="004D1232">
        <w:rPr>
          <w:rFonts w:eastAsia="Times New Roman"/>
          <w:bCs w:val="0"/>
          <w:lang w:eastAsia="hu-HU"/>
        </w:rPr>
        <w:t xml:space="preserve"> A melléklet 70/A. pontját a 2015: XLVI. törvény 13. § (2) bekezdése iktatta be, szövege a 2017: LXIV. törvény 33. §-ával megállapított szöveg.</w:t>
      </w:r>
    </w:p>
    <w:bookmarkStart w:id="958" w:name="foot479"/>
    <w:p w:rsidR="004D1232" w:rsidRPr="004D1232" w:rsidRDefault="004D1232" w:rsidP="004D1232">
      <w:pP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"foot_479_place"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479</w:t>
      </w:r>
      <w:r w:rsidRPr="004D1232">
        <w:rPr>
          <w:rFonts w:eastAsia="Times New Roman"/>
          <w:bCs w:val="0"/>
          <w:lang w:eastAsia="hu-HU"/>
        </w:rPr>
        <w:fldChar w:fldCharType="end"/>
      </w:r>
      <w:bookmarkEnd w:id="958"/>
      <w:r w:rsidRPr="004D1232">
        <w:rPr>
          <w:rFonts w:eastAsia="Times New Roman"/>
          <w:bCs w:val="0"/>
          <w:lang w:eastAsia="hu-HU"/>
        </w:rPr>
        <w:t xml:space="preserve"> A melléklet 71. pontja a 2017: LXIV. törvény 33. §-ával megállapított szöveg.</w:t>
      </w:r>
    </w:p>
    <w:bookmarkStart w:id="959" w:name="foot480"/>
    <w:p w:rsidR="004D1232" w:rsidRPr="004D1232" w:rsidRDefault="004D1232" w:rsidP="004D1232">
      <w:pPr>
        <w:pBdr>
          <w:left w:val="single" w:sz="36" w:space="3" w:color="FF0000"/>
        </w:pBdr>
        <w:spacing w:before="100" w:beforeAutospacing="1" w:after="100" w:afterAutospacing="1" w:line="240" w:lineRule="auto"/>
        <w:jc w:val="both"/>
        <w:rPr>
          <w:rFonts w:eastAsia="Times New Roman"/>
          <w:bCs w:val="0"/>
          <w:lang w:eastAsia="hu-HU"/>
        </w:rPr>
      </w:pPr>
      <w:r w:rsidRPr="004D1232">
        <w:rPr>
          <w:rFonts w:eastAsia="Times New Roman"/>
          <w:bCs w:val="0"/>
          <w:lang w:eastAsia="hu-HU"/>
        </w:rPr>
        <w:fldChar w:fldCharType="begin"/>
      </w:r>
      <w:r w:rsidRPr="004D1232">
        <w:rPr>
          <w:rFonts w:eastAsia="Times New Roman"/>
          <w:bCs w:val="0"/>
          <w:lang w:eastAsia="hu-HU"/>
        </w:rPr>
        <w:instrText xml:space="preserve"> HYPERLINK "http://njt.hu/cgi_bin/njt_doc.cgi?docid=117799.338705" \l "foot_480_place" </w:instrText>
      </w:r>
      <w:r w:rsidRPr="004D1232">
        <w:rPr>
          <w:rFonts w:eastAsia="Times New Roman"/>
          <w:bCs w:val="0"/>
          <w:lang w:eastAsia="hu-HU"/>
        </w:rPr>
        <w:fldChar w:fldCharType="separate"/>
      </w:r>
      <w:r w:rsidRPr="004D1232">
        <w:rPr>
          <w:rFonts w:eastAsia="Times New Roman"/>
          <w:bCs w:val="0"/>
          <w:color w:val="0000FF"/>
          <w:u w:val="single"/>
          <w:vertAlign w:val="superscript"/>
          <w:lang w:eastAsia="hu-HU"/>
        </w:rPr>
        <w:t>480</w:t>
      </w:r>
      <w:r w:rsidRPr="004D1232">
        <w:rPr>
          <w:rFonts w:eastAsia="Times New Roman"/>
          <w:bCs w:val="0"/>
          <w:lang w:eastAsia="hu-HU"/>
        </w:rPr>
        <w:fldChar w:fldCharType="end"/>
      </w:r>
      <w:bookmarkEnd w:id="959"/>
      <w:r w:rsidRPr="004D1232">
        <w:rPr>
          <w:rFonts w:eastAsia="Times New Roman"/>
          <w:bCs w:val="0"/>
          <w:lang w:eastAsia="hu-HU"/>
        </w:rPr>
        <w:t xml:space="preserve"> A melléklet 76. pontját a 2011: CLXVI. törvény 69. § (6) bekezdése iktatta be, szövege a 2017: L. törvény 321. § b) pontja szerint módosított szöveg.</w:t>
      </w:r>
    </w:p>
    <w:p w:rsidR="00ED3849" w:rsidRDefault="00ED3849"/>
    <w:sectPr w:rsidR="00ED3849" w:rsidSect="00ED384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4D1232"/>
    <w:rsid w:val="004D1232"/>
    <w:rsid w:val="00592FC5"/>
    <w:rsid w:val="00BB46F5"/>
    <w:rsid w:val="00ED3849"/>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sz w:val="24"/>
        <w:szCs w:val="24"/>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D3849"/>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4D1232"/>
    <w:pPr>
      <w:spacing w:before="100" w:beforeAutospacing="1" w:after="100" w:afterAutospacing="1" w:line="240" w:lineRule="auto"/>
    </w:pPr>
    <w:rPr>
      <w:rFonts w:eastAsia="Times New Roman"/>
      <w:bCs w:val="0"/>
      <w:lang w:eastAsia="hu-HU"/>
    </w:rPr>
  </w:style>
  <w:style w:type="character" w:styleId="Hiperhivatkozs">
    <w:name w:val="Hyperlink"/>
    <w:basedOn w:val="Bekezdsalapbettpusa"/>
    <w:uiPriority w:val="99"/>
    <w:semiHidden/>
    <w:unhideWhenUsed/>
    <w:rsid w:val="004D1232"/>
    <w:rPr>
      <w:color w:val="0000FF"/>
      <w:u w:val="single"/>
    </w:rPr>
  </w:style>
  <w:style w:type="character" w:styleId="Mrltotthiperhivatkozs">
    <w:name w:val="FollowedHyperlink"/>
    <w:basedOn w:val="Bekezdsalapbettpusa"/>
    <w:uiPriority w:val="99"/>
    <w:semiHidden/>
    <w:unhideWhenUsed/>
    <w:rsid w:val="004D1232"/>
    <w:rPr>
      <w:color w:val="800080"/>
      <w:u w:val="single"/>
    </w:rPr>
  </w:style>
</w:styles>
</file>

<file path=word/webSettings.xml><?xml version="1.0" encoding="utf-8"?>
<w:webSettings xmlns:r="http://schemas.openxmlformats.org/officeDocument/2006/relationships" xmlns:w="http://schemas.openxmlformats.org/wordprocessingml/2006/main">
  <w:divs>
    <w:div w:id="2007859092">
      <w:bodyDiv w:val="1"/>
      <w:marLeft w:val="0"/>
      <w:marRight w:val="0"/>
      <w:marTop w:val="0"/>
      <w:marBottom w:val="0"/>
      <w:divBdr>
        <w:top w:val="none" w:sz="0" w:space="0" w:color="auto"/>
        <w:left w:val="none" w:sz="0" w:space="0" w:color="auto"/>
        <w:bottom w:val="none" w:sz="0" w:space="0" w:color="auto"/>
        <w:right w:val="none" w:sz="0" w:space="0" w:color="auto"/>
      </w:divBdr>
      <w:divsChild>
        <w:div w:id="2094937765">
          <w:marLeft w:val="0"/>
          <w:marRight w:val="0"/>
          <w:marTop w:val="0"/>
          <w:marBottom w:val="0"/>
          <w:divBdr>
            <w:top w:val="none" w:sz="0" w:space="0" w:color="auto"/>
            <w:left w:val="none" w:sz="0" w:space="0" w:color="auto"/>
            <w:bottom w:val="none" w:sz="0" w:space="0" w:color="auto"/>
            <w:right w:val="none" w:sz="0" w:space="0" w:color="auto"/>
          </w:divBdr>
        </w:div>
        <w:div w:id="2002347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112</Pages>
  <Words>45054</Words>
  <Characters>310878</Characters>
  <Application>Microsoft Office Word</Application>
  <DocSecurity>0</DocSecurity>
  <Lines>2590</Lines>
  <Paragraphs>710</Paragraphs>
  <ScaleCrop>false</ScaleCrop>
  <Company/>
  <LinksUpToDate>false</LinksUpToDate>
  <CharactersWithSpaces>355222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dubap</dc:creator>
  <cp:keywords/>
  <dc:description/>
  <cp:lastModifiedBy>dubap</cp:lastModifiedBy>
  <cp:revision>2</cp:revision>
  <dcterms:created xsi:type="dcterms:W3CDTF">2018-06-14T08:19:00Z</dcterms:created>
  <dcterms:modified xsi:type="dcterms:W3CDTF">2018-06-14T08:21:00Z</dcterms:modified>
</cp:coreProperties>
</file>